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FAAB8" w14:textId="77777777" w:rsidR="00F46DF9" w:rsidRPr="00EC5377" w:rsidRDefault="00F46DF9" w:rsidP="00832F88">
      <w:pPr>
        <w:rPr>
          <w:rFonts w:ascii="Arial" w:hAnsi="Arial" w:cs="Arial"/>
          <w:b/>
          <w:bCs/>
          <w:sz w:val="20"/>
          <w:szCs w:val="20"/>
        </w:rPr>
      </w:pPr>
    </w:p>
    <w:p w14:paraId="15A53667" w14:textId="77777777" w:rsidR="00F46DF9" w:rsidRPr="00EC5377" w:rsidRDefault="00F46DF9" w:rsidP="00832F88">
      <w:pPr>
        <w:rPr>
          <w:rFonts w:ascii="Arial" w:hAnsi="Arial" w:cs="Arial"/>
          <w:b/>
          <w:bCs/>
          <w:sz w:val="20"/>
          <w:szCs w:val="20"/>
        </w:rPr>
      </w:pPr>
    </w:p>
    <w:p w14:paraId="7E24D412" w14:textId="77777777" w:rsidR="00F46DF9" w:rsidRPr="00EC5377" w:rsidRDefault="00F46DF9" w:rsidP="00832F88">
      <w:pPr>
        <w:rPr>
          <w:rFonts w:ascii="Arial" w:hAnsi="Arial" w:cs="Arial"/>
          <w:b/>
          <w:bCs/>
          <w:sz w:val="20"/>
          <w:szCs w:val="20"/>
        </w:rPr>
      </w:pPr>
    </w:p>
    <w:p w14:paraId="65E8C1C1" w14:textId="49CEFDE9" w:rsidR="00F46DF9" w:rsidRPr="00EC5377" w:rsidRDefault="007535BE" w:rsidP="00832F88">
      <w:pPr>
        <w:jc w:val="center"/>
        <w:rPr>
          <w:rFonts w:ascii="Arial" w:hAnsi="Arial" w:cs="Arial"/>
          <w:sz w:val="20"/>
          <w:szCs w:val="20"/>
        </w:rPr>
      </w:pPr>
      <w:r w:rsidRPr="00EC5377">
        <w:rPr>
          <w:rFonts w:ascii="Arial" w:hAnsi="Arial" w:cs="Arial"/>
          <w:noProof/>
          <w:sz w:val="20"/>
          <w:szCs w:val="20"/>
        </w:rPr>
        <w:drawing>
          <wp:anchor distT="0" distB="0" distL="114300" distR="114300" simplePos="0" relativeHeight="251656704" behindDoc="0" locked="0" layoutInCell="1" allowOverlap="1" wp14:anchorId="1B00069B" wp14:editId="6B0A1E54">
            <wp:simplePos x="0" y="0"/>
            <wp:positionH relativeFrom="margin">
              <wp:align>center</wp:align>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EC5377">
        <w:rPr>
          <w:rFonts w:ascii="Arial" w:hAnsi="Arial" w:cs="Arial"/>
          <w:sz w:val="20"/>
          <w:szCs w:val="20"/>
        </w:rPr>
        <w:br w:type="textWrapping" w:clear="all"/>
      </w:r>
    </w:p>
    <w:p w14:paraId="2D5DF5D6" w14:textId="77777777" w:rsidR="00F46DF9" w:rsidRPr="00EC5377" w:rsidRDefault="00F46DF9" w:rsidP="00832F88">
      <w:pPr>
        <w:widowControl w:val="0"/>
        <w:autoSpaceDE w:val="0"/>
        <w:autoSpaceDN w:val="0"/>
        <w:adjustRightInd w:val="0"/>
        <w:jc w:val="center"/>
        <w:rPr>
          <w:rFonts w:ascii="Arial" w:hAnsi="Arial" w:cs="Arial"/>
          <w:sz w:val="20"/>
          <w:szCs w:val="20"/>
        </w:rPr>
      </w:pPr>
      <w:r w:rsidRPr="00EC5377">
        <w:rPr>
          <w:rFonts w:ascii="Arial" w:hAnsi="Arial" w:cs="Arial"/>
          <w:b/>
          <w:bCs/>
          <w:sz w:val="20"/>
          <w:szCs w:val="20"/>
        </w:rPr>
        <w:t>GRAD ZADAR</w:t>
      </w:r>
    </w:p>
    <w:p w14:paraId="08ACDBBA" w14:textId="77777777" w:rsidR="00F46DF9" w:rsidRPr="00EC5377" w:rsidRDefault="006626B8" w:rsidP="00832F88">
      <w:pPr>
        <w:widowControl w:val="0"/>
        <w:autoSpaceDE w:val="0"/>
        <w:autoSpaceDN w:val="0"/>
        <w:adjustRightInd w:val="0"/>
        <w:jc w:val="center"/>
        <w:rPr>
          <w:rFonts w:ascii="Arial" w:hAnsi="Arial" w:cs="Arial"/>
          <w:sz w:val="20"/>
          <w:szCs w:val="20"/>
        </w:rPr>
      </w:pPr>
      <w:r w:rsidRPr="00EC5377">
        <w:rPr>
          <w:rFonts w:ascii="Arial" w:hAnsi="Arial" w:cs="Arial"/>
          <w:noProof/>
          <w:sz w:val="20"/>
          <w:szCs w:val="20"/>
        </w:rPr>
        <mc:AlternateContent>
          <mc:Choice Requires="wps">
            <w:drawing>
              <wp:anchor distT="4294967291" distB="4294967291" distL="114300" distR="114300" simplePos="0" relativeHeight="251657728" behindDoc="1" locked="0" layoutInCell="0" allowOverlap="1" wp14:anchorId="7E3A7B4A" wp14:editId="2498D2FA">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w15="http://schemas.microsoft.com/office/word/2012/wordml">
            <w:pict>
              <v:line w14:anchorId="6F7E566E" id="Straight Connector 2" o:spid="_x0000_s1026" style="position:absolute;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" o:allowincell="f"/>
            </w:pict>
          </mc:Fallback>
        </mc:AlternateContent>
      </w:r>
      <w:r w:rsidRPr="00EC5377">
        <w:rPr>
          <w:rFonts w:ascii="Arial" w:hAnsi="Arial" w:cs="Arial"/>
          <w:noProof/>
          <w:sz w:val="20"/>
          <w:szCs w:val="20"/>
        </w:rPr>
        <mc:AlternateContent>
          <mc:Choice Requires="wps">
            <w:drawing>
              <wp:anchor distT="4294967291" distB="4294967291" distL="114300" distR="114300" simplePos="0" relativeHeight="251658752" behindDoc="1" locked="0" layoutInCell="0" allowOverlap="1" wp14:anchorId="15E2757F" wp14:editId="2BC25737">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w15="http://schemas.microsoft.com/office/word/2012/wordml">
            <w:pict>
              <v:line w14:anchorId="7918111A" id="Straight Connector 1"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" o:allowincell="f"/>
            </w:pict>
          </mc:Fallback>
        </mc:AlternateContent>
      </w:r>
    </w:p>
    <w:p w14:paraId="6A761EE6" w14:textId="77777777" w:rsidR="00F46DF9" w:rsidRPr="00EC5377" w:rsidRDefault="00892846" w:rsidP="00832F88">
      <w:pPr>
        <w:widowControl w:val="0"/>
        <w:autoSpaceDE w:val="0"/>
        <w:autoSpaceDN w:val="0"/>
        <w:adjustRightInd w:val="0"/>
        <w:jc w:val="center"/>
        <w:rPr>
          <w:rFonts w:ascii="Arial" w:hAnsi="Arial" w:cs="Arial"/>
          <w:i/>
          <w:sz w:val="20"/>
          <w:szCs w:val="20"/>
        </w:rPr>
      </w:pPr>
      <w:r w:rsidRPr="00EC5377">
        <w:rPr>
          <w:rFonts w:ascii="Arial" w:hAnsi="Arial" w:cs="Arial"/>
          <w:i/>
          <w:sz w:val="20"/>
          <w:szCs w:val="20"/>
        </w:rPr>
        <w:t>Narodni trg 1, 23</w:t>
      </w:r>
      <w:r w:rsidR="00F46DF9" w:rsidRPr="00EC5377">
        <w:rPr>
          <w:rFonts w:ascii="Arial" w:hAnsi="Arial" w:cs="Arial"/>
          <w:i/>
          <w:sz w:val="20"/>
          <w:szCs w:val="20"/>
        </w:rPr>
        <w:t>000 Zadar, Hrvats</w:t>
      </w:r>
      <w:r w:rsidRPr="00EC5377">
        <w:rPr>
          <w:rFonts w:ascii="Arial" w:hAnsi="Arial" w:cs="Arial"/>
          <w:i/>
          <w:sz w:val="20"/>
          <w:szCs w:val="20"/>
        </w:rPr>
        <w:t>ka</w:t>
      </w:r>
    </w:p>
    <w:p w14:paraId="508C3D76" w14:textId="77777777" w:rsidR="00F46DF9" w:rsidRPr="00EC5377" w:rsidRDefault="00F46DF9" w:rsidP="00832F88">
      <w:pPr>
        <w:tabs>
          <w:tab w:val="left" w:pos="851"/>
        </w:tabs>
        <w:jc w:val="center"/>
        <w:rPr>
          <w:rFonts w:ascii="Arial" w:hAnsi="Arial" w:cs="Arial"/>
          <w:sz w:val="20"/>
          <w:szCs w:val="20"/>
        </w:rPr>
      </w:pPr>
    </w:p>
    <w:p w14:paraId="2F1EC4E4" w14:textId="77777777" w:rsidR="00F46DF9" w:rsidRPr="00EC5377" w:rsidRDefault="00F46DF9" w:rsidP="00832F88">
      <w:pPr>
        <w:jc w:val="center"/>
        <w:rPr>
          <w:rFonts w:ascii="Arial" w:hAnsi="Arial" w:cs="Arial"/>
          <w:b/>
          <w:sz w:val="20"/>
          <w:szCs w:val="20"/>
        </w:rPr>
      </w:pPr>
    </w:p>
    <w:p w14:paraId="4A741D51" w14:textId="77777777" w:rsidR="00F46DF9" w:rsidRPr="00EC5377" w:rsidRDefault="00F46DF9" w:rsidP="00832F88">
      <w:pPr>
        <w:jc w:val="center"/>
        <w:rPr>
          <w:rFonts w:ascii="Arial" w:hAnsi="Arial" w:cs="Arial"/>
          <w:b/>
          <w:sz w:val="20"/>
          <w:szCs w:val="20"/>
        </w:rPr>
      </w:pPr>
    </w:p>
    <w:p w14:paraId="639598FF" w14:textId="77777777" w:rsidR="00F46DF9" w:rsidRPr="00EC5377" w:rsidRDefault="00F46DF9" w:rsidP="00832F88">
      <w:pPr>
        <w:jc w:val="center"/>
        <w:rPr>
          <w:rFonts w:ascii="Arial" w:hAnsi="Arial" w:cs="Arial"/>
          <w:b/>
          <w:sz w:val="20"/>
          <w:szCs w:val="20"/>
        </w:rPr>
      </w:pPr>
    </w:p>
    <w:p w14:paraId="7D1B500A" w14:textId="77777777" w:rsidR="00F46DF9" w:rsidRPr="00EC5377" w:rsidRDefault="00F46DF9" w:rsidP="00832F88">
      <w:pPr>
        <w:jc w:val="center"/>
        <w:rPr>
          <w:rFonts w:ascii="Arial" w:hAnsi="Arial" w:cs="Arial"/>
          <w:b/>
          <w:sz w:val="20"/>
          <w:szCs w:val="20"/>
        </w:rPr>
      </w:pPr>
    </w:p>
    <w:p w14:paraId="1BDA94EF" w14:textId="77777777" w:rsidR="00F46DF9" w:rsidRPr="00EC5377" w:rsidRDefault="00F46DF9" w:rsidP="00832F88">
      <w:pPr>
        <w:jc w:val="center"/>
        <w:rPr>
          <w:rFonts w:ascii="Arial" w:hAnsi="Arial" w:cs="Arial"/>
          <w:b/>
          <w:sz w:val="20"/>
          <w:szCs w:val="20"/>
        </w:rPr>
      </w:pPr>
    </w:p>
    <w:p w14:paraId="05BEF276" w14:textId="77777777" w:rsidR="00F46DF9" w:rsidRPr="00EC5377" w:rsidRDefault="00F46DF9" w:rsidP="00AC0E2F">
      <w:pPr>
        <w:rPr>
          <w:rFonts w:ascii="Arial" w:hAnsi="Arial" w:cs="Arial"/>
          <w:b/>
          <w:sz w:val="20"/>
          <w:szCs w:val="20"/>
        </w:rPr>
      </w:pPr>
    </w:p>
    <w:p w14:paraId="09685BB5" w14:textId="77777777" w:rsidR="00F46DF9" w:rsidRPr="00EC5377" w:rsidRDefault="00F46DF9" w:rsidP="00832F88">
      <w:pPr>
        <w:jc w:val="center"/>
        <w:rPr>
          <w:rFonts w:ascii="Arial" w:hAnsi="Arial" w:cs="Arial"/>
          <w:b/>
          <w:sz w:val="20"/>
          <w:szCs w:val="20"/>
        </w:rPr>
      </w:pPr>
    </w:p>
    <w:p w14:paraId="0392E322" w14:textId="77777777" w:rsidR="00F46DF9" w:rsidRPr="00AC0E2F" w:rsidRDefault="00F46DF9" w:rsidP="00832F88">
      <w:pPr>
        <w:jc w:val="center"/>
        <w:rPr>
          <w:rFonts w:ascii="Arial" w:hAnsi="Arial"/>
          <w:b/>
          <w:sz w:val="28"/>
        </w:rPr>
      </w:pPr>
      <w:r w:rsidRPr="00AC0E2F">
        <w:rPr>
          <w:rFonts w:ascii="Arial" w:hAnsi="Arial"/>
          <w:b/>
          <w:sz w:val="28"/>
        </w:rPr>
        <w:t>DOKUMENTACIJA O NABAVI</w:t>
      </w:r>
    </w:p>
    <w:p w14:paraId="3520418E" w14:textId="77777777" w:rsidR="00296715" w:rsidRPr="00EC5377" w:rsidRDefault="00296715" w:rsidP="00832F88">
      <w:pPr>
        <w:jc w:val="center"/>
        <w:rPr>
          <w:rFonts w:ascii="Arial" w:hAnsi="Arial" w:cs="Arial"/>
          <w:b/>
          <w:sz w:val="28"/>
          <w:szCs w:val="28"/>
        </w:rPr>
      </w:pPr>
    </w:p>
    <w:p w14:paraId="317FB2E3" w14:textId="65429E52" w:rsidR="001F09BB" w:rsidRPr="00EC5377" w:rsidRDefault="00F46DF9" w:rsidP="00832F88">
      <w:pPr>
        <w:jc w:val="center"/>
        <w:rPr>
          <w:rFonts w:ascii="Arial" w:hAnsi="Arial" w:cs="Arial"/>
          <w:b/>
          <w:sz w:val="20"/>
          <w:szCs w:val="20"/>
        </w:rPr>
      </w:pPr>
      <w:r w:rsidRPr="00EC5377">
        <w:rPr>
          <w:rFonts w:ascii="Arial" w:hAnsi="Arial" w:cs="Arial"/>
          <w:b/>
          <w:sz w:val="20"/>
          <w:szCs w:val="20"/>
        </w:rPr>
        <w:t>za provedbu otvorenog postupka javne nabave</w:t>
      </w:r>
      <w:r w:rsidR="001F09BB" w:rsidRPr="00EC5377">
        <w:rPr>
          <w:rFonts w:ascii="Arial" w:hAnsi="Arial" w:cs="Arial"/>
          <w:b/>
          <w:sz w:val="20"/>
          <w:szCs w:val="20"/>
        </w:rPr>
        <w:t xml:space="preserve"> </w:t>
      </w:r>
      <w:r w:rsidR="00CB045B" w:rsidRPr="008A20BC">
        <w:rPr>
          <w:rFonts w:ascii="Arial" w:hAnsi="Arial" w:cs="Arial"/>
          <w:b/>
          <w:sz w:val="20"/>
          <w:szCs w:val="20"/>
        </w:rPr>
        <w:t>radova</w:t>
      </w:r>
      <w:r w:rsidR="00CB045B">
        <w:rPr>
          <w:rFonts w:ascii="Arial" w:hAnsi="Arial" w:cs="Arial"/>
          <w:b/>
          <w:sz w:val="20"/>
          <w:szCs w:val="20"/>
        </w:rPr>
        <w:t xml:space="preserve"> </w:t>
      </w:r>
      <w:r w:rsidR="00EC7E7B" w:rsidRPr="00EC5377">
        <w:rPr>
          <w:rFonts w:ascii="Arial" w:hAnsi="Arial" w:cs="Arial"/>
          <w:b/>
          <w:sz w:val="20"/>
          <w:szCs w:val="20"/>
        </w:rPr>
        <w:t>male vrijednosti</w:t>
      </w:r>
    </w:p>
    <w:p w14:paraId="0AFE8130" w14:textId="77777777" w:rsidR="00F46DF9" w:rsidRPr="00EC5377" w:rsidRDefault="00F46DF9" w:rsidP="00832F88">
      <w:pPr>
        <w:rPr>
          <w:rFonts w:ascii="Arial" w:hAnsi="Arial" w:cs="Arial"/>
          <w:b/>
          <w:sz w:val="20"/>
          <w:szCs w:val="20"/>
        </w:rPr>
      </w:pPr>
    </w:p>
    <w:p w14:paraId="60AED64B" w14:textId="77777777" w:rsidR="00F46DF9" w:rsidRPr="00EC5377" w:rsidRDefault="00F46DF9" w:rsidP="00832F88">
      <w:pPr>
        <w:jc w:val="center"/>
        <w:rPr>
          <w:rFonts w:ascii="Arial" w:hAnsi="Arial" w:cs="Arial"/>
          <w:b/>
          <w:sz w:val="20"/>
          <w:szCs w:val="20"/>
        </w:rPr>
      </w:pPr>
    </w:p>
    <w:p w14:paraId="2E5FDC81" w14:textId="77777777" w:rsidR="00296715" w:rsidRPr="00EC5377" w:rsidRDefault="00296715" w:rsidP="00832F88">
      <w:pPr>
        <w:jc w:val="center"/>
        <w:rPr>
          <w:rFonts w:ascii="Arial" w:hAnsi="Arial" w:cs="Arial"/>
          <w:b/>
          <w:sz w:val="20"/>
          <w:szCs w:val="20"/>
        </w:rPr>
      </w:pPr>
    </w:p>
    <w:p w14:paraId="2E9B11DD" w14:textId="77777777" w:rsidR="00296715" w:rsidRPr="00EC5377" w:rsidRDefault="00296715" w:rsidP="00832F88">
      <w:pPr>
        <w:jc w:val="center"/>
        <w:rPr>
          <w:rFonts w:ascii="Arial" w:hAnsi="Arial" w:cs="Arial"/>
          <w:b/>
          <w:sz w:val="20"/>
          <w:szCs w:val="20"/>
        </w:rPr>
      </w:pPr>
    </w:p>
    <w:p w14:paraId="0E090C54" w14:textId="77777777" w:rsidR="001F09BB" w:rsidRPr="00EC5377" w:rsidRDefault="001F09BB" w:rsidP="00832F88">
      <w:pPr>
        <w:jc w:val="center"/>
        <w:rPr>
          <w:rFonts w:ascii="Arial" w:hAnsi="Arial" w:cs="Arial"/>
          <w:b/>
          <w:sz w:val="20"/>
          <w:szCs w:val="20"/>
        </w:rPr>
      </w:pPr>
    </w:p>
    <w:p w14:paraId="0C2A991B" w14:textId="77777777" w:rsidR="00CF1AD1" w:rsidRPr="00EC5377" w:rsidRDefault="00296715" w:rsidP="00832F88">
      <w:pPr>
        <w:jc w:val="center"/>
        <w:rPr>
          <w:rFonts w:ascii="Arial" w:hAnsi="Arial" w:cs="Arial"/>
          <w:b/>
          <w:sz w:val="28"/>
          <w:szCs w:val="28"/>
          <w:u w:val="single"/>
        </w:rPr>
      </w:pPr>
      <w:r w:rsidRPr="00EC5377">
        <w:rPr>
          <w:rFonts w:ascii="Arial" w:hAnsi="Arial" w:cs="Arial"/>
          <w:b/>
          <w:sz w:val="28"/>
          <w:szCs w:val="28"/>
          <w:u w:val="single"/>
        </w:rPr>
        <w:t>PREDMET  NABAVE</w:t>
      </w:r>
    </w:p>
    <w:p w14:paraId="59406930" w14:textId="77777777" w:rsidR="00296715" w:rsidRPr="00EC5377" w:rsidRDefault="00296715" w:rsidP="00832F88">
      <w:pPr>
        <w:jc w:val="center"/>
        <w:rPr>
          <w:rFonts w:ascii="Arial" w:hAnsi="Arial" w:cs="Arial"/>
          <w:b/>
          <w:sz w:val="28"/>
          <w:szCs w:val="28"/>
          <w:u w:val="single"/>
        </w:rPr>
      </w:pPr>
    </w:p>
    <w:p w14:paraId="34D727E7" w14:textId="77777777" w:rsidR="00185974" w:rsidRPr="008A20BC" w:rsidRDefault="00185974" w:rsidP="00185974">
      <w:pPr>
        <w:jc w:val="center"/>
        <w:rPr>
          <w:rFonts w:ascii="Arial" w:hAnsi="Arial" w:cs="Arial"/>
          <w:b/>
          <w:sz w:val="28"/>
          <w:szCs w:val="28"/>
        </w:rPr>
      </w:pPr>
      <w:r w:rsidRPr="008A20BC">
        <w:rPr>
          <w:rFonts w:ascii="Arial" w:hAnsi="Arial" w:cs="Arial"/>
          <w:b/>
          <w:sz w:val="28"/>
          <w:szCs w:val="28"/>
        </w:rPr>
        <w:t>Radovi na uređenju višeosjetilnog-senzoričkog parka</w:t>
      </w:r>
    </w:p>
    <w:p w14:paraId="34A0C3EF" w14:textId="3D229891" w:rsidR="00185974" w:rsidRPr="008A20BC" w:rsidRDefault="00185974" w:rsidP="00185974">
      <w:pPr>
        <w:jc w:val="center"/>
        <w:rPr>
          <w:rFonts w:ascii="Arial" w:hAnsi="Arial" w:cs="Arial"/>
          <w:b/>
          <w:sz w:val="28"/>
          <w:szCs w:val="28"/>
        </w:rPr>
      </w:pPr>
      <w:r w:rsidRPr="008A20BC">
        <w:rPr>
          <w:rFonts w:ascii="Arial" w:hAnsi="Arial" w:cs="Arial"/>
          <w:b/>
          <w:sz w:val="28"/>
          <w:szCs w:val="28"/>
        </w:rPr>
        <w:t>„Vruljica“ u sklopu projekta „Inclusive Play“</w:t>
      </w:r>
    </w:p>
    <w:p w14:paraId="08AD160A" w14:textId="70B96BD8" w:rsidR="00CB045B" w:rsidRPr="008A20BC" w:rsidRDefault="00CB045B" w:rsidP="00832F88">
      <w:pPr>
        <w:jc w:val="center"/>
        <w:rPr>
          <w:rFonts w:ascii="Arial" w:hAnsi="Arial" w:cs="Arial"/>
          <w:b/>
          <w:sz w:val="28"/>
          <w:szCs w:val="28"/>
        </w:rPr>
      </w:pPr>
      <w:r w:rsidRPr="008A20BC">
        <w:rPr>
          <w:rFonts w:ascii="Arial" w:hAnsi="Arial" w:cs="Arial"/>
          <w:b/>
          <w:sz w:val="28"/>
          <w:szCs w:val="28"/>
        </w:rPr>
        <w:t>(</w:t>
      </w:r>
      <w:r w:rsidRPr="008A20BC">
        <w:rPr>
          <w:rFonts w:ascii="Arial" w:hAnsi="Arial" w:cs="Arial"/>
          <w:b/>
          <w:i/>
          <w:iCs/>
          <w:sz w:val="28"/>
          <w:szCs w:val="28"/>
        </w:rPr>
        <w:t>eng. Refurbishment works in park „Vruljica“ Zadar</w:t>
      </w:r>
      <w:r w:rsidR="00C13752" w:rsidRPr="008A20BC">
        <w:rPr>
          <w:rFonts w:ascii="Arial" w:hAnsi="Arial" w:cs="Arial"/>
          <w:b/>
          <w:i/>
          <w:iCs/>
          <w:sz w:val="28"/>
          <w:szCs w:val="28"/>
        </w:rPr>
        <w:t xml:space="preserve"> for „Inclusive Play“ Project</w:t>
      </w:r>
      <w:r w:rsidRPr="008A20BC">
        <w:rPr>
          <w:rFonts w:ascii="Arial" w:hAnsi="Arial" w:cs="Arial"/>
          <w:b/>
          <w:i/>
          <w:iCs/>
          <w:sz w:val="28"/>
          <w:szCs w:val="28"/>
        </w:rPr>
        <w:t>)</w:t>
      </w:r>
      <w:r w:rsidRPr="008A20BC">
        <w:rPr>
          <w:rFonts w:ascii="Arial" w:hAnsi="Arial" w:cs="Arial"/>
          <w:b/>
          <w:sz w:val="28"/>
          <w:szCs w:val="28"/>
        </w:rPr>
        <w:t xml:space="preserve"> </w:t>
      </w:r>
      <w:r w:rsidR="009C743A" w:rsidRPr="008A20BC">
        <w:rPr>
          <w:rFonts w:ascii="Arial" w:hAnsi="Arial" w:cs="Arial"/>
          <w:b/>
          <w:sz w:val="28"/>
          <w:szCs w:val="28"/>
        </w:rPr>
        <w:t>-</w:t>
      </w:r>
    </w:p>
    <w:p w14:paraId="0B0ADF82" w14:textId="546781EC" w:rsidR="00CB045B" w:rsidRPr="008A20BC" w:rsidRDefault="00CB045B" w:rsidP="00832F88">
      <w:pPr>
        <w:jc w:val="center"/>
        <w:rPr>
          <w:rFonts w:ascii="Arial" w:hAnsi="Arial" w:cs="Arial"/>
          <w:b/>
          <w:sz w:val="28"/>
          <w:szCs w:val="28"/>
        </w:rPr>
      </w:pPr>
      <w:r w:rsidRPr="008A20BC">
        <w:rPr>
          <w:rFonts w:ascii="Arial" w:hAnsi="Arial" w:cs="Arial"/>
          <w:b/>
          <w:sz w:val="28"/>
          <w:szCs w:val="28"/>
        </w:rPr>
        <w:t xml:space="preserve">Interreg IPA Program prekogranične suradnje Hrvatska – Bosna i Hercegovina – Crna Gora 2014.- 2020. </w:t>
      </w:r>
    </w:p>
    <w:p w14:paraId="65C506AF" w14:textId="77777777" w:rsidR="00D57533" w:rsidRPr="008A20BC" w:rsidRDefault="00D57533" w:rsidP="00832F88">
      <w:pPr>
        <w:jc w:val="center"/>
        <w:rPr>
          <w:rFonts w:ascii="Arial" w:hAnsi="Arial" w:cs="Arial"/>
          <w:sz w:val="20"/>
          <w:szCs w:val="20"/>
        </w:rPr>
      </w:pPr>
    </w:p>
    <w:p w14:paraId="529E5199" w14:textId="13BB2F98" w:rsidR="00F46DF9" w:rsidRPr="00AC0E2F" w:rsidRDefault="00F46DF9" w:rsidP="00AC0E2F">
      <w:pPr>
        <w:jc w:val="center"/>
        <w:rPr>
          <w:rFonts w:ascii="Arial" w:hAnsi="Arial"/>
          <w:sz w:val="22"/>
          <w:u w:val="single"/>
        </w:rPr>
      </w:pPr>
      <w:r w:rsidRPr="008A20BC">
        <w:rPr>
          <w:rFonts w:ascii="Arial" w:hAnsi="Arial"/>
          <w:sz w:val="22"/>
          <w:u w:val="single"/>
        </w:rPr>
        <w:t xml:space="preserve">(evidencijski broj nabave: </w:t>
      </w:r>
      <w:r w:rsidR="00846388" w:rsidRPr="008A20BC">
        <w:rPr>
          <w:rFonts w:ascii="Arial" w:hAnsi="Arial"/>
          <w:sz w:val="22"/>
          <w:u w:val="single"/>
        </w:rPr>
        <w:t xml:space="preserve">MN </w:t>
      </w:r>
      <w:r w:rsidR="00846388" w:rsidRPr="008A20BC">
        <w:rPr>
          <w:rFonts w:ascii="Arial" w:hAnsi="Arial" w:cs="Arial"/>
          <w:sz w:val="22"/>
          <w:szCs w:val="22"/>
          <w:u w:val="single"/>
        </w:rPr>
        <w:t>050-3</w:t>
      </w:r>
      <w:r w:rsidR="00846388" w:rsidRPr="008A20BC">
        <w:rPr>
          <w:rFonts w:ascii="Arial" w:hAnsi="Arial"/>
          <w:sz w:val="22"/>
          <w:u w:val="single"/>
        </w:rPr>
        <w:t>/22</w:t>
      </w:r>
      <w:r w:rsidRPr="008A20BC">
        <w:rPr>
          <w:rFonts w:ascii="Arial" w:hAnsi="Arial"/>
          <w:sz w:val="22"/>
          <w:u w:val="single"/>
        </w:rPr>
        <w:t>)</w:t>
      </w:r>
    </w:p>
    <w:p w14:paraId="1EAD353F" w14:textId="77777777" w:rsidR="00F46DF9" w:rsidRPr="00AC0E2F" w:rsidRDefault="00F46DF9" w:rsidP="00AC0E2F">
      <w:pPr>
        <w:jc w:val="center"/>
        <w:rPr>
          <w:rFonts w:ascii="Arial" w:hAnsi="Arial"/>
          <w:b/>
          <w:sz w:val="20"/>
        </w:rPr>
      </w:pPr>
    </w:p>
    <w:p w14:paraId="75E0837B" w14:textId="77777777" w:rsidR="00F46DF9" w:rsidRPr="00AC0E2F" w:rsidRDefault="00F46DF9" w:rsidP="00AC0E2F">
      <w:pPr>
        <w:jc w:val="center"/>
        <w:rPr>
          <w:rFonts w:ascii="Arial" w:hAnsi="Arial"/>
          <w:b/>
          <w:sz w:val="20"/>
        </w:rPr>
      </w:pPr>
    </w:p>
    <w:p w14:paraId="4120FE78" w14:textId="77777777" w:rsidR="00F46DF9" w:rsidRPr="00EC5377" w:rsidRDefault="00F46DF9" w:rsidP="00832F88">
      <w:pPr>
        <w:jc w:val="center"/>
        <w:rPr>
          <w:rFonts w:ascii="Arial" w:hAnsi="Arial" w:cs="Arial"/>
          <w:b/>
          <w:bCs/>
          <w:sz w:val="20"/>
          <w:szCs w:val="20"/>
        </w:rPr>
      </w:pPr>
    </w:p>
    <w:p w14:paraId="29CF13F1" w14:textId="77777777" w:rsidR="00F46DF9" w:rsidRPr="00EC5377" w:rsidRDefault="00F46DF9" w:rsidP="00832F88">
      <w:pPr>
        <w:jc w:val="center"/>
        <w:rPr>
          <w:rFonts w:ascii="Arial" w:hAnsi="Arial" w:cs="Arial"/>
          <w:b/>
          <w:i/>
          <w:color w:val="1F497D"/>
          <w:sz w:val="20"/>
          <w:szCs w:val="20"/>
        </w:rPr>
      </w:pPr>
    </w:p>
    <w:p w14:paraId="083CCFEF" w14:textId="77777777" w:rsidR="00F46DF9" w:rsidRPr="00AC0E2F" w:rsidRDefault="00F46DF9" w:rsidP="00832F88">
      <w:pPr>
        <w:jc w:val="center"/>
        <w:rPr>
          <w:rFonts w:ascii="Arial" w:hAnsi="Arial"/>
          <w:b/>
          <w:sz w:val="20"/>
        </w:rPr>
      </w:pPr>
    </w:p>
    <w:p w14:paraId="2001ACF6" w14:textId="77777777" w:rsidR="00F46DF9" w:rsidRPr="00EC5377" w:rsidRDefault="00F46DF9" w:rsidP="00832F88">
      <w:pPr>
        <w:jc w:val="center"/>
        <w:rPr>
          <w:rFonts w:ascii="Arial" w:hAnsi="Arial" w:cs="Arial"/>
          <w:b/>
          <w:bCs/>
          <w:sz w:val="20"/>
          <w:szCs w:val="20"/>
        </w:rPr>
      </w:pPr>
    </w:p>
    <w:p w14:paraId="36BDBC33" w14:textId="77777777" w:rsidR="009D672E" w:rsidRPr="00AC0E2F" w:rsidRDefault="009D672E" w:rsidP="00832F88">
      <w:pPr>
        <w:jc w:val="center"/>
        <w:rPr>
          <w:rFonts w:ascii="Arial" w:hAnsi="Arial"/>
          <w:b/>
          <w:color w:val="FF0000"/>
          <w:sz w:val="20"/>
        </w:rPr>
      </w:pPr>
    </w:p>
    <w:p w14:paraId="27E9B683" w14:textId="77777777" w:rsidR="009D672E" w:rsidRPr="00EC5377" w:rsidRDefault="009D672E" w:rsidP="00832F88">
      <w:pPr>
        <w:jc w:val="center"/>
        <w:rPr>
          <w:rFonts w:ascii="Arial" w:hAnsi="Arial" w:cs="Arial"/>
          <w:b/>
          <w:bCs/>
          <w:sz w:val="20"/>
          <w:szCs w:val="20"/>
        </w:rPr>
      </w:pPr>
    </w:p>
    <w:p w14:paraId="4C0B8C17" w14:textId="77777777" w:rsidR="00F46DF9" w:rsidRPr="00EC5377" w:rsidRDefault="00F46DF9" w:rsidP="00832F88">
      <w:pPr>
        <w:jc w:val="center"/>
        <w:rPr>
          <w:rFonts w:ascii="Arial" w:hAnsi="Arial" w:cs="Arial"/>
          <w:b/>
          <w:bCs/>
          <w:sz w:val="20"/>
          <w:szCs w:val="20"/>
        </w:rPr>
      </w:pPr>
    </w:p>
    <w:p w14:paraId="720A39A6" w14:textId="77777777" w:rsidR="00F46DF9" w:rsidRPr="00EC5377" w:rsidRDefault="00F46DF9" w:rsidP="00832F88">
      <w:pPr>
        <w:jc w:val="center"/>
        <w:rPr>
          <w:rFonts w:ascii="Arial" w:hAnsi="Arial" w:cs="Arial"/>
          <w:b/>
          <w:bCs/>
          <w:sz w:val="20"/>
          <w:szCs w:val="20"/>
        </w:rPr>
      </w:pPr>
    </w:p>
    <w:p w14:paraId="0D5299B5" w14:textId="77777777" w:rsidR="00F46DF9" w:rsidRPr="00EC5377" w:rsidRDefault="00F46DF9" w:rsidP="00832F88">
      <w:pPr>
        <w:jc w:val="center"/>
        <w:rPr>
          <w:rFonts w:ascii="Arial" w:hAnsi="Arial" w:cs="Arial"/>
          <w:b/>
          <w:bCs/>
          <w:sz w:val="20"/>
          <w:szCs w:val="20"/>
        </w:rPr>
      </w:pPr>
    </w:p>
    <w:p w14:paraId="34DF66BB" w14:textId="77777777" w:rsidR="00F46DF9" w:rsidRPr="00EC5377" w:rsidRDefault="00F46DF9" w:rsidP="00832F88">
      <w:pPr>
        <w:jc w:val="center"/>
        <w:rPr>
          <w:rFonts w:ascii="Arial" w:hAnsi="Arial" w:cs="Arial"/>
          <w:b/>
          <w:bCs/>
          <w:sz w:val="20"/>
          <w:szCs w:val="20"/>
        </w:rPr>
      </w:pPr>
    </w:p>
    <w:p w14:paraId="7974F3B0" w14:textId="77777777" w:rsidR="00F46DF9" w:rsidRPr="00EC5377" w:rsidRDefault="00F46DF9" w:rsidP="00832F88">
      <w:pPr>
        <w:jc w:val="center"/>
        <w:rPr>
          <w:rFonts w:ascii="Arial" w:hAnsi="Arial" w:cs="Arial"/>
          <w:b/>
          <w:bCs/>
          <w:sz w:val="20"/>
          <w:szCs w:val="20"/>
        </w:rPr>
      </w:pPr>
    </w:p>
    <w:p w14:paraId="16B5AC63" w14:textId="77777777" w:rsidR="00F46DF9" w:rsidRPr="00EC5377" w:rsidRDefault="00F46DF9" w:rsidP="00832F88">
      <w:pPr>
        <w:jc w:val="center"/>
        <w:rPr>
          <w:rFonts w:ascii="Arial" w:hAnsi="Arial" w:cs="Arial"/>
          <w:b/>
          <w:bCs/>
          <w:sz w:val="20"/>
          <w:szCs w:val="20"/>
        </w:rPr>
      </w:pPr>
      <w:bookmarkStart w:id="0" w:name="_GoBack"/>
      <w:bookmarkEnd w:id="0"/>
    </w:p>
    <w:p w14:paraId="52A318C5" w14:textId="77777777" w:rsidR="007535BE" w:rsidRPr="00EC5377" w:rsidRDefault="007535BE" w:rsidP="00832F88">
      <w:pPr>
        <w:jc w:val="center"/>
        <w:rPr>
          <w:rFonts w:ascii="Arial" w:hAnsi="Arial" w:cs="Arial"/>
          <w:b/>
          <w:bCs/>
          <w:sz w:val="20"/>
          <w:szCs w:val="20"/>
        </w:rPr>
      </w:pPr>
    </w:p>
    <w:p w14:paraId="7A1DF762" w14:textId="77777777" w:rsidR="007535BE" w:rsidRPr="00EC5377" w:rsidRDefault="007535BE" w:rsidP="00AC0E2F">
      <w:pPr>
        <w:rPr>
          <w:rFonts w:ascii="Arial" w:hAnsi="Arial" w:cs="Arial"/>
          <w:b/>
          <w:bCs/>
          <w:sz w:val="20"/>
          <w:szCs w:val="20"/>
        </w:rPr>
      </w:pPr>
    </w:p>
    <w:p w14:paraId="6AA8731E" w14:textId="77777777" w:rsidR="00052F07" w:rsidRPr="00AC0E2F" w:rsidRDefault="00052F07" w:rsidP="00AC0E2F">
      <w:pPr>
        <w:rPr>
          <w:rFonts w:ascii="Arial" w:hAnsi="Arial"/>
          <w:color w:val="FF0000"/>
          <w:sz w:val="20"/>
        </w:rPr>
      </w:pPr>
    </w:p>
    <w:p w14:paraId="5B55444D" w14:textId="14A2EC3D" w:rsidR="00CF1AD1" w:rsidRDefault="00D249F8" w:rsidP="00832F88">
      <w:pPr>
        <w:jc w:val="center"/>
        <w:rPr>
          <w:rFonts w:ascii="Arial" w:hAnsi="Arial" w:cs="Arial"/>
          <w:bCs/>
          <w:sz w:val="20"/>
          <w:szCs w:val="20"/>
        </w:rPr>
      </w:pPr>
      <w:r w:rsidRPr="008A20BC">
        <w:rPr>
          <w:rFonts w:ascii="Arial" w:hAnsi="Arial" w:cs="Arial"/>
          <w:bCs/>
          <w:sz w:val="20"/>
          <w:szCs w:val="20"/>
        </w:rPr>
        <w:t>Ožujak</w:t>
      </w:r>
      <w:r w:rsidR="00846388" w:rsidRPr="008A20BC">
        <w:rPr>
          <w:rFonts w:ascii="Arial" w:hAnsi="Arial" w:cs="Arial"/>
          <w:bCs/>
          <w:sz w:val="20"/>
          <w:szCs w:val="20"/>
        </w:rPr>
        <w:t xml:space="preserve"> 2022.</w:t>
      </w:r>
      <w:r w:rsidR="00085E8F" w:rsidRPr="008A20BC">
        <w:rPr>
          <w:rFonts w:ascii="Arial" w:hAnsi="Arial" w:cs="Arial"/>
          <w:bCs/>
          <w:sz w:val="20"/>
          <w:szCs w:val="20"/>
        </w:rPr>
        <w:t xml:space="preserve"> godine</w:t>
      </w:r>
    </w:p>
    <w:p w14:paraId="712A2838" w14:textId="77777777" w:rsidR="00081783" w:rsidRPr="00AC0E2F" w:rsidRDefault="00081783" w:rsidP="00AC0E2F">
      <w:pPr>
        <w:jc w:val="center"/>
        <w:rPr>
          <w:rFonts w:ascii="Arial" w:hAnsi="Arial"/>
          <w:sz w:val="20"/>
        </w:rPr>
      </w:pPr>
    </w:p>
    <w:p w14:paraId="7955DBE9" w14:textId="77777777" w:rsidR="00D57533" w:rsidRDefault="00D57533" w:rsidP="00832F88">
      <w:pPr>
        <w:spacing w:after="200"/>
        <w:rPr>
          <w:rFonts w:ascii="Arial" w:hAnsi="Arial" w:cs="Arial"/>
          <w:b/>
          <w:u w:val="single"/>
        </w:rPr>
      </w:pPr>
    </w:p>
    <w:p w14:paraId="6DE26550" w14:textId="77777777" w:rsidR="00D57533" w:rsidRDefault="00D57533" w:rsidP="00832F88">
      <w:pPr>
        <w:spacing w:after="200"/>
        <w:rPr>
          <w:rFonts w:ascii="Arial" w:hAnsi="Arial" w:cs="Arial"/>
          <w:b/>
          <w:u w:val="single"/>
        </w:rPr>
      </w:pPr>
    </w:p>
    <w:p w14:paraId="2155AF04" w14:textId="77777777" w:rsidR="00077379" w:rsidRPr="00EC5377" w:rsidRDefault="00077379" w:rsidP="00832F88">
      <w:pPr>
        <w:spacing w:after="200"/>
        <w:rPr>
          <w:rFonts w:ascii="Arial" w:hAnsi="Arial" w:cs="Arial"/>
          <w:b/>
        </w:rPr>
      </w:pPr>
      <w:r w:rsidRPr="00EC5377">
        <w:rPr>
          <w:rFonts w:ascii="Arial" w:hAnsi="Arial" w:cs="Arial"/>
          <w:b/>
          <w:u w:val="single"/>
        </w:rPr>
        <w:t>SADRŽAJ:</w:t>
      </w:r>
    </w:p>
    <w:p w14:paraId="6F27F727" w14:textId="77777777" w:rsidR="00077379" w:rsidRPr="00EC5377" w:rsidRDefault="00077379" w:rsidP="00832F88">
      <w:pPr>
        <w:jc w:val="both"/>
        <w:rPr>
          <w:rFonts w:ascii="Arial" w:hAnsi="Arial" w:cs="Arial"/>
          <w:b/>
          <w:sz w:val="20"/>
          <w:szCs w:val="20"/>
        </w:rPr>
      </w:pPr>
    </w:p>
    <w:p w14:paraId="6B41970A" w14:textId="77777777" w:rsidR="00077379" w:rsidRPr="00EC5377" w:rsidRDefault="00077379" w:rsidP="00832F88">
      <w:pPr>
        <w:pStyle w:val="ListParagraph"/>
        <w:jc w:val="both"/>
        <w:outlineLvl w:val="0"/>
        <w:rPr>
          <w:rFonts w:ascii="Arial" w:hAnsi="Arial" w:cs="Arial"/>
          <w:b/>
          <w:sz w:val="20"/>
          <w:szCs w:val="20"/>
        </w:rPr>
      </w:pPr>
    </w:p>
    <w:p w14:paraId="4E4C4ED9" w14:textId="77777777" w:rsidR="00077379" w:rsidRPr="00EC5377" w:rsidRDefault="008378AA" w:rsidP="00832F88">
      <w:pPr>
        <w:numPr>
          <w:ilvl w:val="0"/>
          <w:numId w:val="1"/>
        </w:numPr>
        <w:jc w:val="both"/>
        <w:rPr>
          <w:rFonts w:ascii="Arial" w:hAnsi="Arial" w:cs="Arial"/>
          <w:b/>
          <w:sz w:val="20"/>
          <w:szCs w:val="20"/>
        </w:rPr>
      </w:pPr>
      <w:r w:rsidRPr="00EC5377">
        <w:rPr>
          <w:rFonts w:ascii="Arial" w:hAnsi="Arial" w:cs="Arial"/>
          <w:b/>
          <w:sz w:val="20"/>
          <w:szCs w:val="20"/>
        </w:rPr>
        <w:t>OPĆI PODACI</w:t>
      </w:r>
    </w:p>
    <w:p w14:paraId="6079AA2E" w14:textId="77777777" w:rsidR="00077379" w:rsidRPr="00EC5377" w:rsidRDefault="00077379" w:rsidP="00832F88">
      <w:pPr>
        <w:ind w:left="1080"/>
        <w:jc w:val="both"/>
        <w:rPr>
          <w:rFonts w:ascii="Arial" w:hAnsi="Arial" w:cs="Arial"/>
          <w:b/>
          <w:sz w:val="20"/>
          <w:szCs w:val="20"/>
        </w:rPr>
      </w:pPr>
    </w:p>
    <w:p w14:paraId="36828E43" w14:textId="77777777" w:rsidR="00077379"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PODACI O PREDMETU NABAVE</w:t>
      </w:r>
    </w:p>
    <w:p w14:paraId="49987B3A" w14:textId="77777777" w:rsidR="00077379" w:rsidRPr="00EC5377" w:rsidRDefault="00077379" w:rsidP="00832F88">
      <w:pPr>
        <w:spacing w:before="240" w:after="240"/>
        <w:contextualSpacing/>
        <w:jc w:val="both"/>
        <w:rPr>
          <w:rFonts w:ascii="Arial" w:hAnsi="Arial" w:cs="Arial"/>
          <w:b/>
          <w:sz w:val="20"/>
          <w:szCs w:val="20"/>
        </w:rPr>
      </w:pPr>
    </w:p>
    <w:p w14:paraId="79BC4692" w14:textId="77777777" w:rsidR="00077379"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OSNOVE ZA ISKLJUČENJE GOSPODARSKOG SUBJEKTA</w:t>
      </w:r>
    </w:p>
    <w:p w14:paraId="46EC3B76" w14:textId="77777777" w:rsidR="005652EF" w:rsidRPr="00EC5377" w:rsidRDefault="005652EF" w:rsidP="00832F88">
      <w:pPr>
        <w:rPr>
          <w:rFonts w:ascii="Arial" w:hAnsi="Arial" w:cs="Arial"/>
          <w:b/>
          <w:sz w:val="20"/>
          <w:szCs w:val="20"/>
        </w:rPr>
      </w:pPr>
    </w:p>
    <w:p w14:paraId="6FB1F169" w14:textId="77777777" w:rsidR="00F46DF9"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KRITERIJI ZA ODABIR GOSPODARSKOG SUBJEKTA (UVJETI SPOSOBNOSTI)</w:t>
      </w:r>
    </w:p>
    <w:p w14:paraId="1887374B" w14:textId="77777777" w:rsidR="00F46DF9" w:rsidRPr="00EC5377" w:rsidRDefault="00F46DF9" w:rsidP="00832F88">
      <w:pPr>
        <w:spacing w:before="240" w:after="240"/>
        <w:ind w:left="1080"/>
        <w:contextualSpacing/>
        <w:jc w:val="both"/>
        <w:rPr>
          <w:rFonts w:ascii="Arial" w:hAnsi="Arial" w:cs="Arial"/>
          <w:b/>
          <w:sz w:val="20"/>
          <w:szCs w:val="20"/>
        </w:rPr>
      </w:pPr>
    </w:p>
    <w:p w14:paraId="1660EC53" w14:textId="77777777" w:rsidR="00F46DF9"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EUROPSKA JEDINSTVENA DOKUMENTACIJA O NABAVI (ESPD)</w:t>
      </w:r>
    </w:p>
    <w:p w14:paraId="1F56E8D9" w14:textId="77777777" w:rsidR="005652EF" w:rsidRPr="00EC5377" w:rsidRDefault="005652EF" w:rsidP="00832F88">
      <w:pPr>
        <w:rPr>
          <w:rFonts w:ascii="Arial" w:hAnsi="Arial" w:cs="Arial"/>
          <w:b/>
          <w:sz w:val="20"/>
          <w:szCs w:val="20"/>
        </w:rPr>
      </w:pPr>
    </w:p>
    <w:p w14:paraId="642F8540" w14:textId="77777777" w:rsidR="005652EF"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PODACI O PONUDI</w:t>
      </w:r>
    </w:p>
    <w:p w14:paraId="0E17DFD7" w14:textId="77777777" w:rsidR="00077379" w:rsidRPr="00EC5377" w:rsidRDefault="00077379" w:rsidP="00832F88">
      <w:pPr>
        <w:jc w:val="both"/>
        <w:rPr>
          <w:rFonts w:ascii="Arial" w:hAnsi="Arial" w:cs="Arial"/>
          <w:b/>
          <w:sz w:val="20"/>
          <w:szCs w:val="20"/>
        </w:rPr>
      </w:pPr>
    </w:p>
    <w:p w14:paraId="44F2EAAF" w14:textId="77777777" w:rsidR="00077379" w:rsidRPr="00EC5377" w:rsidRDefault="008378AA" w:rsidP="00832F88">
      <w:pPr>
        <w:numPr>
          <w:ilvl w:val="0"/>
          <w:numId w:val="1"/>
        </w:numPr>
        <w:jc w:val="both"/>
        <w:rPr>
          <w:rFonts w:ascii="Arial" w:hAnsi="Arial" w:cs="Arial"/>
          <w:b/>
          <w:sz w:val="20"/>
          <w:szCs w:val="20"/>
        </w:rPr>
      </w:pPr>
      <w:r w:rsidRPr="00EC5377">
        <w:rPr>
          <w:rFonts w:ascii="Arial" w:hAnsi="Arial" w:cs="Arial"/>
          <w:b/>
          <w:sz w:val="20"/>
          <w:szCs w:val="20"/>
        </w:rPr>
        <w:t>OSTALE ODREDBE</w:t>
      </w:r>
    </w:p>
    <w:p w14:paraId="36222287" w14:textId="77777777" w:rsidR="00077379" w:rsidRPr="00EC5377" w:rsidRDefault="00077379" w:rsidP="00832F88">
      <w:pPr>
        <w:ind w:left="1080"/>
        <w:jc w:val="both"/>
        <w:rPr>
          <w:rFonts w:ascii="Arial" w:hAnsi="Arial" w:cs="Arial"/>
          <w:b/>
          <w:sz w:val="20"/>
          <w:szCs w:val="20"/>
        </w:rPr>
      </w:pPr>
    </w:p>
    <w:p w14:paraId="56935E8C" w14:textId="77777777" w:rsidR="008378AA" w:rsidRPr="00EC5377" w:rsidRDefault="008378AA" w:rsidP="00832F88">
      <w:pPr>
        <w:pStyle w:val="ListParagraph"/>
        <w:ind w:left="644"/>
        <w:jc w:val="both"/>
        <w:outlineLvl w:val="0"/>
        <w:rPr>
          <w:rFonts w:ascii="Arial" w:hAnsi="Arial" w:cs="Arial"/>
          <w:b/>
          <w:sz w:val="20"/>
          <w:szCs w:val="20"/>
        </w:rPr>
      </w:pPr>
    </w:p>
    <w:p w14:paraId="6E9F01F7" w14:textId="77777777" w:rsidR="00B25877" w:rsidRPr="00EC5377" w:rsidRDefault="00B25877" w:rsidP="00832F88">
      <w:pPr>
        <w:pStyle w:val="ListParagraph"/>
        <w:ind w:left="644" w:hanging="644"/>
        <w:jc w:val="both"/>
        <w:outlineLvl w:val="0"/>
        <w:rPr>
          <w:rFonts w:ascii="Arial" w:hAnsi="Arial" w:cs="Arial"/>
          <w:b/>
          <w:sz w:val="20"/>
          <w:szCs w:val="20"/>
        </w:rPr>
      </w:pPr>
    </w:p>
    <w:p w14:paraId="651B4A27" w14:textId="1929C38C" w:rsidR="00077379" w:rsidRPr="00AC0E2F" w:rsidRDefault="00077379" w:rsidP="00832F88">
      <w:pPr>
        <w:pStyle w:val="ListParagraph"/>
        <w:ind w:left="644" w:hanging="644"/>
        <w:jc w:val="both"/>
        <w:outlineLvl w:val="0"/>
        <w:rPr>
          <w:rFonts w:ascii="Arial" w:hAnsi="Arial"/>
          <w:b/>
          <w:sz w:val="22"/>
        </w:rPr>
      </w:pPr>
      <w:r w:rsidRPr="00AC0E2F">
        <w:rPr>
          <w:rFonts w:ascii="Arial" w:hAnsi="Arial"/>
          <w:b/>
          <w:sz w:val="22"/>
        </w:rPr>
        <w:t>PRILOZI</w:t>
      </w:r>
      <w:r w:rsidR="008378AA" w:rsidRPr="00AC0E2F">
        <w:rPr>
          <w:rFonts w:ascii="Arial" w:hAnsi="Arial"/>
          <w:b/>
          <w:sz w:val="22"/>
        </w:rPr>
        <w:t xml:space="preserve"> DOKUMENTACIJE O NABAVI</w:t>
      </w:r>
    </w:p>
    <w:p w14:paraId="62F8A9E2" w14:textId="77777777" w:rsidR="00565252" w:rsidRPr="00AC0E2F" w:rsidRDefault="00565252" w:rsidP="00AC0E2F">
      <w:pPr>
        <w:jc w:val="both"/>
        <w:outlineLvl w:val="0"/>
        <w:rPr>
          <w:rFonts w:ascii="Arial" w:hAnsi="Arial"/>
          <w:b/>
          <w:sz w:val="20"/>
          <w:highlight w:val="yellow"/>
        </w:rPr>
      </w:pPr>
    </w:p>
    <w:p w14:paraId="789A3CA2" w14:textId="77777777" w:rsidR="00730886" w:rsidRPr="009F4E46" w:rsidRDefault="00B25877" w:rsidP="00832F88">
      <w:pPr>
        <w:ind w:firstLine="425"/>
        <w:jc w:val="both"/>
        <w:outlineLvl w:val="0"/>
        <w:rPr>
          <w:rFonts w:ascii="Arial" w:hAnsi="Arial" w:cs="Arial"/>
          <w:b/>
          <w:sz w:val="20"/>
          <w:szCs w:val="20"/>
        </w:rPr>
      </w:pPr>
      <w:r w:rsidRPr="009F4E46">
        <w:rPr>
          <w:rFonts w:ascii="Arial" w:hAnsi="Arial" w:cs="Arial"/>
          <w:b/>
          <w:sz w:val="20"/>
          <w:szCs w:val="20"/>
        </w:rPr>
        <w:t>P</w:t>
      </w:r>
      <w:r w:rsidR="001F09BB" w:rsidRPr="009F4E46">
        <w:rPr>
          <w:rFonts w:ascii="Arial" w:hAnsi="Arial" w:cs="Arial"/>
          <w:b/>
          <w:sz w:val="20"/>
          <w:szCs w:val="20"/>
        </w:rPr>
        <w:t>rilog 1</w:t>
      </w:r>
      <w:r w:rsidRPr="009F4E46">
        <w:rPr>
          <w:rFonts w:ascii="Arial" w:hAnsi="Arial" w:cs="Arial"/>
          <w:b/>
          <w:sz w:val="20"/>
          <w:szCs w:val="20"/>
        </w:rPr>
        <w:t xml:space="preserve">  -  </w:t>
      </w:r>
      <w:r w:rsidR="00730886" w:rsidRPr="009F4E46">
        <w:rPr>
          <w:rFonts w:ascii="Arial" w:hAnsi="Arial" w:cs="Arial"/>
          <w:b/>
          <w:sz w:val="20"/>
          <w:szCs w:val="20"/>
        </w:rPr>
        <w:tab/>
      </w:r>
      <w:r w:rsidR="00973ACA" w:rsidRPr="009F4E46">
        <w:rPr>
          <w:rFonts w:ascii="Arial" w:hAnsi="Arial" w:cs="Arial"/>
          <w:b/>
          <w:sz w:val="20"/>
          <w:szCs w:val="20"/>
        </w:rPr>
        <w:t>ESPD OBRAZAC</w:t>
      </w:r>
    </w:p>
    <w:p w14:paraId="50150484" w14:textId="43E36734" w:rsidR="00730886" w:rsidRPr="009F4E46" w:rsidRDefault="001F09BB" w:rsidP="00AC0E2F">
      <w:pPr>
        <w:spacing w:before="120" w:after="120"/>
        <w:ind w:firstLine="425"/>
        <w:jc w:val="both"/>
        <w:outlineLvl w:val="0"/>
        <w:rPr>
          <w:rFonts w:ascii="Arial" w:hAnsi="Arial" w:cs="Arial"/>
          <w:b/>
          <w:sz w:val="20"/>
          <w:szCs w:val="20"/>
        </w:rPr>
      </w:pPr>
      <w:r w:rsidRPr="009F4E46">
        <w:rPr>
          <w:rFonts w:ascii="Arial" w:hAnsi="Arial" w:cs="Arial"/>
          <w:b/>
          <w:sz w:val="20"/>
          <w:szCs w:val="20"/>
        </w:rPr>
        <w:t>Prilog 2</w:t>
      </w:r>
      <w:r w:rsidR="003345F2" w:rsidRPr="009F4E46">
        <w:rPr>
          <w:rFonts w:ascii="Arial" w:hAnsi="Arial" w:cs="Arial"/>
          <w:b/>
          <w:sz w:val="20"/>
          <w:szCs w:val="20"/>
        </w:rPr>
        <w:t xml:space="preserve">  -  </w:t>
      </w:r>
      <w:r w:rsidR="00730886" w:rsidRPr="009F4E46">
        <w:rPr>
          <w:rFonts w:ascii="Arial" w:hAnsi="Arial" w:cs="Arial"/>
          <w:b/>
          <w:sz w:val="20"/>
          <w:szCs w:val="20"/>
        </w:rPr>
        <w:tab/>
      </w:r>
      <w:r w:rsidR="003345F2" w:rsidRPr="009F4E46">
        <w:rPr>
          <w:rFonts w:ascii="Arial" w:hAnsi="Arial" w:cs="Arial"/>
          <w:b/>
          <w:sz w:val="20"/>
          <w:szCs w:val="20"/>
        </w:rPr>
        <w:t>TROŠKOVNIK</w:t>
      </w:r>
    </w:p>
    <w:p w14:paraId="515B2AEC" w14:textId="5C21FD2A" w:rsidR="00911F8E" w:rsidRPr="009F4E46" w:rsidRDefault="000200D9" w:rsidP="00911F8E">
      <w:pPr>
        <w:spacing w:before="120" w:after="120"/>
        <w:ind w:firstLine="425"/>
        <w:jc w:val="both"/>
        <w:outlineLvl w:val="0"/>
        <w:rPr>
          <w:rFonts w:ascii="Arial" w:hAnsi="Arial" w:cs="Arial"/>
          <w:b/>
          <w:sz w:val="20"/>
          <w:szCs w:val="20"/>
        </w:rPr>
      </w:pPr>
      <w:r w:rsidRPr="009F4E46">
        <w:rPr>
          <w:rFonts w:ascii="Arial" w:hAnsi="Arial" w:cs="Arial"/>
          <w:b/>
          <w:sz w:val="20"/>
          <w:szCs w:val="20"/>
        </w:rPr>
        <w:t>Prilog 3</w:t>
      </w:r>
      <w:r w:rsidR="00824061" w:rsidRPr="009F4E46">
        <w:rPr>
          <w:rFonts w:ascii="Arial" w:hAnsi="Arial" w:cs="Arial"/>
          <w:b/>
          <w:sz w:val="20"/>
          <w:szCs w:val="20"/>
        </w:rPr>
        <w:t xml:space="preserve">  -</w:t>
      </w:r>
      <w:r w:rsidR="00824061" w:rsidRPr="009F4E46">
        <w:rPr>
          <w:rFonts w:ascii="Arial" w:hAnsi="Arial" w:cs="Arial"/>
          <w:b/>
          <w:sz w:val="20"/>
          <w:szCs w:val="20"/>
        </w:rPr>
        <w:tab/>
      </w:r>
      <w:r w:rsidRPr="008A20BC">
        <w:rPr>
          <w:rFonts w:ascii="Arial" w:hAnsi="Arial" w:cs="Arial"/>
          <w:b/>
          <w:sz w:val="20"/>
          <w:szCs w:val="20"/>
        </w:rPr>
        <w:t>IZJAVA O JAMSTVENOM ROKU ZA OTKLANJANJE NEDOSTATAKA</w:t>
      </w:r>
    </w:p>
    <w:p w14:paraId="318A79F3" w14:textId="2C767A00" w:rsidR="0020058A" w:rsidRDefault="00911F8E" w:rsidP="003F4BA1">
      <w:pPr>
        <w:ind w:firstLine="425"/>
        <w:jc w:val="both"/>
        <w:outlineLvl w:val="0"/>
        <w:rPr>
          <w:rFonts w:ascii="Arial" w:hAnsi="Arial" w:cs="Arial"/>
          <w:b/>
          <w:sz w:val="20"/>
          <w:szCs w:val="20"/>
        </w:rPr>
      </w:pPr>
      <w:r w:rsidRPr="009F4E46">
        <w:rPr>
          <w:rFonts w:ascii="Arial" w:hAnsi="Arial" w:cs="Arial"/>
          <w:b/>
          <w:sz w:val="20"/>
          <w:szCs w:val="20"/>
        </w:rPr>
        <w:t>Prilog 4  -</w:t>
      </w:r>
      <w:r w:rsidRPr="009F4E46">
        <w:rPr>
          <w:rFonts w:ascii="Arial" w:hAnsi="Arial" w:cs="Arial"/>
          <w:b/>
          <w:sz w:val="20"/>
          <w:szCs w:val="20"/>
        </w:rPr>
        <w:tab/>
      </w:r>
      <w:r w:rsidR="000200D9" w:rsidRPr="009F4E46">
        <w:rPr>
          <w:rFonts w:ascii="Arial" w:hAnsi="Arial" w:cs="Arial"/>
          <w:b/>
          <w:sz w:val="20"/>
          <w:szCs w:val="20"/>
        </w:rPr>
        <w:t>PROJEKTNA DOKUMENTACIJA</w:t>
      </w:r>
    </w:p>
    <w:p w14:paraId="28752D6E" w14:textId="4FFB9AD8" w:rsidR="0020058A" w:rsidRPr="00EC5377" w:rsidRDefault="0020058A" w:rsidP="00832F88">
      <w:pPr>
        <w:ind w:firstLine="425"/>
        <w:jc w:val="both"/>
        <w:outlineLvl w:val="0"/>
        <w:rPr>
          <w:rFonts w:ascii="Arial" w:hAnsi="Arial" w:cs="Arial"/>
          <w:b/>
          <w:sz w:val="20"/>
          <w:szCs w:val="20"/>
        </w:rPr>
      </w:pPr>
      <w:r>
        <w:rPr>
          <w:rFonts w:ascii="Arial" w:hAnsi="Arial" w:cs="Arial"/>
          <w:b/>
          <w:sz w:val="20"/>
          <w:szCs w:val="20"/>
        </w:rPr>
        <w:t xml:space="preserve"> </w:t>
      </w:r>
    </w:p>
    <w:p w14:paraId="325C99BF" w14:textId="77777777" w:rsidR="00B25877" w:rsidRPr="00EC5377" w:rsidRDefault="00B25877" w:rsidP="00832F88">
      <w:pPr>
        <w:ind w:firstLine="425"/>
        <w:jc w:val="both"/>
        <w:outlineLvl w:val="0"/>
        <w:rPr>
          <w:rFonts w:ascii="Arial" w:hAnsi="Arial" w:cs="Arial"/>
          <w:b/>
          <w:sz w:val="20"/>
          <w:szCs w:val="20"/>
        </w:rPr>
      </w:pPr>
    </w:p>
    <w:p w14:paraId="2583047D" w14:textId="77777777" w:rsidR="00077379" w:rsidRPr="00EC5377" w:rsidRDefault="00077379" w:rsidP="00832F88">
      <w:pPr>
        <w:jc w:val="both"/>
        <w:outlineLvl w:val="0"/>
        <w:rPr>
          <w:rFonts w:ascii="Arial" w:hAnsi="Arial" w:cs="Arial"/>
          <w:b/>
          <w:sz w:val="20"/>
          <w:szCs w:val="20"/>
          <w:highlight w:val="yellow"/>
        </w:rPr>
      </w:pPr>
    </w:p>
    <w:p w14:paraId="2E4FE98E" w14:textId="77777777" w:rsidR="00077379" w:rsidRDefault="00077379" w:rsidP="00832F88">
      <w:pPr>
        <w:rPr>
          <w:rFonts w:ascii="Arial" w:hAnsi="Arial" w:cs="Arial"/>
          <w:sz w:val="20"/>
          <w:szCs w:val="20"/>
        </w:rPr>
      </w:pPr>
    </w:p>
    <w:p w14:paraId="4ABFC4A0" w14:textId="77777777" w:rsidR="00FF49CD" w:rsidRPr="00AC0E2F" w:rsidRDefault="00FF49CD" w:rsidP="00AC0E2F">
      <w:pPr>
        <w:rPr>
          <w:rFonts w:ascii="Arial" w:hAnsi="Arial"/>
          <w:sz w:val="20"/>
        </w:rPr>
      </w:pPr>
    </w:p>
    <w:p w14:paraId="39E71860" w14:textId="77777777" w:rsidR="00077379" w:rsidRPr="00AC0E2F" w:rsidRDefault="00077379" w:rsidP="00AC0E2F">
      <w:pPr>
        <w:rPr>
          <w:rFonts w:ascii="Arial" w:hAnsi="Arial"/>
          <w:sz w:val="20"/>
        </w:rPr>
      </w:pPr>
    </w:p>
    <w:p w14:paraId="719EE414" w14:textId="77777777" w:rsidR="00077379" w:rsidRPr="00AC0E2F" w:rsidRDefault="00077379" w:rsidP="00AC0E2F">
      <w:pPr>
        <w:rPr>
          <w:rFonts w:ascii="Arial" w:hAnsi="Arial"/>
          <w:sz w:val="20"/>
        </w:rPr>
      </w:pPr>
    </w:p>
    <w:p w14:paraId="77A0BEDC" w14:textId="77777777" w:rsidR="00077379" w:rsidRPr="00AC0E2F" w:rsidRDefault="00077379" w:rsidP="00AC0E2F">
      <w:pPr>
        <w:rPr>
          <w:rFonts w:ascii="Arial" w:hAnsi="Arial"/>
          <w:sz w:val="20"/>
        </w:rPr>
      </w:pPr>
    </w:p>
    <w:p w14:paraId="6CC6F7D4" w14:textId="77777777" w:rsidR="00077379" w:rsidRPr="00AC0E2F" w:rsidRDefault="00077379" w:rsidP="00AC0E2F">
      <w:pPr>
        <w:rPr>
          <w:rFonts w:ascii="Arial" w:hAnsi="Arial"/>
          <w:sz w:val="20"/>
        </w:rPr>
      </w:pPr>
    </w:p>
    <w:p w14:paraId="281E6E3D" w14:textId="77777777" w:rsidR="00077379" w:rsidRPr="00AC0E2F" w:rsidRDefault="00077379" w:rsidP="00AC0E2F">
      <w:pPr>
        <w:rPr>
          <w:rFonts w:ascii="Arial" w:hAnsi="Arial"/>
          <w:sz w:val="20"/>
        </w:rPr>
      </w:pPr>
    </w:p>
    <w:p w14:paraId="3277D521" w14:textId="77777777" w:rsidR="00077379" w:rsidRPr="00AC0E2F" w:rsidRDefault="00077379" w:rsidP="00AC0E2F">
      <w:pPr>
        <w:rPr>
          <w:rFonts w:ascii="Arial" w:hAnsi="Arial"/>
          <w:sz w:val="20"/>
        </w:rPr>
      </w:pPr>
    </w:p>
    <w:p w14:paraId="3A382AF4" w14:textId="77777777" w:rsidR="00077379" w:rsidRPr="00EC5377" w:rsidRDefault="00077379" w:rsidP="00832F88">
      <w:pPr>
        <w:rPr>
          <w:rFonts w:ascii="Arial" w:hAnsi="Arial" w:cs="Arial"/>
          <w:sz w:val="20"/>
          <w:szCs w:val="20"/>
        </w:rPr>
      </w:pPr>
    </w:p>
    <w:p w14:paraId="17D4B5EC" w14:textId="77777777" w:rsidR="00077379" w:rsidRPr="00EC5377" w:rsidRDefault="00077379" w:rsidP="00832F88">
      <w:pPr>
        <w:rPr>
          <w:rFonts w:ascii="Arial" w:hAnsi="Arial" w:cs="Arial"/>
          <w:sz w:val="20"/>
          <w:szCs w:val="20"/>
        </w:rPr>
      </w:pPr>
    </w:p>
    <w:p w14:paraId="5653EC0F" w14:textId="77777777" w:rsidR="00077379" w:rsidRPr="00EC5377" w:rsidRDefault="00077379" w:rsidP="00832F88">
      <w:pPr>
        <w:rPr>
          <w:rFonts w:ascii="Arial" w:hAnsi="Arial" w:cs="Arial"/>
          <w:sz w:val="20"/>
          <w:szCs w:val="20"/>
        </w:rPr>
      </w:pPr>
    </w:p>
    <w:p w14:paraId="6C93E6AB" w14:textId="77777777" w:rsidR="00077379" w:rsidRPr="00EC5377" w:rsidRDefault="00077379" w:rsidP="00832F88">
      <w:pPr>
        <w:rPr>
          <w:rFonts w:ascii="Arial" w:hAnsi="Arial" w:cs="Arial"/>
          <w:sz w:val="20"/>
          <w:szCs w:val="20"/>
        </w:rPr>
      </w:pPr>
    </w:p>
    <w:p w14:paraId="01052B8E" w14:textId="77777777" w:rsidR="00077379" w:rsidRPr="00EC5377" w:rsidRDefault="00077379" w:rsidP="00832F88">
      <w:pPr>
        <w:rPr>
          <w:rFonts w:ascii="Arial" w:hAnsi="Arial" w:cs="Arial"/>
          <w:sz w:val="20"/>
          <w:szCs w:val="20"/>
        </w:rPr>
      </w:pPr>
    </w:p>
    <w:p w14:paraId="3E649CC2" w14:textId="77777777" w:rsidR="00077379" w:rsidRPr="00EC5377" w:rsidRDefault="00077379" w:rsidP="00832F88">
      <w:pPr>
        <w:rPr>
          <w:rFonts w:ascii="Arial" w:hAnsi="Arial" w:cs="Arial"/>
          <w:sz w:val="20"/>
          <w:szCs w:val="20"/>
        </w:rPr>
      </w:pPr>
    </w:p>
    <w:p w14:paraId="34DEA4D5" w14:textId="77777777" w:rsidR="00077379" w:rsidRPr="00EC5377" w:rsidRDefault="00077379" w:rsidP="00832F88">
      <w:pPr>
        <w:rPr>
          <w:rFonts w:ascii="Arial" w:hAnsi="Arial" w:cs="Arial"/>
          <w:sz w:val="20"/>
          <w:szCs w:val="20"/>
        </w:rPr>
      </w:pPr>
    </w:p>
    <w:p w14:paraId="5C6642F6" w14:textId="77777777" w:rsidR="00320206" w:rsidRPr="00EC5377" w:rsidRDefault="00320206" w:rsidP="00832F88">
      <w:pPr>
        <w:rPr>
          <w:rFonts w:ascii="Arial" w:hAnsi="Arial" w:cs="Arial"/>
          <w:sz w:val="20"/>
          <w:szCs w:val="20"/>
        </w:rPr>
      </w:pPr>
    </w:p>
    <w:p w14:paraId="5A23D16D" w14:textId="77777777" w:rsidR="00052F07" w:rsidRPr="00EC5377" w:rsidRDefault="00052F07" w:rsidP="00832F88">
      <w:pPr>
        <w:rPr>
          <w:rFonts w:ascii="Arial" w:hAnsi="Arial" w:cs="Arial"/>
          <w:sz w:val="20"/>
          <w:szCs w:val="20"/>
        </w:rPr>
      </w:pPr>
    </w:p>
    <w:p w14:paraId="2B261851" w14:textId="77777777" w:rsidR="00052F07" w:rsidRPr="00EC5377" w:rsidRDefault="00052F07" w:rsidP="00832F88">
      <w:pPr>
        <w:rPr>
          <w:rFonts w:ascii="Arial" w:hAnsi="Arial" w:cs="Arial"/>
          <w:sz w:val="20"/>
          <w:szCs w:val="20"/>
        </w:rPr>
      </w:pPr>
    </w:p>
    <w:p w14:paraId="6F7FAD78" w14:textId="77777777" w:rsidR="00052F07" w:rsidRPr="00EC5377" w:rsidRDefault="00052F07" w:rsidP="00832F88">
      <w:pPr>
        <w:rPr>
          <w:rFonts w:ascii="Arial" w:hAnsi="Arial" w:cs="Arial"/>
          <w:sz w:val="20"/>
          <w:szCs w:val="20"/>
        </w:rPr>
      </w:pPr>
    </w:p>
    <w:p w14:paraId="102ED0D4" w14:textId="77777777" w:rsidR="00296715" w:rsidRPr="00EC5377" w:rsidRDefault="00296715" w:rsidP="00832F88">
      <w:pPr>
        <w:rPr>
          <w:rFonts w:ascii="Arial" w:hAnsi="Arial" w:cs="Arial"/>
          <w:sz w:val="20"/>
          <w:szCs w:val="20"/>
        </w:rPr>
      </w:pPr>
    </w:p>
    <w:p w14:paraId="6F0E0EC8" w14:textId="77777777" w:rsidR="00D57533" w:rsidRPr="00AC0E2F" w:rsidRDefault="00D57533">
      <w:pPr>
        <w:rPr>
          <w:rFonts w:ascii="Arial" w:hAnsi="Arial"/>
          <w:b/>
          <w:sz w:val="22"/>
          <w:highlight w:val="lightGray"/>
        </w:rPr>
      </w:pPr>
      <w:bookmarkStart w:id="1" w:name="_Toc445716964"/>
      <w:r w:rsidRPr="00AC0E2F">
        <w:rPr>
          <w:rFonts w:ascii="Arial" w:hAnsi="Arial"/>
          <w:b/>
          <w:sz w:val="22"/>
          <w:highlight w:val="lightGray"/>
        </w:rPr>
        <w:br w:type="page"/>
      </w:r>
    </w:p>
    <w:p w14:paraId="095A1096" w14:textId="77777777" w:rsidR="003B4BB1" w:rsidRPr="00EC5377" w:rsidRDefault="003B4BB1" w:rsidP="00832F88">
      <w:pPr>
        <w:rPr>
          <w:rFonts w:ascii="Arial" w:hAnsi="Arial" w:cs="Arial"/>
          <w:b/>
          <w:sz w:val="22"/>
          <w:szCs w:val="22"/>
        </w:rPr>
      </w:pPr>
      <w:r w:rsidRPr="00EC5377">
        <w:rPr>
          <w:rFonts w:ascii="Arial" w:hAnsi="Arial" w:cs="Arial"/>
          <w:b/>
          <w:sz w:val="22"/>
          <w:szCs w:val="22"/>
          <w:highlight w:val="lightGray"/>
        </w:rPr>
        <w:lastRenderedPageBreak/>
        <w:t>1. OPĆI  PODACI</w:t>
      </w:r>
      <w:bookmarkEnd w:id="1"/>
    </w:p>
    <w:p w14:paraId="5F3AFCC4" w14:textId="77777777" w:rsidR="000740F7" w:rsidRPr="00EC5377" w:rsidRDefault="000740F7" w:rsidP="00832F88">
      <w:pPr>
        <w:jc w:val="both"/>
        <w:rPr>
          <w:rFonts w:ascii="Arial" w:hAnsi="Arial" w:cs="Arial"/>
          <w:b/>
          <w:sz w:val="20"/>
          <w:szCs w:val="20"/>
        </w:rPr>
      </w:pPr>
    </w:p>
    <w:p w14:paraId="74FFE6D5" w14:textId="77777777" w:rsidR="009F192A" w:rsidRPr="00EC5377" w:rsidRDefault="009F192A" w:rsidP="00BF0C2B">
      <w:pPr>
        <w:pStyle w:val="Stil3"/>
        <w:spacing w:after="120" w:line="240" w:lineRule="auto"/>
        <w:outlineLvl w:val="2"/>
        <w:rPr>
          <w:rFonts w:cs="Arial"/>
        </w:rPr>
      </w:pPr>
      <w:bookmarkStart w:id="2" w:name="_Toc445716965"/>
      <w:bookmarkStart w:id="3" w:name="_Toc445716967"/>
      <w:r w:rsidRPr="00EC5377">
        <w:rPr>
          <w:rFonts w:cs="Arial"/>
        </w:rPr>
        <w:t>1.1. Opći podaci o naručitelju:</w:t>
      </w:r>
      <w:bookmarkEnd w:id="2"/>
    </w:p>
    <w:p w14:paraId="18476E58" w14:textId="77777777" w:rsidR="009F192A" w:rsidRPr="00EC5377" w:rsidRDefault="00683EFD" w:rsidP="00832F88">
      <w:pPr>
        <w:jc w:val="both"/>
        <w:rPr>
          <w:rFonts w:ascii="Arial" w:hAnsi="Arial" w:cs="Arial"/>
          <w:sz w:val="20"/>
          <w:szCs w:val="20"/>
        </w:rPr>
      </w:pPr>
      <w:r w:rsidRPr="00EC5377">
        <w:rPr>
          <w:rFonts w:ascii="Arial" w:hAnsi="Arial" w:cs="Arial"/>
          <w:sz w:val="20"/>
          <w:szCs w:val="20"/>
        </w:rPr>
        <w:t>Naziv i sjedište</w:t>
      </w:r>
      <w:r w:rsidR="004E4A28" w:rsidRPr="00EC5377">
        <w:rPr>
          <w:rFonts w:ascii="Arial" w:hAnsi="Arial" w:cs="Arial"/>
          <w:sz w:val="20"/>
          <w:szCs w:val="20"/>
        </w:rPr>
        <w:t xml:space="preserve">: </w:t>
      </w:r>
      <w:r w:rsidR="009F192A" w:rsidRPr="00EC5377">
        <w:rPr>
          <w:rFonts w:ascii="Arial" w:hAnsi="Arial" w:cs="Arial"/>
          <w:sz w:val="20"/>
          <w:szCs w:val="20"/>
        </w:rPr>
        <w:t>Grad Zadar, Narodni trg 1, 23000 Zadar</w:t>
      </w:r>
    </w:p>
    <w:p w14:paraId="0760EE47" w14:textId="77777777" w:rsidR="009F192A" w:rsidRPr="00EC5377" w:rsidRDefault="009F192A" w:rsidP="00832F88">
      <w:pPr>
        <w:jc w:val="both"/>
        <w:rPr>
          <w:rFonts w:ascii="Arial" w:hAnsi="Arial" w:cs="Arial"/>
          <w:sz w:val="20"/>
          <w:szCs w:val="20"/>
        </w:rPr>
      </w:pPr>
      <w:r w:rsidRPr="00EC5377">
        <w:rPr>
          <w:rFonts w:ascii="Arial" w:hAnsi="Arial" w:cs="Arial"/>
          <w:sz w:val="20"/>
          <w:szCs w:val="20"/>
        </w:rPr>
        <w:t xml:space="preserve">OIB: 09933651854 </w:t>
      </w:r>
    </w:p>
    <w:p w14:paraId="2CA1D823" w14:textId="77777777" w:rsidR="009F192A" w:rsidRPr="00EC5377" w:rsidRDefault="009F192A" w:rsidP="00832F88">
      <w:pPr>
        <w:jc w:val="both"/>
        <w:rPr>
          <w:rFonts w:ascii="Arial" w:hAnsi="Arial" w:cs="Arial"/>
          <w:sz w:val="20"/>
          <w:szCs w:val="20"/>
        </w:rPr>
      </w:pPr>
      <w:r w:rsidRPr="00EC5377">
        <w:rPr>
          <w:rFonts w:ascii="Arial" w:hAnsi="Arial" w:cs="Arial"/>
          <w:sz w:val="20"/>
          <w:szCs w:val="20"/>
        </w:rPr>
        <w:t>Broj telefona: 023/208-165</w:t>
      </w:r>
    </w:p>
    <w:p w14:paraId="57ED6EFC" w14:textId="77777777" w:rsidR="009F192A" w:rsidRPr="00EC5377" w:rsidRDefault="009F192A" w:rsidP="00832F88">
      <w:pPr>
        <w:jc w:val="both"/>
        <w:rPr>
          <w:rFonts w:ascii="Arial" w:hAnsi="Arial" w:cs="Arial"/>
          <w:sz w:val="20"/>
          <w:szCs w:val="20"/>
        </w:rPr>
      </w:pPr>
      <w:r w:rsidRPr="00EC5377">
        <w:rPr>
          <w:rFonts w:ascii="Arial" w:hAnsi="Arial" w:cs="Arial"/>
          <w:sz w:val="20"/>
          <w:szCs w:val="20"/>
        </w:rPr>
        <w:t>Broj telefaksa: 023/208-198</w:t>
      </w:r>
    </w:p>
    <w:p w14:paraId="4AC7A332" w14:textId="77777777" w:rsidR="009F192A" w:rsidRPr="00EC5377" w:rsidRDefault="009F192A" w:rsidP="00832F88">
      <w:pPr>
        <w:jc w:val="both"/>
        <w:rPr>
          <w:rFonts w:ascii="Arial" w:hAnsi="Arial" w:cs="Arial"/>
          <w:sz w:val="20"/>
          <w:szCs w:val="20"/>
        </w:rPr>
      </w:pPr>
      <w:r w:rsidRPr="00EC5377">
        <w:rPr>
          <w:rFonts w:ascii="Arial" w:hAnsi="Arial" w:cs="Arial"/>
          <w:sz w:val="20"/>
          <w:szCs w:val="20"/>
        </w:rPr>
        <w:t>Internetska adresa:</w:t>
      </w:r>
      <w:r w:rsidR="001F6826" w:rsidRPr="00EC5377">
        <w:rPr>
          <w:rFonts w:ascii="Arial" w:hAnsi="Arial" w:cs="Arial"/>
          <w:sz w:val="20"/>
          <w:szCs w:val="20"/>
        </w:rPr>
        <w:t xml:space="preserve"> </w:t>
      </w:r>
      <w:hyperlink r:id="rId10" w:history="1">
        <w:r w:rsidRPr="00EC5377">
          <w:rPr>
            <w:rStyle w:val="Hyperlink"/>
            <w:rFonts w:ascii="Arial" w:hAnsi="Arial" w:cs="Arial"/>
            <w:sz w:val="20"/>
            <w:szCs w:val="20"/>
          </w:rPr>
          <w:t>www.grad-zadar.hr</w:t>
        </w:r>
      </w:hyperlink>
    </w:p>
    <w:p w14:paraId="67CC9359" w14:textId="77777777" w:rsidR="009F192A" w:rsidRPr="00EC5377" w:rsidRDefault="009F192A" w:rsidP="00832F88">
      <w:pPr>
        <w:jc w:val="both"/>
        <w:rPr>
          <w:rFonts w:ascii="Arial" w:hAnsi="Arial" w:cs="Arial"/>
          <w:sz w:val="20"/>
          <w:szCs w:val="20"/>
        </w:rPr>
      </w:pPr>
      <w:r w:rsidRPr="00EC5377">
        <w:rPr>
          <w:rFonts w:ascii="Arial" w:hAnsi="Arial" w:cs="Arial"/>
          <w:sz w:val="20"/>
          <w:szCs w:val="20"/>
        </w:rPr>
        <w:t xml:space="preserve">Adresa elektroničke pošte: </w:t>
      </w:r>
      <w:hyperlink r:id="rId11" w:history="1">
        <w:r w:rsidRPr="00EC5377">
          <w:rPr>
            <w:rStyle w:val="Hyperlink"/>
            <w:rFonts w:ascii="Arial" w:hAnsi="Arial" w:cs="Arial"/>
            <w:sz w:val="20"/>
            <w:szCs w:val="20"/>
          </w:rPr>
          <w:t>javna.nabava@grad-zadar.hr</w:t>
        </w:r>
      </w:hyperlink>
    </w:p>
    <w:p w14:paraId="2E3DA389" w14:textId="77777777" w:rsidR="009F192A" w:rsidRPr="00EC5377" w:rsidRDefault="009F192A" w:rsidP="00832F88">
      <w:pPr>
        <w:jc w:val="both"/>
        <w:rPr>
          <w:rFonts w:ascii="Arial" w:hAnsi="Arial" w:cs="Arial"/>
          <w:b/>
          <w:sz w:val="20"/>
          <w:szCs w:val="20"/>
        </w:rPr>
      </w:pPr>
    </w:p>
    <w:p w14:paraId="03ED190C" w14:textId="27418FB1" w:rsidR="00AC0E2F" w:rsidRPr="00AC0E2F" w:rsidRDefault="009F192A" w:rsidP="00AC0E2F">
      <w:pPr>
        <w:pStyle w:val="Stil3"/>
        <w:spacing w:after="120" w:line="240" w:lineRule="auto"/>
        <w:outlineLvl w:val="2"/>
        <w:rPr>
          <w:rFonts w:cs="Arial"/>
        </w:rPr>
      </w:pPr>
      <w:bookmarkStart w:id="4" w:name="_Toc445716966"/>
      <w:r w:rsidRPr="00EC5377">
        <w:rPr>
          <w:rFonts w:cs="Arial"/>
        </w:rPr>
        <w:t>1.2. Osoba ili služba zadužena</w:t>
      </w:r>
      <w:r w:rsidR="00683EFD" w:rsidRPr="00EC5377">
        <w:rPr>
          <w:rFonts w:cs="Arial"/>
        </w:rPr>
        <w:t xml:space="preserve"> za kontakt</w:t>
      </w:r>
      <w:r w:rsidRPr="00EC5377">
        <w:rPr>
          <w:rFonts w:cs="Arial"/>
        </w:rPr>
        <w:t>:</w:t>
      </w:r>
      <w:bookmarkEnd w:id="4"/>
    </w:p>
    <w:p w14:paraId="21F48E21" w14:textId="77777777" w:rsidR="00AC0E2F" w:rsidRPr="00481353" w:rsidRDefault="00AC0E2F" w:rsidP="00AC0E2F">
      <w:pPr>
        <w:autoSpaceDE w:val="0"/>
        <w:autoSpaceDN w:val="0"/>
        <w:adjustRightInd w:val="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Pr="00220240">
        <w:rPr>
          <w:rFonts w:ascii="Arial" w:hAnsi="Arial" w:cs="Arial"/>
          <w:sz w:val="20"/>
          <w:szCs w:val="20"/>
        </w:rPr>
        <w:t xml:space="preserve">, dalje u tekstu: </w:t>
      </w:r>
      <w:r w:rsidRPr="00481353">
        <w:rPr>
          <w:rFonts w:ascii="Arial" w:hAnsi="Arial" w:cs="Arial"/>
          <w:sz w:val="20"/>
          <w:szCs w:val="20"/>
        </w:rPr>
        <w:t>ZJN 2016</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3DFD3CF7" w14:textId="77777777" w:rsidR="00AC0E2F" w:rsidRDefault="00AC0E2F" w:rsidP="00AC0E2F">
      <w:pPr>
        <w:jc w:val="both"/>
        <w:rPr>
          <w:rFonts w:ascii="Arial" w:hAnsi="Arial" w:cs="Arial"/>
          <w:sz w:val="20"/>
          <w:szCs w:val="20"/>
        </w:rPr>
      </w:pPr>
    </w:p>
    <w:p w14:paraId="37189351" w14:textId="77777777" w:rsidR="00AC0E2F" w:rsidRPr="00481353" w:rsidRDefault="00AC0E2F" w:rsidP="00AC0E2F">
      <w:pPr>
        <w:jc w:val="both"/>
        <w:rPr>
          <w:rFonts w:ascii="Arial" w:hAnsi="Arial" w:cs="Arial"/>
          <w:sz w:val="20"/>
          <w:szCs w:val="20"/>
        </w:rPr>
      </w:pPr>
      <w:r w:rsidRPr="00481353">
        <w:rPr>
          <w:rFonts w:ascii="Arial" w:hAnsi="Arial" w:cs="Arial"/>
          <w:sz w:val="20"/>
          <w:szCs w:val="20"/>
        </w:rPr>
        <w:t>Služba zadužena za kontakt: Upravni odjel za financije Grada Zadra, Odsjek za javnu nabavu</w:t>
      </w:r>
    </w:p>
    <w:p w14:paraId="44D85E1F" w14:textId="77777777" w:rsidR="00AC0E2F" w:rsidRPr="00481353" w:rsidRDefault="00AC0E2F" w:rsidP="00AC0E2F">
      <w:pPr>
        <w:jc w:val="both"/>
        <w:rPr>
          <w:rFonts w:ascii="Arial" w:hAnsi="Arial" w:cs="Arial"/>
          <w:sz w:val="20"/>
          <w:szCs w:val="20"/>
          <w:u w:val="single"/>
        </w:rPr>
      </w:pPr>
      <w:r w:rsidRPr="00481353">
        <w:rPr>
          <w:rFonts w:ascii="Arial" w:hAnsi="Arial" w:cs="Arial"/>
          <w:sz w:val="20"/>
          <w:szCs w:val="20"/>
        </w:rPr>
        <w:t xml:space="preserve">Adresa elektroničke pošte: </w:t>
      </w:r>
      <w:hyperlink r:id="rId12" w:history="1">
        <w:r w:rsidRPr="00481353">
          <w:rPr>
            <w:rStyle w:val="Hyperlink"/>
            <w:rFonts w:ascii="Arial" w:hAnsi="Arial" w:cs="Arial"/>
            <w:sz w:val="20"/>
            <w:szCs w:val="20"/>
          </w:rPr>
          <w:t>javna.nabava@grad-zadar.hr</w:t>
        </w:r>
      </w:hyperlink>
    </w:p>
    <w:p w14:paraId="6020445F" w14:textId="77777777" w:rsidR="00AC0E2F" w:rsidRPr="005749B8" w:rsidRDefault="00AC0E2F" w:rsidP="00AC0E2F">
      <w:pPr>
        <w:pStyle w:val="Stil3"/>
        <w:spacing w:line="240" w:lineRule="auto"/>
        <w:outlineLvl w:val="2"/>
      </w:pPr>
    </w:p>
    <w:p w14:paraId="29BE9C7B" w14:textId="77777777" w:rsidR="000740F7" w:rsidRPr="008A20BC" w:rsidRDefault="00835C10" w:rsidP="00BF0C2B">
      <w:pPr>
        <w:pStyle w:val="Stil3"/>
        <w:spacing w:after="120" w:line="240" w:lineRule="auto"/>
        <w:outlineLvl w:val="2"/>
        <w:rPr>
          <w:rFonts w:cs="Arial"/>
        </w:rPr>
      </w:pPr>
      <w:r w:rsidRPr="00EC5377">
        <w:rPr>
          <w:rFonts w:cs="Arial"/>
        </w:rPr>
        <w:t xml:space="preserve">1.3. </w:t>
      </w:r>
      <w:r w:rsidR="000740F7" w:rsidRPr="00EC5377">
        <w:rPr>
          <w:rFonts w:cs="Arial"/>
        </w:rPr>
        <w:t xml:space="preserve">Evidencijski broj </w:t>
      </w:r>
      <w:r w:rsidR="000740F7" w:rsidRPr="008A20BC">
        <w:rPr>
          <w:rFonts w:cs="Arial"/>
        </w:rPr>
        <w:t>nabave:</w:t>
      </w:r>
      <w:bookmarkEnd w:id="3"/>
    </w:p>
    <w:p w14:paraId="1085D37C" w14:textId="7BE13A7D" w:rsidR="00126CA8" w:rsidRPr="008A20BC" w:rsidRDefault="000740F7" w:rsidP="00832F88">
      <w:pPr>
        <w:tabs>
          <w:tab w:val="left" w:pos="426"/>
        </w:tabs>
        <w:jc w:val="both"/>
        <w:rPr>
          <w:rFonts w:ascii="Arial" w:hAnsi="Arial" w:cs="Arial"/>
          <w:sz w:val="20"/>
          <w:szCs w:val="20"/>
        </w:rPr>
      </w:pPr>
      <w:r w:rsidRPr="008A20BC">
        <w:rPr>
          <w:rFonts w:ascii="Arial" w:hAnsi="Arial" w:cs="Arial"/>
          <w:sz w:val="20"/>
          <w:szCs w:val="20"/>
        </w:rPr>
        <w:t>Ev</w:t>
      </w:r>
      <w:r w:rsidR="00606D4C" w:rsidRPr="008A20BC">
        <w:rPr>
          <w:rFonts w:ascii="Arial" w:hAnsi="Arial" w:cs="Arial"/>
          <w:sz w:val="20"/>
          <w:szCs w:val="20"/>
        </w:rPr>
        <w:t xml:space="preserve">idencijski broj </w:t>
      </w:r>
      <w:r w:rsidR="009D672E" w:rsidRPr="008A20BC">
        <w:rPr>
          <w:rFonts w:ascii="Arial" w:hAnsi="Arial" w:cs="Arial"/>
          <w:sz w:val="20"/>
          <w:szCs w:val="20"/>
        </w:rPr>
        <w:t>nabave je</w:t>
      </w:r>
      <w:r w:rsidR="00A14BB4" w:rsidRPr="008A20BC">
        <w:rPr>
          <w:rFonts w:ascii="Arial" w:hAnsi="Arial" w:cs="Arial"/>
          <w:sz w:val="20"/>
          <w:szCs w:val="20"/>
        </w:rPr>
        <w:t xml:space="preserve"> </w:t>
      </w:r>
      <w:r w:rsidR="009F3C49" w:rsidRPr="008A20BC">
        <w:rPr>
          <w:rFonts w:ascii="Arial" w:hAnsi="Arial" w:cs="Arial"/>
          <w:sz w:val="20"/>
          <w:szCs w:val="20"/>
        </w:rPr>
        <w:t>MN 050-3/22</w:t>
      </w:r>
      <w:r w:rsidR="00D449C4" w:rsidRPr="008A20BC">
        <w:rPr>
          <w:rFonts w:ascii="Arial" w:hAnsi="Arial" w:cs="Arial"/>
          <w:sz w:val="20"/>
          <w:szCs w:val="20"/>
        </w:rPr>
        <w:t>.</w:t>
      </w:r>
    </w:p>
    <w:p w14:paraId="790EE362" w14:textId="77777777" w:rsidR="00D05CFC" w:rsidRPr="008A20BC" w:rsidRDefault="00D05CFC" w:rsidP="00832F88">
      <w:pPr>
        <w:tabs>
          <w:tab w:val="left" w:pos="426"/>
        </w:tabs>
        <w:jc w:val="both"/>
        <w:rPr>
          <w:rFonts w:ascii="Arial" w:hAnsi="Arial" w:cs="Arial"/>
          <w:sz w:val="20"/>
          <w:szCs w:val="20"/>
        </w:rPr>
      </w:pPr>
    </w:p>
    <w:p w14:paraId="4B360E4D" w14:textId="77777777" w:rsidR="000740F7" w:rsidRPr="008A20BC" w:rsidRDefault="00835C10" w:rsidP="00832F88">
      <w:pPr>
        <w:pStyle w:val="Stil3"/>
        <w:spacing w:line="240" w:lineRule="auto"/>
        <w:outlineLvl w:val="2"/>
        <w:rPr>
          <w:rFonts w:cs="Arial"/>
        </w:rPr>
      </w:pPr>
      <w:bookmarkStart w:id="5" w:name="_Toc445716968"/>
      <w:r w:rsidRPr="008A20BC">
        <w:rPr>
          <w:rFonts w:cs="Arial"/>
        </w:rPr>
        <w:t xml:space="preserve">1.4. </w:t>
      </w:r>
      <w:r w:rsidR="000740F7" w:rsidRPr="008A20BC">
        <w:rPr>
          <w:rFonts w:cs="Arial"/>
        </w:rPr>
        <w:t>Popis gospodarskih subjekata s kojima je naručitelj u sukobu interesa</w:t>
      </w:r>
      <w:bookmarkEnd w:id="5"/>
      <w:r w:rsidR="00683EFD" w:rsidRPr="008A20BC">
        <w:rPr>
          <w:rFonts w:cs="Arial"/>
        </w:rPr>
        <w:t xml:space="preserve"> ili navod da takvi subjekti ne postoje u trenutku objave dokumentacije o nabavi</w:t>
      </w:r>
    </w:p>
    <w:p w14:paraId="73CF88CB" w14:textId="77777777" w:rsidR="00EC006F" w:rsidRPr="008A20BC" w:rsidRDefault="00EC006F" w:rsidP="00EC006F">
      <w:pPr>
        <w:jc w:val="both"/>
        <w:rPr>
          <w:rFonts w:ascii="Arial" w:hAnsi="Arial" w:cs="Arial"/>
          <w:sz w:val="20"/>
          <w:szCs w:val="20"/>
        </w:rPr>
      </w:pPr>
    </w:p>
    <w:p w14:paraId="09DC7B79" w14:textId="273D2F0C" w:rsidR="00EC006F" w:rsidRPr="008A20BC" w:rsidRDefault="00EC006F" w:rsidP="00EC006F">
      <w:pPr>
        <w:jc w:val="both"/>
        <w:rPr>
          <w:rFonts w:ascii="Arial" w:hAnsi="Arial" w:cs="Arial"/>
          <w:sz w:val="20"/>
          <w:szCs w:val="20"/>
        </w:rPr>
      </w:pPr>
      <w:r w:rsidRPr="008A20BC">
        <w:rPr>
          <w:rFonts w:ascii="Arial" w:hAnsi="Arial" w:cs="Arial"/>
          <w:sz w:val="20"/>
          <w:szCs w:val="20"/>
        </w:rPr>
        <w:t>Naručitelj ne smije sklopiti ugovor o javnoj nabavi sa sljedećim gospodarskim subjektima:</w:t>
      </w:r>
    </w:p>
    <w:p w14:paraId="49B9335C" w14:textId="59C7C51C" w:rsidR="00F139F5" w:rsidRPr="008A20BC" w:rsidRDefault="006355C0" w:rsidP="00EC006F">
      <w:pPr>
        <w:pStyle w:val="ListParagraph"/>
        <w:numPr>
          <w:ilvl w:val="0"/>
          <w:numId w:val="24"/>
        </w:numPr>
        <w:jc w:val="both"/>
        <w:rPr>
          <w:rFonts w:ascii="Arial" w:hAnsi="Arial" w:cs="Arial"/>
          <w:sz w:val="20"/>
          <w:szCs w:val="20"/>
        </w:rPr>
      </w:pPr>
      <w:r w:rsidRPr="008A20BC">
        <w:rPr>
          <w:rFonts w:ascii="Arial" w:hAnsi="Arial" w:cs="Arial"/>
          <w:sz w:val="20"/>
          <w:szCs w:val="20"/>
        </w:rPr>
        <w:t xml:space="preserve">DYVOLVE d.o.o., Hrvoja Macanovića 57, 10000 Zagreb, OIB: </w:t>
      </w:r>
      <w:r w:rsidR="009049A4" w:rsidRPr="008A20BC">
        <w:rPr>
          <w:rFonts w:ascii="Arial" w:hAnsi="Arial" w:cs="Arial"/>
          <w:sz w:val="20"/>
          <w:szCs w:val="20"/>
        </w:rPr>
        <w:t>HR84105269168</w:t>
      </w:r>
    </w:p>
    <w:p w14:paraId="6A798508" w14:textId="73EC6F43" w:rsidR="00EC006F" w:rsidRPr="008A20BC" w:rsidRDefault="00F139F5" w:rsidP="00EC006F">
      <w:pPr>
        <w:pStyle w:val="ListParagraph"/>
        <w:numPr>
          <w:ilvl w:val="0"/>
          <w:numId w:val="24"/>
        </w:numPr>
        <w:jc w:val="both"/>
        <w:rPr>
          <w:rFonts w:ascii="Arial" w:hAnsi="Arial" w:cs="Arial"/>
          <w:sz w:val="20"/>
          <w:szCs w:val="20"/>
        </w:rPr>
      </w:pPr>
      <w:r w:rsidRPr="008A20BC">
        <w:rPr>
          <w:rFonts w:ascii="Arial" w:hAnsi="Arial" w:cs="Arial"/>
          <w:sz w:val="20"/>
          <w:szCs w:val="20"/>
        </w:rPr>
        <w:t>RENE d.o.o., Obala kneza Trpimira 36, 23 000 Zadar, OIB: 26761529270</w:t>
      </w:r>
    </w:p>
    <w:p w14:paraId="1207CA28" w14:textId="77777777" w:rsidR="00126CA8" w:rsidRPr="008A20BC" w:rsidRDefault="00126CA8" w:rsidP="00832F88">
      <w:pPr>
        <w:jc w:val="both"/>
        <w:rPr>
          <w:rFonts w:ascii="Arial" w:hAnsi="Arial" w:cs="Arial"/>
          <w:b/>
          <w:sz w:val="20"/>
          <w:szCs w:val="20"/>
        </w:rPr>
      </w:pPr>
    </w:p>
    <w:p w14:paraId="4FE30B64" w14:textId="77777777" w:rsidR="000740F7" w:rsidRPr="008A20BC" w:rsidRDefault="00835C10" w:rsidP="00BF0C2B">
      <w:pPr>
        <w:pStyle w:val="Stil3"/>
        <w:spacing w:after="120" w:line="240" w:lineRule="auto"/>
        <w:outlineLvl w:val="2"/>
        <w:rPr>
          <w:rFonts w:cs="Arial"/>
        </w:rPr>
      </w:pPr>
      <w:bookmarkStart w:id="6" w:name="_Toc445716969"/>
      <w:r w:rsidRPr="008A20BC">
        <w:rPr>
          <w:rFonts w:cs="Arial"/>
        </w:rPr>
        <w:t xml:space="preserve">1.5. </w:t>
      </w:r>
      <w:r w:rsidR="000740F7" w:rsidRPr="008A20BC">
        <w:rPr>
          <w:rFonts w:cs="Arial"/>
        </w:rPr>
        <w:t>Vrsta postupka javne nabave</w:t>
      </w:r>
      <w:bookmarkEnd w:id="6"/>
    </w:p>
    <w:p w14:paraId="5438D145" w14:textId="73BDE3EF" w:rsidR="000740F7" w:rsidRPr="008A20BC" w:rsidRDefault="000740F7" w:rsidP="00832F88">
      <w:pPr>
        <w:jc w:val="both"/>
        <w:rPr>
          <w:rFonts w:ascii="Arial" w:hAnsi="Arial" w:cs="Arial"/>
          <w:sz w:val="20"/>
          <w:szCs w:val="20"/>
        </w:rPr>
      </w:pPr>
      <w:r w:rsidRPr="008A20BC">
        <w:rPr>
          <w:rFonts w:ascii="Arial" w:hAnsi="Arial" w:cs="Arial"/>
          <w:sz w:val="20"/>
          <w:szCs w:val="20"/>
        </w:rPr>
        <w:t>Naručitelj provodi</w:t>
      </w:r>
      <w:r w:rsidR="008D1CA5" w:rsidRPr="008A20BC">
        <w:rPr>
          <w:rFonts w:ascii="Arial" w:hAnsi="Arial" w:cs="Arial"/>
          <w:sz w:val="20"/>
          <w:szCs w:val="20"/>
        </w:rPr>
        <w:t xml:space="preserve"> </w:t>
      </w:r>
      <w:r w:rsidRPr="008A20BC">
        <w:rPr>
          <w:rFonts w:ascii="Arial" w:hAnsi="Arial" w:cs="Arial"/>
          <w:sz w:val="20"/>
          <w:szCs w:val="20"/>
        </w:rPr>
        <w:t xml:space="preserve">otvoreni postupak javne nabave </w:t>
      </w:r>
      <w:r w:rsidR="006355C0" w:rsidRPr="008A20BC">
        <w:rPr>
          <w:rFonts w:ascii="Arial" w:hAnsi="Arial" w:cs="Arial"/>
          <w:sz w:val="20"/>
          <w:szCs w:val="20"/>
        </w:rPr>
        <w:t xml:space="preserve">radova </w:t>
      </w:r>
      <w:r w:rsidRPr="008A20BC">
        <w:rPr>
          <w:rFonts w:ascii="Arial" w:hAnsi="Arial" w:cs="Arial"/>
          <w:sz w:val="20"/>
          <w:szCs w:val="20"/>
        </w:rPr>
        <w:t>male vrijednosti.</w:t>
      </w:r>
    </w:p>
    <w:p w14:paraId="22C12B05" w14:textId="77777777" w:rsidR="00126CA8" w:rsidRPr="008A20BC" w:rsidRDefault="00126CA8" w:rsidP="00832F88">
      <w:pPr>
        <w:jc w:val="both"/>
        <w:rPr>
          <w:rFonts w:ascii="Arial" w:hAnsi="Arial" w:cs="Arial"/>
          <w:sz w:val="20"/>
          <w:szCs w:val="20"/>
        </w:rPr>
      </w:pPr>
    </w:p>
    <w:p w14:paraId="679C2852" w14:textId="77777777" w:rsidR="000740F7" w:rsidRPr="008A20BC" w:rsidRDefault="00835C10" w:rsidP="00BF0C2B">
      <w:pPr>
        <w:pStyle w:val="Stil3"/>
        <w:spacing w:after="120" w:line="240" w:lineRule="auto"/>
        <w:outlineLvl w:val="2"/>
        <w:rPr>
          <w:rFonts w:cs="Arial"/>
        </w:rPr>
      </w:pPr>
      <w:bookmarkStart w:id="7" w:name="_Toc445716970"/>
      <w:r w:rsidRPr="008A20BC">
        <w:rPr>
          <w:rFonts w:cs="Arial"/>
        </w:rPr>
        <w:t xml:space="preserve">1.6. </w:t>
      </w:r>
      <w:r w:rsidR="000740F7" w:rsidRPr="008A20BC">
        <w:rPr>
          <w:rFonts w:cs="Arial"/>
        </w:rPr>
        <w:t>Procijenjena vrijednost nabave</w:t>
      </w:r>
      <w:bookmarkEnd w:id="7"/>
    </w:p>
    <w:p w14:paraId="6CC3B2E5" w14:textId="1C831B2D" w:rsidR="000740F7" w:rsidRPr="00EC5377" w:rsidRDefault="000740F7" w:rsidP="00832F88">
      <w:pPr>
        <w:jc w:val="both"/>
        <w:rPr>
          <w:rFonts w:ascii="Arial" w:hAnsi="Arial" w:cs="Arial"/>
          <w:sz w:val="20"/>
          <w:szCs w:val="20"/>
        </w:rPr>
      </w:pPr>
      <w:r w:rsidRPr="008A20BC">
        <w:rPr>
          <w:rFonts w:ascii="Arial" w:hAnsi="Arial" w:cs="Arial"/>
          <w:sz w:val="20"/>
          <w:szCs w:val="20"/>
        </w:rPr>
        <w:t>Procijenje</w:t>
      </w:r>
      <w:r w:rsidR="000D1B9A" w:rsidRPr="008A20BC">
        <w:rPr>
          <w:rFonts w:ascii="Arial" w:hAnsi="Arial" w:cs="Arial"/>
          <w:sz w:val="20"/>
          <w:szCs w:val="20"/>
        </w:rPr>
        <w:t>na</w:t>
      </w:r>
      <w:r w:rsidR="002653A1" w:rsidRPr="008A20BC">
        <w:rPr>
          <w:rFonts w:ascii="Arial" w:hAnsi="Arial" w:cs="Arial"/>
          <w:sz w:val="20"/>
          <w:szCs w:val="20"/>
        </w:rPr>
        <w:t xml:space="preserve"> vrijednost nabave iznosi: </w:t>
      </w:r>
      <w:r w:rsidR="009F3C49" w:rsidRPr="008A20BC">
        <w:rPr>
          <w:rFonts w:ascii="Arial" w:hAnsi="Arial" w:cs="Arial"/>
          <w:sz w:val="20"/>
          <w:szCs w:val="20"/>
        </w:rPr>
        <w:t xml:space="preserve">1.440.000,00 </w:t>
      </w:r>
      <w:r w:rsidRPr="008A20BC">
        <w:rPr>
          <w:rFonts w:ascii="Arial" w:hAnsi="Arial" w:cs="Arial"/>
          <w:sz w:val="20"/>
          <w:szCs w:val="20"/>
        </w:rPr>
        <w:t>kn (bez PDV-a).</w:t>
      </w:r>
    </w:p>
    <w:p w14:paraId="2AB2E49E" w14:textId="77777777" w:rsidR="00126CA8" w:rsidRPr="00EC5377" w:rsidRDefault="00126CA8" w:rsidP="00832F88">
      <w:pPr>
        <w:jc w:val="both"/>
        <w:rPr>
          <w:rFonts w:ascii="Arial" w:hAnsi="Arial" w:cs="Arial"/>
          <w:sz w:val="20"/>
          <w:szCs w:val="20"/>
        </w:rPr>
      </w:pPr>
    </w:p>
    <w:p w14:paraId="2BF94AC1" w14:textId="77777777" w:rsidR="000740F7" w:rsidRPr="00EC5377" w:rsidRDefault="00835C10" w:rsidP="00BF0C2B">
      <w:pPr>
        <w:pStyle w:val="Stil3"/>
        <w:spacing w:after="120" w:line="240" w:lineRule="auto"/>
        <w:outlineLvl w:val="2"/>
        <w:rPr>
          <w:rFonts w:cs="Arial"/>
        </w:rPr>
      </w:pPr>
      <w:bookmarkStart w:id="8" w:name="_Toc445716971"/>
      <w:r w:rsidRPr="00EC5377">
        <w:rPr>
          <w:rFonts w:cs="Arial"/>
        </w:rPr>
        <w:t xml:space="preserve">1.7. </w:t>
      </w:r>
      <w:r w:rsidR="000740F7" w:rsidRPr="00EC5377">
        <w:rPr>
          <w:rFonts w:cs="Arial"/>
        </w:rPr>
        <w:t>Vrsta ugovora o javnoj nabavi</w:t>
      </w:r>
      <w:bookmarkEnd w:id="8"/>
    </w:p>
    <w:p w14:paraId="15B5A149" w14:textId="77777777" w:rsidR="002964FD" w:rsidRPr="00EC5377" w:rsidRDefault="00221467" w:rsidP="00832F88">
      <w:pPr>
        <w:jc w:val="both"/>
        <w:rPr>
          <w:rFonts w:ascii="Arial" w:hAnsi="Arial" w:cs="Arial"/>
          <w:sz w:val="20"/>
          <w:szCs w:val="20"/>
        </w:rPr>
      </w:pPr>
      <w:r w:rsidRPr="00EC5377">
        <w:rPr>
          <w:rFonts w:ascii="Arial" w:hAnsi="Arial" w:cs="Arial"/>
          <w:sz w:val="20"/>
          <w:szCs w:val="20"/>
        </w:rPr>
        <w:t xml:space="preserve">Po provedenom postupku javne nabave s odabranim ponuditeljem </w:t>
      </w:r>
      <w:bookmarkStart w:id="9" w:name="_Toc445716972"/>
      <w:r w:rsidR="00B759D4" w:rsidRPr="00EC5377">
        <w:rPr>
          <w:rFonts w:ascii="Arial" w:hAnsi="Arial" w:cs="Arial"/>
          <w:sz w:val="20"/>
          <w:szCs w:val="20"/>
        </w:rPr>
        <w:t>sklopiti će se ugovor o javnoj nabavi radova.</w:t>
      </w:r>
    </w:p>
    <w:p w14:paraId="73F938D2" w14:textId="77777777" w:rsidR="00CF1064" w:rsidRPr="00EC5377" w:rsidRDefault="00CF1064" w:rsidP="00832F88">
      <w:pPr>
        <w:jc w:val="both"/>
        <w:rPr>
          <w:rFonts w:ascii="Arial" w:hAnsi="Arial" w:cs="Arial"/>
          <w:sz w:val="20"/>
          <w:szCs w:val="20"/>
        </w:rPr>
      </w:pPr>
    </w:p>
    <w:bookmarkEnd w:id="9"/>
    <w:p w14:paraId="3B05BF2F" w14:textId="77777777" w:rsidR="00CF1064" w:rsidRPr="00EC5377" w:rsidRDefault="00CF1064" w:rsidP="00BF0C2B">
      <w:pPr>
        <w:pStyle w:val="Stil3"/>
        <w:spacing w:after="120" w:line="240" w:lineRule="auto"/>
        <w:outlineLvl w:val="2"/>
        <w:rPr>
          <w:rFonts w:cs="Arial"/>
        </w:rPr>
      </w:pPr>
      <w:r w:rsidRPr="00EC5377">
        <w:rPr>
          <w:rFonts w:cs="Arial"/>
        </w:rPr>
        <w:t>1.8. Navod sklapa li se ugovor o javnoj nabavi ili okvirni sporazum</w:t>
      </w:r>
    </w:p>
    <w:p w14:paraId="66844151" w14:textId="77777777" w:rsidR="005D0CD6" w:rsidRPr="00EC5377" w:rsidRDefault="005D0CD6" w:rsidP="00832F88">
      <w:pPr>
        <w:jc w:val="both"/>
        <w:rPr>
          <w:rFonts w:ascii="Arial" w:hAnsi="Arial" w:cs="Arial"/>
          <w:sz w:val="20"/>
          <w:szCs w:val="20"/>
        </w:rPr>
      </w:pPr>
      <w:r w:rsidRPr="00EC5377">
        <w:rPr>
          <w:rFonts w:ascii="Arial" w:hAnsi="Arial" w:cs="Arial"/>
          <w:sz w:val="20"/>
          <w:szCs w:val="20"/>
        </w:rPr>
        <w:t xml:space="preserve">Po provedenom postupku javne nabave sklopit će se </w:t>
      </w:r>
      <w:r w:rsidR="00B759D4" w:rsidRPr="00EC5377">
        <w:rPr>
          <w:rFonts w:ascii="Arial" w:hAnsi="Arial" w:cs="Arial"/>
          <w:sz w:val="20"/>
          <w:szCs w:val="20"/>
        </w:rPr>
        <w:t>ugovor o javnoj nabavi</w:t>
      </w:r>
      <w:r w:rsidRPr="00EC5377">
        <w:rPr>
          <w:rFonts w:ascii="Arial" w:hAnsi="Arial" w:cs="Arial"/>
          <w:sz w:val="20"/>
          <w:szCs w:val="20"/>
        </w:rPr>
        <w:t>.</w:t>
      </w:r>
    </w:p>
    <w:p w14:paraId="7ACAB90F" w14:textId="77777777" w:rsidR="002F6590" w:rsidRPr="00EC5377" w:rsidRDefault="002F6590" w:rsidP="00832F88">
      <w:pPr>
        <w:jc w:val="both"/>
        <w:rPr>
          <w:rFonts w:ascii="Arial" w:hAnsi="Arial" w:cs="Arial"/>
          <w:sz w:val="20"/>
          <w:szCs w:val="20"/>
        </w:rPr>
      </w:pPr>
    </w:p>
    <w:p w14:paraId="4E2A5F39" w14:textId="77777777" w:rsidR="002F1558" w:rsidRPr="00EC5377" w:rsidRDefault="005E35CE" w:rsidP="00BF0C2B">
      <w:pPr>
        <w:pStyle w:val="Stil3"/>
        <w:spacing w:after="120" w:line="240" w:lineRule="auto"/>
        <w:outlineLvl w:val="2"/>
        <w:rPr>
          <w:rFonts w:cs="Arial"/>
        </w:rPr>
      </w:pPr>
      <w:r w:rsidRPr="00EC5377">
        <w:rPr>
          <w:rFonts w:cs="Arial"/>
        </w:rPr>
        <w:t>1.9. Navod uspostavlj</w:t>
      </w:r>
      <w:r w:rsidR="00821D4B" w:rsidRPr="00EC5377">
        <w:rPr>
          <w:rFonts w:cs="Arial"/>
        </w:rPr>
        <w:t>a li se dinamički sustav nabave</w:t>
      </w:r>
    </w:p>
    <w:p w14:paraId="4A93E167" w14:textId="77777777" w:rsidR="005E35CE" w:rsidRPr="005B7933" w:rsidRDefault="005E35CE" w:rsidP="00D3599B">
      <w:pPr>
        <w:pStyle w:val="Stil3"/>
        <w:spacing w:line="240" w:lineRule="auto"/>
        <w:outlineLvl w:val="2"/>
      </w:pPr>
      <w:r w:rsidRPr="00D3599B">
        <w:rPr>
          <w:b w:val="0"/>
          <w:u w:val="none"/>
        </w:rPr>
        <w:t>Ne uspostavlja se dinamički sustav nabave.</w:t>
      </w:r>
    </w:p>
    <w:p w14:paraId="263B0223" w14:textId="77777777" w:rsidR="00CF466A" w:rsidRPr="005749B8" w:rsidRDefault="00CF466A" w:rsidP="00D3599B">
      <w:pPr>
        <w:pStyle w:val="Stil3"/>
        <w:spacing w:line="240" w:lineRule="auto"/>
        <w:outlineLvl w:val="2"/>
      </w:pPr>
    </w:p>
    <w:p w14:paraId="40CDCAC3" w14:textId="77777777" w:rsidR="000740F7" w:rsidRPr="00D3599B" w:rsidRDefault="005E35CE" w:rsidP="00D3599B">
      <w:pPr>
        <w:pStyle w:val="Stil3"/>
        <w:spacing w:after="120" w:line="240" w:lineRule="auto"/>
        <w:outlineLvl w:val="2"/>
      </w:pPr>
      <w:bookmarkStart w:id="10" w:name="_Toc445716973"/>
      <w:r w:rsidRPr="00EC5377">
        <w:rPr>
          <w:rFonts w:cs="Arial"/>
        </w:rPr>
        <w:t>1.10</w:t>
      </w:r>
      <w:r w:rsidR="00835C10" w:rsidRPr="00EC5377">
        <w:rPr>
          <w:rFonts w:cs="Arial"/>
        </w:rPr>
        <w:t xml:space="preserve">. </w:t>
      </w:r>
      <w:r w:rsidR="000740F7" w:rsidRPr="00EC5377">
        <w:rPr>
          <w:rFonts w:cs="Arial"/>
        </w:rPr>
        <w:t xml:space="preserve">Navod </w:t>
      </w:r>
      <w:r w:rsidR="00683EFD" w:rsidRPr="00EC5377">
        <w:rPr>
          <w:rFonts w:cs="Arial"/>
        </w:rPr>
        <w:t>provodili se elektronička</w:t>
      </w:r>
      <w:r w:rsidR="000740F7" w:rsidRPr="00EC5377">
        <w:rPr>
          <w:rFonts w:cs="Arial"/>
        </w:rPr>
        <w:t xml:space="preserve"> dražb</w:t>
      </w:r>
      <w:bookmarkEnd w:id="10"/>
      <w:r w:rsidR="00683EFD" w:rsidRPr="00EC5377">
        <w:rPr>
          <w:rFonts w:cs="Arial"/>
        </w:rPr>
        <w:t>a</w:t>
      </w:r>
    </w:p>
    <w:p w14:paraId="31E870B5" w14:textId="77777777" w:rsidR="00920A52" w:rsidRPr="00EC5377" w:rsidRDefault="000740F7" w:rsidP="00D3599B">
      <w:pPr>
        <w:jc w:val="both"/>
        <w:rPr>
          <w:rFonts w:ascii="Arial" w:hAnsi="Arial" w:cs="Arial"/>
          <w:sz w:val="20"/>
          <w:szCs w:val="20"/>
        </w:rPr>
      </w:pPr>
      <w:r w:rsidRPr="00EC5377">
        <w:rPr>
          <w:rFonts w:ascii="Arial" w:hAnsi="Arial" w:cs="Arial"/>
          <w:sz w:val="20"/>
          <w:szCs w:val="20"/>
        </w:rPr>
        <w:t>Ne provodi se elektronička dražba.</w:t>
      </w:r>
      <w:bookmarkStart w:id="11" w:name="_Toc445716974"/>
    </w:p>
    <w:p w14:paraId="3D38AFBD" w14:textId="77777777" w:rsidR="00920A52" w:rsidRPr="005749B8" w:rsidRDefault="00920A52" w:rsidP="00D3599B">
      <w:pPr>
        <w:pStyle w:val="Stil3"/>
        <w:spacing w:line="240" w:lineRule="auto"/>
        <w:outlineLvl w:val="2"/>
      </w:pPr>
    </w:p>
    <w:p w14:paraId="42BAB349" w14:textId="33369271" w:rsidR="00920A52" w:rsidRPr="00EC5377" w:rsidRDefault="005E35CE" w:rsidP="00BF0C2B">
      <w:pPr>
        <w:pStyle w:val="Stil3"/>
        <w:spacing w:after="120" w:line="240" w:lineRule="auto"/>
        <w:outlineLvl w:val="2"/>
        <w:rPr>
          <w:rFonts w:cs="Arial"/>
        </w:rPr>
      </w:pPr>
      <w:r w:rsidRPr="00EC5377">
        <w:rPr>
          <w:rFonts w:cs="Arial"/>
        </w:rPr>
        <w:t>1.11</w:t>
      </w:r>
      <w:r w:rsidR="008447C9" w:rsidRPr="00EC5377">
        <w:rPr>
          <w:rFonts w:cs="Arial"/>
        </w:rPr>
        <w:t xml:space="preserve">. Internetska stranica na kojoj je objavljeno izvješće o </w:t>
      </w:r>
      <w:r w:rsidR="00920A52" w:rsidRPr="00EC5377">
        <w:rPr>
          <w:rFonts w:cs="Arial"/>
        </w:rPr>
        <w:t>provedenom savjetovanju sa zainteresiranim gospodarskim subjektima</w:t>
      </w:r>
    </w:p>
    <w:p w14:paraId="0F7CD841" w14:textId="65361137" w:rsidR="00CD3F95" w:rsidRPr="00AE63F9" w:rsidRDefault="00CD3F95" w:rsidP="00D3599B">
      <w:pPr>
        <w:jc w:val="both"/>
        <w:rPr>
          <w:rFonts w:ascii="Arial" w:hAnsi="Arial" w:cs="Arial"/>
          <w:sz w:val="20"/>
          <w:szCs w:val="20"/>
        </w:rPr>
      </w:pPr>
      <w:r w:rsidRPr="008A20BC">
        <w:rPr>
          <w:rFonts w:ascii="Arial" w:hAnsi="Arial" w:cs="Arial"/>
          <w:sz w:val="20"/>
          <w:szCs w:val="20"/>
        </w:rPr>
        <w:t>Temeljem članka 198. stavak 3. ZJN 2016. i članka 9. Pravilnika o planu nabave, registru ugovora, prethodnom savjetovanju i analizi tržišta u javnoj nabavi („Narodne novine“, br. 101/17</w:t>
      </w:r>
      <w:r w:rsidR="00D57533" w:rsidRPr="008A20BC">
        <w:t xml:space="preserve"> </w:t>
      </w:r>
      <w:r w:rsidR="00D57533" w:rsidRPr="008A20BC">
        <w:rPr>
          <w:rFonts w:ascii="Arial" w:hAnsi="Arial" w:cs="Arial"/>
          <w:sz w:val="20"/>
          <w:szCs w:val="20"/>
        </w:rPr>
        <w:t>i 144/20</w:t>
      </w:r>
      <w:r w:rsidRPr="008A20BC">
        <w:rPr>
          <w:rFonts w:ascii="Arial" w:hAnsi="Arial" w:cs="Arial"/>
          <w:sz w:val="20"/>
          <w:szCs w:val="20"/>
        </w:rPr>
        <w:t xml:space="preserve">) naručitelj Grad Zadar je Nacrt Dokumentacije o nabavi, koja sadrži opis predmeta nabave, tehničke specifikacije, kriterije za kvantitativni odabir gospodarskog subjekta, kriterije za odabir ponude i </w:t>
      </w:r>
      <w:r w:rsidRPr="008A20BC">
        <w:rPr>
          <w:rFonts w:ascii="Arial" w:hAnsi="Arial" w:cs="Arial"/>
          <w:sz w:val="20"/>
          <w:szCs w:val="20"/>
        </w:rPr>
        <w:lastRenderedPageBreak/>
        <w:t xml:space="preserve">posebne uvjete za izvršenje ugovora, dana </w:t>
      </w:r>
      <w:r w:rsidR="00AE63F9" w:rsidRPr="00AE63F9">
        <w:rPr>
          <w:rFonts w:ascii="Arial" w:hAnsi="Arial" w:cs="Arial"/>
          <w:sz w:val="20"/>
          <w:szCs w:val="20"/>
        </w:rPr>
        <w:t>14.03.</w:t>
      </w:r>
      <w:r w:rsidR="001833DF" w:rsidRPr="00AE63F9">
        <w:rPr>
          <w:rFonts w:ascii="Arial" w:hAnsi="Arial" w:cs="Arial"/>
          <w:sz w:val="20"/>
          <w:szCs w:val="20"/>
        </w:rPr>
        <w:t>202</w:t>
      </w:r>
      <w:r w:rsidR="00A66402" w:rsidRPr="00AE63F9">
        <w:rPr>
          <w:rFonts w:ascii="Arial" w:hAnsi="Arial" w:cs="Arial"/>
          <w:sz w:val="20"/>
          <w:szCs w:val="20"/>
        </w:rPr>
        <w:t>2</w:t>
      </w:r>
      <w:r w:rsidR="001833DF" w:rsidRPr="00AE63F9">
        <w:rPr>
          <w:rFonts w:ascii="Arial" w:hAnsi="Arial" w:cs="Arial"/>
          <w:sz w:val="20"/>
          <w:szCs w:val="20"/>
        </w:rPr>
        <w:t>.</w:t>
      </w:r>
      <w:r w:rsidRPr="00AE63F9">
        <w:rPr>
          <w:rFonts w:ascii="Arial" w:hAnsi="Arial" w:cs="Arial"/>
          <w:sz w:val="20"/>
          <w:szCs w:val="20"/>
        </w:rPr>
        <w:t xml:space="preserve"> godine stavio na prethodno savjetovanje sa zainteresiranim gospodarskim subjektima u trajanju </w:t>
      </w:r>
      <w:r w:rsidR="00A5171F" w:rsidRPr="00AE63F9">
        <w:rPr>
          <w:rFonts w:ascii="Arial" w:hAnsi="Arial" w:cs="Arial"/>
          <w:sz w:val="20"/>
          <w:szCs w:val="20"/>
        </w:rPr>
        <w:t xml:space="preserve">do </w:t>
      </w:r>
      <w:r w:rsidR="00AE63F9" w:rsidRPr="00AE63F9">
        <w:rPr>
          <w:rFonts w:ascii="Arial" w:hAnsi="Arial" w:cs="Arial"/>
          <w:sz w:val="20"/>
          <w:szCs w:val="20"/>
        </w:rPr>
        <w:t>21.03.</w:t>
      </w:r>
      <w:r w:rsidR="001B64A5" w:rsidRPr="00AE63F9">
        <w:rPr>
          <w:rFonts w:ascii="Arial" w:hAnsi="Arial"/>
          <w:sz w:val="20"/>
        </w:rPr>
        <w:t>2</w:t>
      </w:r>
      <w:r w:rsidR="001833DF" w:rsidRPr="00AE63F9">
        <w:rPr>
          <w:rFonts w:ascii="Arial" w:hAnsi="Arial"/>
          <w:sz w:val="20"/>
        </w:rPr>
        <w:t>02</w:t>
      </w:r>
      <w:r w:rsidR="00A66402" w:rsidRPr="00AE63F9">
        <w:rPr>
          <w:rFonts w:ascii="Arial" w:hAnsi="Arial"/>
          <w:sz w:val="20"/>
        </w:rPr>
        <w:t>2</w:t>
      </w:r>
      <w:r w:rsidRPr="00AE63F9">
        <w:rPr>
          <w:rFonts w:ascii="Arial" w:hAnsi="Arial"/>
          <w:sz w:val="20"/>
        </w:rPr>
        <w:t>. godine</w:t>
      </w:r>
      <w:r w:rsidRPr="00AE63F9">
        <w:rPr>
          <w:rFonts w:ascii="Arial" w:hAnsi="Arial" w:cs="Arial"/>
          <w:sz w:val="20"/>
          <w:szCs w:val="20"/>
        </w:rPr>
        <w:t>, na internetskim stranicama EOJN RH.</w:t>
      </w:r>
    </w:p>
    <w:p w14:paraId="4380FC32" w14:textId="77777777" w:rsidR="00CD3F95" w:rsidRPr="008A20BC" w:rsidRDefault="00CD3F95" w:rsidP="00832F88">
      <w:pPr>
        <w:jc w:val="both"/>
        <w:rPr>
          <w:rFonts w:ascii="Arial" w:hAnsi="Arial" w:cs="Arial"/>
          <w:sz w:val="20"/>
          <w:szCs w:val="20"/>
        </w:rPr>
      </w:pPr>
    </w:p>
    <w:p w14:paraId="4657E80D" w14:textId="79C543C1" w:rsidR="00CD3F95" w:rsidRPr="00EC5377" w:rsidRDefault="00CD3F95" w:rsidP="00832F88">
      <w:pPr>
        <w:jc w:val="both"/>
        <w:rPr>
          <w:rFonts w:ascii="Arial" w:hAnsi="Arial" w:cs="Arial"/>
          <w:sz w:val="20"/>
          <w:szCs w:val="20"/>
        </w:rPr>
      </w:pPr>
      <w:r w:rsidRPr="008A20BC">
        <w:rPr>
          <w:rFonts w:ascii="Arial" w:hAnsi="Arial" w:cs="Arial"/>
          <w:sz w:val="20"/>
          <w:szCs w:val="20"/>
        </w:rPr>
        <w:t>Izvješće o provedenom prethodnom savjetovanju odnosno o prihvaćenim i neprihvaćenim primjedbama i prijedlozima</w:t>
      </w:r>
      <w:r w:rsidR="002157FE" w:rsidRPr="008A20BC">
        <w:rPr>
          <w:rFonts w:ascii="Arial" w:hAnsi="Arial" w:cs="Arial"/>
          <w:sz w:val="20"/>
          <w:szCs w:val="20"/>
        </w:rPr>
        <w:t xml:space="preserve"> (</w:t>
      </w:r>
      <w:r w:rsidR="001B00C2" w:rsidRPr="008A20BC">
        <w:rPr>
          <w:rFonts w:ascii="Arial" w:hAnsi="Arial" w:cs="Arial"/>
          <w:sz w:val="20"/>
          <w:szCs w:val="20"/>
        </w:rPr>
        <w:t>KLASA:, URBROJ:</w:t>
      </w:r>
      <w:r w:rsidR="002157FE" w:rsidRPr="008A20BC">
        <w:rPr>
          <w:rFonts w:ascii="Arial" w:hAnsi="Arial" w:cs="Arial"/>
          <w:sz w:val="20"/>
          <w:szCs w:val="20"/>
        </w:rPr>
        <w:t>)</w:t>
      </w:r>
      <w:r w:rsidRPr="008A20BC">
        <w:rPr>
          <w:rFonts w:ascii="Arial" w:hAnsi="Arial" w:cs="Arial"/>
          <w:sz w:val="20"/>
          <w:szCs w:val="20"/>
        </w:rPr>
        <w:t xml:space="preserve"> objavljeno je na </w:t>
      </w:r>
      <w:r w:rsidR="00592910" w:rsidRPr="008A20BC">
        <w:rPr>
          <w:rFonts w:ascii="Arial" w:hAnsi="Arial" w:cs="Arial"/>
          <w:sz w:val="20"/>
          <w:szCs w:val="20"/>
        </w:rPr>
        <w:t>internetskim st</w:t>
      </w:r>
      <w:r w:rsidR="001B00C2" w:rsidRPr="008A20BC">
        <w:rPr>
          <w:rFonts w:ascii="Arial" w:hAnsi="Arial" w:cs="Arial"/>
          <w:sz w:val="20"/>
          <w:szCs w:val="20"/>
        </w:rPr>
        <w:t>r</w:t>
      </w:r>
      <w:r w:rsidR="002B0B4A" w:rsidRPr="008A20BC">
        <w:rPr>
          <w:rFonts w:ascii="Arial" w:hAnsi="Arial" w:cs="Arial"/>
          <w:sz w:val="20"/>
          <w:szCs w:val="20"/>
        </w:rPr>
        <w:t xml:space="preserve">anicama EOJN RH dana </w:t>
      </w:r>
      <w:r w:rsidR="00A5171F" w:rsidRPr="008A20BC">
        <w:rPr>
          <w:rFonts w:ascii="Arial" w:hAnsi="Arial" w:cs="Arial"/>
          <w:color w:val="FF0000"/>
          <w:sz w:val="20"/>
          <w:szCs w:val="20"/>
        </w:rPr>
        <w:t xml:space="preserve">xx.yy. </w:t>
      </w:r>
      <w:r w:rsidR="002B0B4A" w:rsidRPr="008A20BC">
        <w:rPr>
          <w:rFonts w:ascii="Arial" w:hAnsi="Arial" w:cs="Arial"/>
          <w:sz w:val="20"/>
          <w:szCs w:val="20"/>
        </w:rPr>
        <w:t>202</w:t>
      </w:r>
      <w:r w:rsidR="00A66402" w:rsidRPr="008A20BC">
        <w:rPr>
          <w:rFonts w:ascii="Arial" w:hAnsi="Arial" w:cs="Arial"/>
          <w:sz w:val="20"/>
          <w:szCs w:val="20"/>
        </w:rPr>
        <w:t>2</w:t>
      </w:r>
      <w:r w:rsidR="002B0B4A" w:rsidRPr="008A20BC">
        <w:rPr>
          <w:rFonts w:ascii="Arial" w:hAnsi="Arial" w:cs="Arial"/>
          <w:sz w:val="20"/>
          <w:szCs w:val="20"/>
        </w:rPr>
        <w:t>.godine</w:t>
      </w:r>
      <w:r w:rsidR="00A5171F" w:rsidRPr="008A20BC">
        <w:rPr>
          <w:rFonts w:ascii="Arial" w:hAnsi="Arial" w:cs="Arial"/>
          <w:sz w:val="20"/>
          <w:szCs w:val="20"/>
        </w:rPr>
        <w:t>.</w:t>
      </w:r>
    </w:p>
    <w:p w14:paraId="356E050D" w14:textId="77777777" w:rsidR="00CD3F95" w:rsidRDefault="00CD3F95" w:rsidP="00832F88">
      <w:pPr>
        <w:jc w:val="both"/>
        <w:rPr>
          <w:rFonts w:ascii="Arial" w:hAnsi="Arial" w:cs="Arial"/>
          <w:sz w:val="20"/>
          <w:szCs w:val="20"/>
        </w:rPr>
      </w:pPr>
    </w:p>
    <w:p w14:paraId="695F4870" w14:textId="77777777" w:rsidR="00A752CB" w:rsidRDefault="00A752CB">
      <w:pPr>
        <w:rPr>
          <w:rFonts w:ascii="Arial" w:hAnsi="Arial" w:cs="Arial"/>
          <w:b/>
          <w:sz w:val="22"/>
          <w:szCs w:val="22"/>
          <w:highlight w:val="lightGray"/>
        </w:rPr>
      </w:pPr>
    </w:p>
    <w:p w14:paraId="2FD6C25B" w14:textId="77777777" w:rsidR="00C84480" w:rsidRDefault="00C84480">
      <w:pPr>
        <w:rPr>
          <w:rFonts w:ascii="Arial" w:hAnsi="Arial" w:cs="Arial"/>
          <w:b/>
          <w:sz w:val="22"/>
          <w:szCs w:val="22"/>
          <w:highlight w:val="lightGray"/>
        </w:rPr>
      </w:pPr>
      <w:r>
        <w:rPr>
          <w:rFonts w:cs="Arial"/>
          <w:sz w:val="22"/>
          <w:szCs w:val="22"/>
          <w:highlight w:val="lightGray"/>
        </w:rPr>
        <w:br w:type="page"/>
      </w:r>
    </w:p>
    <w:p w14:paraId="076AE2E2" w14:textId="2F677A97" w:rsidR="000740F7" w:rsidRPr="00EC5377" w:rsidRDefault="000740F7" w:rsidP="00832F88">
      <w:pPr>
        <w:pStyle w:val="Stil2"/>
        <w:outlineLvl w:val="1"/>
        <w:rPr>
          <w:rFonts w:cs="Arial"/>
          <w:sz w:val="22"/>
          <w:szCs w:val="22"/>
        </w:rPr>
      </w:pPr>
      <w:r w:rsidRPr="00EC5377">
        <w:rPr>
          <w:rFonts w:cs="Arial"/>
          <w:sz w:val="22"/>
          <w:szCs w:val="22"/>
          <w:highlight w:val="lightGray"/>
        </w:rPr>
        <w:lastRenderedPageBreak/>
        <w:t>2.  PODACI  O  PREDMETU  NABAVE</w:t>
      </w:r>
      <w:bookmarkEnd w:id="11"/>
    </w:p>
    <w:p w14:paraId="2A8EA4AF" w14:textId="77777777" w:rsidR="00D517A9" w:rsidRPr="00EC5377" w:rsidRDefault="00D517A9" w:rsidP="00832F88">
      <w:pPr>
        <w:pStyle w:val="Stil3"/>
        <w:spacing w:line="240" w:lineRule="auto"/>
        <w:outlineLvl w:val="2"/>
        <w:rPr>
          <w:rFonts w:cs="Arial"/>
        </w:rPr>
      </w:pPr>
    </w:p>
    <w:p w14:paraId="3D50AA56" w14:textId="77777777" w:rsidR="000740F7" w:rsidRPr="00EC5377" w:rsidRDefault="00835C10" w:rsidP="00BF0C2B">
      <w:pPr>
        <w:pStyle w:val="Stil3"/>
        <w:spacing w:after="120" w:line="240" w:lineRule="auto"/>
        <w:outlineLvl w:val="2"/>
        <w:rPr>
          <w:rFonts w:cs="Arial"/>
        </w:rPr>
      </w:pPr>
      <w:bookmarkStart w:id="12" w:name="_Toc445716975"/>
      <w:r w:rsidRPr="00EC5377">
        <w:rPr>
          <w:rFonts w:cs="Arial"/>
        </w:rPr>
        <w:t xml:space="preserve">2.1. </w:t>
      </w:r>
      <w:r w:rsidR="000740F7" w:rsidRPr="00EC5377">
        <w:rPr>
          <w:rFonts w:cs="Arial"/>
        </w:rPr>
        <w:t>Opis predmeta nabave</w:t>
      </w:r>
      <w:bookmarkEnd w:id="12"/>
    </w:p>
    <w:p w14:paraId="5AA37A22" w14:textId="6812FCD8" w:rsidR="00815CEC" w:rsidRPr="008A20BC" w:rsidRDefault="00D449C4" w:rsidP="00832F88">
      <w:pPr>
        <w:pStyle w:val="Header"/>
        <w:tabs>
          <w:tab w:val="left" w:pos="8930"/>
        </w:tabs>
        <w:jc w:val="both"/>
        <w:rPr>
          <w:rFonts w:ascii="Arial" w:hAnsi="Arial" w:cs="Arial"/>
          <w:b/>
          <w:spacing w:val="-1"/>
          <w:lang w:val="hr-HR"/>
        </w:rPr>
      </w:pPr>
      <w:bookmarkStart w:id="13" w:name="_Toc445716976"/>
      <w:r w:rsidRPr="008A20BC">
        <w:rPr>
          <w:rFonts w:ascii="Arial" w:hAnsi="Arial"/>
          <w:lang w:val="hr-HR"/>
        </w:rPr>
        <w:t xml:space="preserve">Predmet nabave </w:t>
      </w:r>
      <w:r w:rsidR="0025584E" w:rsidRPr="008A20BC">
        <w:rPr>
          <w:rFonts w:ascii="Arial" w:hAnsi="Arial" w:cs="Arial"/>
          <w:lang w:val="hr-HR"/>
        </w:rPr>
        <w:t xml:space="preserve">su </w:t>
      </w:r>
      <w:r w:rsidR="00ED1DB2" w:rsidRPr="008A20BC">
        <w:rPr>
          <w:rFonts w:ascii="Arial" w:hAnsi="Arial" w:cs="Arial"/>
          <w:lang w:val="hr-HR"/>
        </w:rPr>
        <w:t xml:space="preserve">radovi na </w:t>
      </w:r>
      <w:r w:rsidR="00C84480" w:rsidRPr="008A20BC">
        <w:rPr>
          <w:rFonts w:ascii="Arial" w:hAnsi="Arial" w:cs="Arial"/>
          <w:lang w:val="hr-HR"/>
        </w:rPr>
        <w:t>uređenju parka „Vruljica“</w:t>
      </w:r>
      <w:r w:rsidR="0025584E" w:rsidRPr="008A20BC">
        <w:rPr>
          <w:rFonts w:ascii="Arial" w:hAnsi="Arial" w:cs="Arial"/>
          <w:lang w:val="hr-HR"/>
        </w:rPr>
        <w:t>, koji se izvršavaju</w:t>
      </w:r>
      <w:r w:rsidR="0025584E" w:rsidRPr="008A20BC">
        <w:rPr>
          <w:rFonts w:ascii="Arial" w:hAnsi="Arial"/>
          <w:lang w:val="hr-HR"/>
        </w:rPr>
        <w:t xml:space="preserve"> u </w:t>
      </w:r>
      <w:r w:rsidR="0025584E" w:rsidRPr="008A20BC">
        <w:rPr>
          <w:rFonts w:ascii="Arial" w:hAnsi="Arial" w:cs="Arial"/>
          <w:lang w:val="hr-HR"/>
        </w:rPr>
        <w:t xml:space="preserve">sklopu projekta </w:t>
      </w:r>
      <w:r w:rsidR="004D0C37" w:rsidRPr="008A20BC">
        <w:rPr>
          <w:rFonts w:ascii="Arial" w:hAnsi="Arial" w:cs="Arial"/>
          <w:lang w:val="hr-HR"/>
        </w:rPr>
        <w:t>„Inclusive Play“,</w:t>
      </w:r>
      <w:r w:rsidR="008A20BC">
        <w:rPr>
          <w:rFonts w:ascii="Arial" w:hAnsi="Arial" w:cs="Arial"/>
          <w:lang w:val="hr-HR"/>
        </w:rPr>
        <w:t xml:space="preserve"> referentni broj Ugovora 2021HR-BA-ME575,</w:t>
      </w:r>
      <w:r w:rsidR="004D0C37" w:rsidRPr="008A20BC">
        <w:rPr>
          <w:rFonts w:ascii="Arial" w:hAnsi="Arial" w:cs="Arial"/>
          <w:lang w:val="hr-HR"/>
        </w:rPr>
        <w:t xml:space="preserve"> predviđenog</w:t>
      </w:r>
      <w:r w:rsidR="004D0C37" w:rsidRPr="008A20BC">
        <w:rPr>
          <w:rFonts w:ascii="Arial" w:hAnsi="Arial"/>
          <w:lang w:val="hr-HR"/>
        </w:rPr>
        <w:t xml:space="preserve"> </w:t>
      </w:r>
      <w:r w:rsidR="00C84480" w:rsidRPr="008A20BC">
        <w:rPr>
          <w:rFonts w:ascii="Arial" w:hAnsi="Arial"/>
          <w:lang w:val="hr-HR"/>
        </w:rPr>
        <w:t xml:space="preserve">u </w:t>
      </w:r>
      <w:r w:rsidR="00C84480" w:rsidRPr="008A20BC">
        <w:rPr>
          <w:rFonts w:ascii="Arial" w:hAnsi="Arial" w:cs="Arial"/>
          <w:lang w:val="hr-HR"/>
        </w:rPr>
        <w:t>sklopu</w:t>
      </w:r>
      <w:r w:rsidR="00C84480" w:rsidRPr="008A20BC">
        <w:rPr>
          <w:rFonts w:ascii="Arial" w:hAnsi="Arial" w:cs="Arial"/>
          <w:i/>
          <w:iCs/>
          <w:lang w:val="hr-HR"/>
        </w:rPr>
        <w:t xml:space="preserve"> </w:t>
      </w:r>
      <w:r w:rsidR="00C84480" w:rsidRPr="008A20BC">
        <w:rPr>
          <w:rFonts w:ascii="Arial" w:hAnsi="Arial" w:cs="Arial"/>
          <w:lang w:val="hr-HR"/>
        </w:rPr>
        <w:t>Interreg IPA Programa prekogranične suradnje Hrvatska – Bosna i Hercegovina – Crna Gora 2014.- 2020.</w:t>
      </w:r>
      <w:r w:rsidR="0025584E" w:rsidRPr="008A20BC">
        <w:rPr>
          <w:rFonts w:ascii="Arial" w:hAnsi="Arial" w:cs="Arial"/>
          <w:lang w:val="hr-HR"/>
        </w:rPr>
        <w:t>“</w:t>
      </w:r>
      <w:r w:rsidR="00CE6F56" w:rsidRPr="008A20BC">
        <w:rPr>
          <w:rFonts w:ascii="Arial" w:hAnsi="Arial" w:cs="Arial"/>
          <w:b/>
          <w:spacing w:val="-1"/>
          <w:lang w:val="hr-HR"/>
        </w:rPr>
        <w:t>.</w:t>
      </w:r>
    </w:p>
    <w:p w14:paraId="1EDF4D3D" w14:textId="77A2DECB" w:rsidR="00560325" w:rsidRPr="008A20BC" w:rsidRDefault="00560325" w:rsidP="00832F88">
      <w:pPr>
        <w:pStyle w:val="Header"/>
        <w:tabs>
          <w:tab w:val="left" w:pos="8930"/>
        </w:tabs>
        <w:jc w:val="both"/>
        <w:rPr>
          <w:rFonts w:ascii="Arial" w:hAnsi="Arial" w:cs="Arial"/>
          <w:b/>
          <w:spacing w:val="-1"/>
          <w:lang w:val="hr-HR"/>
        </w:rPr>
      </w:pPr>
    </w:p>
    <w:p w14:paraId="362B3F34" w14:textId="46B608C2" w:rsidR="00560325" w:rsidRPr="008A20BC" w:rsidRDefault="00560325" w:rsidP="00560325">
      <w:pPr>
        <w:pStyle w:val="Header"/>
        <w:tabs>
          <w:tab w:val="left" w:pos="8930"/>
        </w:tabs>
        <w:jc w:val="both"/>
        <w:rPr>
          <w:rFonts w:ascii="Arial" w:hAnsi="Arial" w:cs="Arial"/>
          <w:bCs/>
          <w:spacing w:val="-1"/>
          <w:lang w:val="hr-HR"/>
        </w:rPr>
      </w:pPr>
      <w:r w:rsidRPr="008A20BC">
        <w:rPr>
          <w:rFonts w:ascii="Arial" w:hAnsi="Arial" w:cs="Arial"/>
          <w:bCs/>
          <w:spacing w:val="-1"/>
          <w:lang w:val="hr-HR"/>
        </w:rPr>
        <w:t xml:space="preserve">Sukladno Glavnom projektu, </w:t>
      </w:r>
      <w:r w:rsidR="007C6059" w:rsidRPr="008A20BC">
        <w:rPr>
          <w:rFonts w:ascii="Arial" w:hAnsi="Arial" w:cs="Arial"/>
          <w:bCs/>
          <w:spacing w:val="-1"/>
          <w:lang w:val="hr-HR"/>
        </w:rPr>
        <w:t xml:space="preserve">obuhvat u sklopu ove nabave i projekta „INCLUSIVE PLAY“ obuhvaća: </w:t>
      </w:r>
    </w:p>
    <w:p w14:paraId="34247C6B" w14:textId="77777777" w:rsidR="00560325" w:rsidRPr="008A20BC" w:rsidRDefault="00560325" w:rsidP="00560325">
      <w:pPr>
        <w:pStyle w:val="Header"/>
        <w:tabs>
          <w:tab w:val="left" w:pos="8930"/>
        </w:tabs>
        <w:jc w:val="both"/>
        <w:rPr>
          <w:rFonts w:ascii="Arial" w:hAnsi="Arial" w:cs="Arial"/>
          <w:bCs/>
          <w:spacing w:val="-1"/>
          <w:lang w:val="hr-HR"/>
        </w:rPr>
      </w:pPr>
      <w:r w:rsidRPr="008A20BC">
        <w:rPr>
          <w:rFonts w:ascii="Arial" w:hAnsi="Arial" w:cs="Arial"/>
          <w:bCs/>
          <w:spacing w:val="-1"/>
          <w:lang w:val="hr-HR"/>
        </w:rPr>
        <w:t>- Uređenje južnog dijela parka uz potok Vruljica i izgradnja inkluzivnog dječjeg igrališta za</w:t>
      </w:r>
      <w:r w:rsidRPr="008A20BC">
        <w:rPr>
          <w:rFonts w:ascii="Arial" w:hAnsi="Arial"/>
          <w:spacing w:val="-1"/>
          <w:lang w:val="hr-HR"/>
        </w:rPr>
        <w:t xml:space="preserve"> sve </w:t>
      </w:r>
      <w:r w:rsidRPr="008A20BC">
        <w:rPr>
          <w:rFonts w:ascii="Arial" w:hAnsi="Arial" w:cs="Arial"/>
          <w:bCs/>
          <w:spacing w:val="-1"/>
          <w:lang w:val="hr-HR"/>
        </w:rPr>
        <w:t>dobne skupine</w:t>
      </w:r>
    </w:p>
    <w:p w14:paraId="76C5D621" w14:textId="147A8A3A" w:rsidR="00560325" w:rsidRPr="008A20BC" w:rsidRDefault="00560325" w:rsidP="00560325">
      <w:pPr>
        <w:pStyle w:val="Header"/>
        <w:tabs>
          <w:tab w:val="left" w:pos="8930"/>
        </w:tabs>
        <w:jc w:val="both"/>
        <w:rPr>
          <w:rFonts w:ascii="Arial" w:hAnsi="Arial" w:cs="Arial"/>
          <w:bCs/>
          <w:spacing w:val="-1"/>
          <w:lang w:val="hr-HR"/>
        </w:rPr>
      </w:pPr>
      <w:r w:rsidRPr="008A20BC">
        <w:rPr>
          <w:rFonts w:ascii="Arial" w:hAnsi="Arial" w:cs="Arial"/>
          <w:bCs/>
          <w:spacing w:val="-1"/>
          <w:lang w:val="hr-HR"/>
        </w:rPr>
        <w:t>- Uređenje Trim staze duž ruba parka Vruljica</w:t>
      </w:r>
    </w:p>
    <w:p w14:paraId="4C9162D6" w14:textId="77777777" w:rsidR="00A752CB" w:rsidRPr="008A20BC" w:rsidRDefault="00A752CB" w:rsidP="00832F88">
      <w:pPr>
        <w:pStyle w:val="Header"/>
        <w:tabs>
          <w:tab w:val="left" w:pos="8930"/>
        </w:tabs>
        <w:jc w:val="both"/>
        <w:rPr>
          <w:rFonts w:ascii="Arial" w:hAnsi="Arial" w:cs="Arial"/>
          <w:b/>
          <w:spacing w:val="-1"/>
          <w:lang w:val="hr-HR"/>
        </w:rPr>
      </w:pPr>
    </w:p>
    <w:p w14:paraId="00898895" w14:textId="7EB97406" w:rsidR="00A752CB" w:rsidRPr="005B7933" w:rsidRDefault="00A752CB" w:rsidP="00D3599B">
      <w:pPr>
        <w:pStyle w:val="Header"/>
        <w:tabs>
          <w:tab w:val="left" w:pos="8930"/>
        </w:tabs>
        <w:jc w:val="both"/>
        <w:rPr>
          <w:rFonts w:ascii="Arial" w:hAnsi="Arial"/>
        </w:rPr>
      </w:pPr>
      <w:r w:rsidRPr="008A20BC">
        <w:rPr>
          <w:rFonts w:ascii="Arial" w:hAnsi="Arial" w:cs="Arial"/>
          <w:bCs/>
          <w:spacing w:val="-1"/>
          <w:lang w:val="hr-HR"/>
        </w:rPr>
        <w:t xml:space="preserve">Predmet nabave </w:t>
      </w:r>
      <w:r w:rsidRPr="008A20BC">
        <w:rPr>
          <w:rFonts w:ascii="Arial" w:hAnsi="Arial"/>
          <w:spacing w:val="-1"/>
          <w:lang w:val="hr-HR"/>
        </w:rPr>
        <w:t xml:space="preserve">detaljno </w:t>
      </w:r>
      <w:r w:rsidRPr="008A20BC">
        <w:rPr>
          <w:rFonts w:ascii="Arial" w:hAnsi="Arial" w:cs="Arial"/>
          <w:bCs/>
          <w:spacing w:val="-1"/>
          <w:lang w:val="hr-HR"/>
        </w:rPr>
        <w:t>je opisan</w:t>
      </w:r>
      <w:r w:rsidRPr="008A20BC">
        <w:rPr>
          <w:rFonts w:ascii="Arial" w:hAnsi="Arial"/>
          <w:spacing w:val="-1"/>
          <w:lang w:val="hr-HR"/>
        </w:rPr>
        <w:t xml:space="preserve"> u Troškovniku i projektnoj dokumentaciji, </w:t>
      </w:r>
      <w:r w:rsidR="00ED1AF9" w:rsidRPr="008A20BC">
        <w:rPr>
          <w:rFonts w:ascii="Arial" w:hAnsi="Arial"/>
          <w:spacing w:val="-1"/>
          <w:lang w:val="hr-HR"/>
        </w:rPr>
        <w:t>koji su sastavni dio ove Dokumentacije o nabavi</w:t>
      </w:r>
      <w:r w:rsidRPr="008A20BC">
        <w:rPr>
          <w:rFonts w:ascii="Arial" w:hAnsi="Arial"/>
          <w:spacing w:val="-1"/>
          <w:lang w:val="hr-HR"/>
        </w:rPr>
        <w:t>.</w:t>
      </w:r>
    </w:p>
    <w:p w14:paraId="374971A1" w14:textId="77777777" w:rsidR="00ED1AF9" w:rsidRDefault="00ED1AF9" w:rsidP="00832F88">
      <w:pPr>
        <w:spacing w:after="48"/>
        <w:jc w:val="both"/>
        <w:textAlignment w:val="baseline"/>
        <w:rPr>
          <w:rFonts w:ascii="Arial" w:eastAsia="Calibri" w:hAnsi="Arial" w:cs="Arial"/>
          <w:b/>
          <w:sz w:val="20"/>
          <w:szCs w:val="20"/>
        </w:rPr>
      </w:pPr>
    </w:p>
    <w:p w14:paraId="1798FB7E" w14:textId="77777777" w:rsidR="0060677D" w:rsidRPr="00E34432" w:rsidRDefault="0060677D" w:rsidP="00832F88">
      <w:pPr>
        <w:spacing w:after="48"/>
        <w:jc w:val="both"/>
        <w:textAlignment w:val="baseline"/>
        <w:rPr>
          <w:rFonts w:ascii="Arial" w:eastAsia="Calibri" w:hAnsi="Arial" w:cs="Arial"/>
          <w:b/>
          <w:sz w:val="20"/>
          <w:szCs w:val="20"/>
        </w:rPr>
      </w:pPr>
      <w:r w:rsidRPr="00E34432">
        <w:rPr>
          <w:rFonts w:ascii="Arial" w:eastAsia="Calibri" w:hAnsi="Arial" w:cs="Arial"/>
          <w:b/>
          <w:sz w:val="20"/>
          <w:szCs w:val="20"/>
        </w:rPr>
        <w:t>O projektu</w:t>
      </w:r>
    </w:p>
    <w:tbl>
      <w:tblPr>
        <w:tblStyle w:val="Tablicapopisa21"/>
        <w:tblpPr w:leftFromText="180" w:rightFromText="180" w:vertAnchor="text" w:horzAnchor="margin" w:tblpY="123"/>
        <w:tblW w:w="8931" w:type="dxa"/>
        <w:tblLayout w:type="fixed"/>
        <w:tblLook w:val="04A0" w:firstRow="1" w:lastRow="0" w:firstColumn="1" w:lastColumn="0" w:noHBand="0" w:noVBand="1"/>
      </w:tblPr>
      <w:tblGrid>
        <w:gridCol w:w="3628"/>
        <w:gridCol w:w="5303"/>
      </w:tblGrid>
      <w:tr w:rsidR="002F1573" w:rsidRPr="00A23FE0" w14:paraId="331BC97A" w14:textId="77777777" w:rsidTr="005331C4">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62F4D315" w14:textId="77777777" w:rsidR="002F1573" w:rsidRPr="00A23FE0" w:rsidRDefault="002F1573" w:rsidP="002F1573">
            <w:pPr>
              <w:rPr>
                <w:rFonts w:ascii="Arial" w:hAnsi="Arial" w:cs="Arial"/>
                <w:color w:val="021526"/>
                <w:sz w:val="20"/>
                <w:szCs w:val="20"/>
                <w:bdr w:val="none" w:sz="0" w:space="0" w:color="auto" w:frame="1"/>
              </w:rPr>
            </w:pPr>
            <w:r w:rsidRPr="00A23FE0">
              <w:rPr>
                <w:rFonts w:ascii="Arial" w:hAnsi="Arial" w:cs="Arial"/>
                <w:color w:val="021526"/>
                <w:sz w:val="20"/>
                <w:szCs w:val="20"/>
                <w:bdr w:val="none" w:sz="0" w:space="0" w:color="auto" w:frame="1"/>
              </w:rPr>
              <w:t xml:space="preserve">Naziv projekta:                                           </w:t>
            </w:r>
          </w:p>
        </w:tc>
        <w:tc>
          <w:tcPr>
            <w:tcW w:w="5303" w:type="dxa"/>
            <w:vAlign w:val="center"/>
            <w:hideMark/>
          </w:tcPr>
          <w:p w14:paraId="6552C350" w14:textId="6BE845B0" w:rsidR="002F1573" w:rsidRPr="00A23FE0" w:rsidRDefault="00E34432" w:rsidP="002F1573">
            <w:pP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021526"/>
                <w:sz w:val="20"/>
                <w:szCs w:val="20"/>
                <w:bdr w:val="none" w:sz="0" w:space="0" w:color="auto" w:frame="1"/>
              </w:rPr>
            </w:pPr>
            <w:r w:rsidRPr="00A23FE0">
              <w:rPr>
                <w:rFonts w:ascii="Arial" w:hAnsi="Arial" w:cs="Arial"/>
                <w:color w:val="021526"/>
                <w:sz w:val="20"/>
                <w:szCs w:val="20"/>
                <w:bdr w:val="none" w:sz="0" w:space="0" w:color="auto" w:frame="1"/>
              </w:rPr>
              <w:t>Inclusive Play</w:t>
            </w:r>
          </w:p>
        </w:tc>
      </w:tr>
      <w:tr w:rsidR="008A20BC" w:rsidRPr="00A23FE0" w14:paraId="322E5931" w14:textId="77777777" w:rsidTr="005331C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628" w:type="dxa"/>
            <w:vAlign w:val="center"/>
          </w:tcPr>
          <w:p w14:paraId="6AA21A45" w14:textId="565B0AFF" w:rsidR="008A20BC" w:rsidRPr="00A23FE0" w:rsidRDefault="008A20BC" w:rsidP="002F1573">
            <w:pPr>
              <w:rPr>
                <w:rFonts w:ascii="Arial" w:hAnsi="Arial" w:cs="Arial"/>
                <w:color w:val="021526"/>
                <w:sz w:val="20"/>
                <w:szCs w:val="20"/>
                <w:bdr w:val="none" w:sz="0" w:space="0" w:color="auto" w:frame="1"/>
              </w:rPr>
            </w:pPr>
            <w:r>
              <w:rPr>
                <w:rFonts w:ascii="Arial" w:hAnsi="Arial" w:cs="Arial"/>
                <w:color w:val="021526"/>
                <w:sz w:val="20"/>
                <w:szCs w:val="20"/>
                <w:bdr w:val="none" w:sz="0" w:space="0" w:color="auto" w:frame="1"/>
              </w:rPr>
              <w:t>Program:</w:t>
            </w:r>
          </w:p>
        </w:tc>
        <w:tc>
          <w:tcPr>
            <w:tcW w:w="5303" w:type="dxa"/>
            <w:vAlign w:val="center"/>
          </w:tcPr>
          <w:p w14:paraId="67D6B017" w14:textId="173C3AAA" w:rsidR="008A20BC" w:rsidRPr="008A20BC" w:rsidRDefault="008A20BC" w:rsidP="002F1573">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color w:val="021526"/>
                <w:sz w:val="20"/>
                <w:szCs w:val="20"/>
                <w:bdr w:val="none" w:sz="0" w:space="0" w:color="auto" w:frame="1"/>
              </w:rPr>
            </w:pPr>
            <w:r w:rsidRPr="008A20BC">
              <w:rPr>
                <w:rFonts w:ascii="Arial" w:hAnsi="Arial" w:cs="Arial"/>
                <w:b/>
                <w:color w:val="021526"/>
                <w:sz w:val="20"/>
                <w:szCs w:val="20"/>
                <w:bdr w:val="none" w:sz="0" w:space="0" w:color="auto" w:frame="1"/>
              </w:rPr>
              <w:t>Interreg IPA Prekogranična suradnja Hrvatska–Bosna i Hercegovina-Crna Gora 2014. - 2020.</w:t>
            </w:r>
          </w:p>
        </w:tc>
      </w:tr>
      <w:tr w:rsidR="002F1573" w:rsidRPr="00A23FE0" w14:paraId="5CAC63BA" w14:textId="77777777" w:rsidTr="002F1573">
        <w:trPr>
          <w:trHeight w:val="254"/>
        </w:trPr>
        <w:tc>
          <w:tcPr>
            <w:cnfStyle w:val="001000000000" w:firstRow="0" w:lastRow="0" w:firstColumn="1" w:lastColumn="0" w:oddVBand="0" w:evenVBand="0" w:oddHBand="0" w:evenHBand="0" w:firstRowFirstColumn="0" w:firstRowLastColumn="0" w:lastRowFirstColumn="0" w:lastRowLastColumn="0"/>
            <w:tcW w:w="3628" w:type="dxa"/>
            <w:hideMark/>
          </w:tcPr>
          <w:p w14:paraId="4C0D18FF" w14:textId="77777777" w:rsidR="002F1573" w:rsidRPr="00A23FE0" w:rsidRDefault="002F1573" w:rsidP="002F1573">
            <w:pPr>
              <w:rPr>
                <w:rFonts w:ascii="Arial" w:hAnsi="Arial" w:cs="Arial"/>
                <w:color w:val="021526"/>
                <w:sz w:val="20"/>
                <w:szCs w:val="20"/>
              </w:rPr>
            </w:pPr>
            <w:r w:rsidRPr="00A23FE0">
              <w:rPr>
                <w:rFonts w:ascii="Arial" w:hAnsi="Arial" w:cs="Arial"/>
                <w:color w:val="021526"/>
                <w:sz w:val="20"/>
                <w:szCs w:val="20"/>
                <w:bdr w:val="none" w:sz="0" w:space="0" w:color="auto" w:frame="1"/>
              </w:rPr>
              <w:t>Naziv korisnika: </w:t>
            </w:r>
          </w:p>
        </w:tc>
        <w:tc>
          <w:tcPr>
            <w:tcW w:w="5303" w:type="dxa"/>
            <w:vAlign w:val="center"/>
            <w:hideMark/>
          </w:tcPr>
          <w:p w14:paraId="2D84DA03" w14:textId="1AE0BFDC" w:rsidR="002F1573" w:rsidRPr="00A23FE0" w:rsidRDefault="002F1573" w:rsidP="002F1573">
            <w:pPr>
              <w:cnfStyle w:val="000000000000" w:firstRow="0" w:lastRow="0" w:firstColumn="0" w:lastColumn="0" w:oddVBand="0" w:evenVBand="0" w:oddHBand="0" w:evenHBand="0" w:firstRowFirstColumn="0" w:firstRowLastColumn="0" w:lastRowFirstColumn="0" w:lastRowLastColumn="0"/>
              <w:rPr>
                <w:rFonts w:ascii="Arial" w:hAnsi="Arial" w:cs="Arial"/>
                <w:b/>
                <w:color w:val="021526"/>
                <w:sz w:val="20"/>
                <w:szCs w:val="20"/>
              </w:rPr>
            </w:pPr>
            <w:r w:rsidRPr="00A23FE0">
              <w:rPr>
                <w:rFonts w:ascii="Arial" w:hAnsi="Arial" w:cs="Arial"/>
                <w:b/>
                <w:color w:val="021526"/>
                <w:sz w:val="20"/>
                <w:szCs w:val="20"/>
              </w:rPr>
              <w:t>Grad Zadar</w:t>
            </w:r>
            <w:r w:rsidR="00E34432" w:rsidRPr="00A23FE0">
              <w:rPr>
                <w:rFonts w:ascii="Arial" w:hAnsi="Arial" w:cs="Arial"/>
                <w:b/>
                <w:color w:val="021526"/>
                <w:sz w:val="20"/>
                <w:szCs w:val="20"/>
              </w:rPr>
              <w:t xml:space="preserve"> u partnerstvu s </w:t>
            </w:r>
            <w:r w:rsidR="00E34432" w:rsidRPr="00A23FE0">
              <w:rPr>
                <w:rFonts w:ascii="Arial" w:hAnsi="Arial" w:cs="Arial"/>
                <w:sz w:val="20"/>
                <w:szCs w:val="20"/>
              </w:rPr>
              <w:t xml:space="preserve"> </w:t>
            </w:r>
            <w:r w:rsidR="00E34432" w:rsidRPr="00A23FE0">
              <w:rPr>
                <w:rFonts w:ascii="Arial" w:hAnsi="Arial" w:cs="Arial"/>
                <w:b/>
                <w:color w:val="021526"/>
                <w:sz w:val="20"/>
                <w:szCs w:val="20"/>
              </w:rPr>
              <w:t>Dječjim vrtićem Latica - Zadar, Grad</w:t>
            </w:r>
            <w:r w:rsidR="00902CAC" w:rsidRPr="00A23FE0">
              <w:rPr>
                <w:rFonts w:ascii="Arial" w:hAnsi="Arial" w:cs="Arial"/>
                <w:b/>
                <w:color w:val="021526"/>
                <w:sz w:val="20"/>
                <w:szCs w:val="20"/>
              </w:rPr>
              <w:t xml:space="preserve">om </w:t>
            </w:r>
            <w:r w:rsidR="00E34432" w:rsidRPr="00A23FE0">
              <w:rPr>
                <w:rFonts w:ascii="Arial" w:hAnsi="Arial" w:cs="Arial"/>
                <w:b/>
                <w:color w:val="021526"/>
                <w:sz w:val="20"/>
                <w:szCs w:val="20"/>
              </w:rPr>
              <w:t>Mostar i Cent</w:t>
            </w:r>
            <w:r w:rsidR="00902CAC" w:rsidRPr="00A23FE0">
              <w:rPr>
                <w:rFonts w:ascii="Arial" w:hAnsi="Arial" w:cs="Arial"/>
                <w:b/>
                <w:color w:val="021526"/>
                <w:sz w:val="20"/>
                <w:szCs w:val="20"/>
              </w:rPr>
              <w:t>rom</w:t>
            </w:r>
            <w:r w:rsidR="00E34432" w:rsidRPr="00A23FE0">
              <w:rPr>
                <w:rFonts w:ascii="Arial" w:hAnsi="Arial" w:cs="Arial"/>
                <w:b/>
                <w:color w:val="021526"/>
                <w:sz w:val="20"/>
                <w:szCs w:val="20"/>
              </w:rPr>
              <w:t xml:space="preserve"> za djecu i omladinu sa posebnim potrebama 'Los Rosales' – Mostar</w:t>
            </w:r>
          </w:p>
        </w:tc>
      </w:tr>
      <w:tr w:rsidR="002F1573" w:rsidRPr="00A23FE0" w14:paraId="01A9ECA6" w14:textId="77777777" w:rsidTr="002F157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628" w:type="dxa"/>
            <w:hideMark/>
          </w:tcPr>
          <w:p w14:paraId="5C7AD114" w14:textId="77777777" w:rsidR="002F1573" w:rsidRPr="00A23FE0" w:rsidRDefault="002F1573" w:rsidP="002F1573">
            <w:pPr>
              <w:rPr>
                <w:rFonts w:ascii="Arial" w:hAnsi="Arial" w:cs="Arial"/>
                <w:color w:val="021526"/>
                <w:sz w:val="20"/>
                <w:szCs w:val="20"/>
              </w:rPr>
            </w:pPr>
            <w:r w:rsidRPr="00A23FE0">
              <w:rPr>
                <w:rFonts w:ascii="Arial" w:hAnsi="Arial" w:cs="Arial"/>
                <w:color w:val="021526"/>
                <w:sz w:val="20"/>
                <w:szCs w:val="20"/>
                <w:bdr w:val="none" w:sz="0" w:space="0" w:color="auto" w:frame="1"/>
              </w:rPr>
              <w:t>Ukupna vrijednost projekta:</w:t>
            </w:r>
          </w:p>
        </w:tc>
        <w:tc>
          <w:tcPr>
            <w:tcW w:w="5303" w:type="dxa"/>
            <w:vAlign w:val="center"/>
            <w:hideMark/>
          </w:tcPr>
          <w:p w14:paraId="6EB3C56E" w14:textId="077B9379" w:rsidR="002F1573" w:rsidRPr="00A23FE0" w:rsidRDefault="00E34432" w:rsidP="002F1573">
            <w:pPr>
              <w:cnfStyle w:val="000000100000" w:firstRow="0" w:lastRow="0" w:firstColumn="0" w:lastColumn="0" w:oddVBand="0" w:evenVBand="0" w:oddHBand="1" w:evenHBand="0" w:firstRowFirstColumn="0" w:firstRowLastColumn="0" w:lastRowFirstColumn="0" w:lastRowLastColumn="0"/>
              <w:rPr>
                <w:rFonts w:ascii="Arial" w:hAnsi="Arial" w:cs="Arial"/>
                <w:b/>
                <w:color w:val="021526"/>
                <w:sz w:val="20"/>
                <w:szCs w:val="20"/>
              </w:rPr>
            </w:pPr>
            <w:r w:rsidRPr="00A23FE0">
              <w:rPr>
                <w:rFonts w:ascii="Arial" w:hAnsi="Arial" w:cs="Arial"/>
                <w:b/>
                <w:color w:val="021526"/>
                <w:sz w:val="20"/>
                <w:szCs w:val="20"/>
              </w:rPr>
              <w:t>948.203,15 EUR</w:t>
            </w:r>
          </w:p>
        </w:tc>
      </w:tr>
      <w:tr w:rsidR="002F1573" w:rsidRPr="00A23FE0" w14:paraId="614CCAD9" w14:textId="77777777" w:rsidTr="002F1573">
        <w:trPr>
          <w:trHeight w:val="254"/>
        </w:trPr>
        <w:tc>
          <w:tcPr>
            <w:cnfStyle w:val="001000000000" w:firstRow="0" w:lastRow="0" w:firstColumn="1" w:lastColumn="0" w:oddVBand="0" w:evenVBand="0" w:oddHBand="0" w:evenHBand="0" w:firstRowFirstColumn="0" w:firstRowLastColumn="0" w:lastRowFirstColumn="0" w:lastRowLastColumn="0"/>
            <w:tcW w:w="3628" w:type="dxa"/>
            <w:hideMark/>
          </w:tcPr>
          <w:p w14:paraId="6EE84E21" w14:textId="77777777" w:rsidR="002F1573" w:rsidRPr="00A23FE0" w:rsidRDefault="002F1573" w:rsidP="002F1573">
            <w:pPr>
              <w:rPr>
                <w:rFonts w:ascii="Arial" w:hAnsi="Arial" w:cs="Arial"/>
                <w:color w:val="021526"/>
                <w:sz w:val="20"/>
                <w:szCs w:val="20"/>
              </w:rPr>
            </w:pPr>
            <w:r w:rsidRPr="00A23FE0">
              <w:rPr>
                <w:rFonts w:ascii="Arial" w:hAnsi="Arial" w:cs="Arial"/>
                <w:color w:val="021526"/>
                <w:sz w:val="20"/>
                <w:szCs w:val="20"/>
                <w:bdr w:val="none" w:sz="0" w:space="0" w:color="auto" w:frame="1"/>
              </w:rPr>
              <w:t>Bespovratna sredstva (EU): </w:t>
            </w:r>
          </w:p>
        </w:tc>
        <w:tc>
          <w:tcPr>
            <w:tcW w:w="5303" w:type="dxa"/>
            <w:vAlign w:val="center"/>
            <w:hideMark/>
          </w:tcPr>
          <w:p w14:paraId="610A402C" w14:textId="023D6F9C" w:rsidR="002F1573" w:rsidRPr="00A23FE0" w:rsidRDefault="00E34432" w:rsidP="002F1573">
            <w:pPr>
              <w:cnfStyle w:val="000000000000" w:firstRow="0" w:lastRow="0" w:firstColumn="0" w:lastColumn="0" w:oddVBand="0" w:evenVBand="0" w:oddHBand="0" w:evenHBand="0" w:firstRowFirstColumn="0" w:firstRowLastColumn="0" w:lastRowFirstColumn="0" w:lastRowLastColumn="0"/>
              <w:rPr>
                <w:rFonts w:ascii="Arial" w:hAnsi="Arial" w:cs="Arial"/>
                <w:b/>
                <w:color w:val="021526"/>
                <w:sz w:val="20"/>
                <w:szCs w:val="20"/>
              </w:rPr>
            </w:pPr>
            <w:r w:rsidRPr="00A23FE0">
              <w:rPr>
                <w:rFonts w:ascii="Arial" w:hAnsi="Arial" w:cs="Arial"/>
                <w:b/>
                <w:color w:val="021526"/>
                <w:sz w:val="20"/>
                <w:szCs w:val="20"/>
              </w:rPr>
              <w:t>805.972,57 EUR (85% sufinanciranje EU)</w:t>
            </w:r>
          </w:p>
        </w:tc>
      </w:tr>
      <w:tr w:rsidR="002F1573" w:rsidRPr="00A23FE0" w14:paraId="6A133071" w14:textId="77777777" w:rsidTr="002F1573">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628" w:type="dxa"/>
            <w:hideMark/>
          </w:tcPr>
          <w:p w14:paraId="5A0ED221" w14:textId="642C6AC8" w:rsidR="002F1573" w:rsidRPr="00A23FE0" w:rsidRDefault="00E34432" w:rsidP="002F1573">
            <w:pPr>
              <w:rPr>
                <w:rFonts w:ascii="Arial" w:hAnsi="Arial" w:cs="Arial"/>
                <w:color w:val="021526"/>
                <w:sz w:val="20"/>
                <w:szCs w:val="20"/>
              </w:rPr>
            </w:pPr>
            <w:r w:rsidRPr="00A23FE0">
              <w:rPr>
                <w:rFonts w:ascii="Arial" w:hAnsi="Arial" w:cs="Arial"/>
                <w:color w:val="021526"/>
                <w:sz w:val="20"/>
                <w:szCs w:val="20"/>
                <w:bdr w:val="none" w:sz="0" w:space="0" w:color="auto" w:frame="1"/>
              </w:rPr>
              <w:t>Budžet za Grad Zadar</w:t>
            </w:r>
            <w:r w:rsidR="002F1573" w:rsidRPr="00A23FE0">
              <w:rPr>
                <w:rFonts w:ascii="Arial" w:hAnsi="Arial" w:cs="Arial"/>
                <w:color w:val="021526"/>
                <w:sz w:val="20"/>
                <w:szCs w:val="20"/>
                <w:bdr w:val="none" w:sz="0" w:space="0" w:color="auto" w:frame="1"/>
              </w:rPr>
              <w:t>: </w:t>
            </w:r>
          </w:p>
        </w:tc>
        <w:tc>
          <w:tcPr>
            <w:tcW w:w="5303" w:type="dxa"/>
            <w:vAlign w:val="center"/>
            <w:hideMark/>
          </w:tcPr>
          <w:p w14:paraId="05A01A07" w14:textId="0E0F590B" w:rsidR="002F1573" w:rsidRPr="00A23FE0" w:rsidRDefault="00E34432" w:rsidP="002F1573">
            <w:pPr>
              <w:cnfStyle w:val="000000100000" w:firstRow="0" w:lastRow="0" w:firstColumn="0" w:lastColumn="0" w:oddVBand="0" w:evenVBand="0" w:oddHBand="1" w:evenHBand="0" w:firstRowFirstColumn="0" w:firstRowLastColumn="0" w:lastRowFirstColumn="0" w:lastRowLastColumn="0"/>
              <w:rPr>
                <w:rFonts w:ascii="Arial" w:hAnsi="Arial" w:cs="Arial"/>
                <w:b/>
                <w:color w:val="021526"/>
                <w:sz w:val="20"/>
                <w:szCs w:val="20"/>
              </w:rPr>
            </w:pPr>
            <w:r w:rsidRPr="00A23FE0">
              <w:rPr>
                <w:rFonts w:ascii="Arial" w:hAnsi="Arial" w:cs="Arial"/>
                <w:b/>
                <w:color w:val="021526"/>
                <w:sz w:val="20"/>
                <w:szCs w:val="20"/>
              </w:rPr>
              <w:t>394.563,00 EUR</w:t>
            </w:r>
          </w:p>
        </w:tc>
      </w:tr>
      <w:tr w:rsidR="002F1573" w:rsidRPr="00A23FE0" w14:paraId="187D8971" w14:textId="77777777" w:rsidTr="00E34432">
        <w:trPr>
          <w:trHeight w:val="71"/>
        </w:trPr>
        <w:tc>
          <w:tcPr>
            <w:cnfStyle w:val="001000000000" w:firstRow="0" w:lastRow="0" w:firstColumn="1" w:lastColumn="0" w:oddVBand="0" w:evenVBand="0" w:oddHBand="0" w:evenHBand="0" w:firstRowFirstColumn="0" w:firstRowLastColumn="0" w:lastRowFirstColumn="0" w:lastRowLastColumn="0"/>
            <w:tcW w:w="3628" w:type="dxa"/>
            <w:hideMark/>
          </w:tcPr>
          <w:p w14:paraId="7D365E33" w14:textId="77777777" w:rsidR="002F1573" w:rsidRPr="00A23FE0" w:rsidRDefault="002F1573" w:rsidP="002F1573">
            <w:pPr>
              <w:rPr>
                <w:rFonts w:ascii="Arial" w:hAnsi="Arial" w:cs="Arial"/>
                <w:color w:val="021526"/>
                <w:sz w:val="20"/>
                <w:szCs w:val="20"/>
              </w:rPr>
            </w:pPr>
            <w:r w:rsidRPr="00A23FE0">
              <w:rPr>
                <w:rFonts w:ascii="Arial" w:hAnsi="Arial" w:cs="Arial"/>
                <w:color w:val="021526"/>
                <w:sz w:val="20"/>
                <w:szCs w:val="20"/>
                <w:bdr w:val="none" w:sz="0" w:space="0" w:color="auto" w:frame="1"/>
              </w:rPr>
              <w:t>Razdoblje provedbe projekta:</w:t>
            </w:r>
          </w:p>
        </w:tc>
        <w:tc>
          <w:tcPr>
            <w:tcW w:w="5303" w:type="dxa"/>
            <w:vAlign w:val="center"/>
            <w:hideMark/>
          </w:tcPr>
          <w:p w14:paraId="29C8D419" w14:textId="1E27C215" w:rsidR="002F1573" w:rsidRPr="00A23FE0" w:rsidRDefault="00E34432" w:rsidP="002F1573">
            <w:pPr>
              <w:cnfStyle w:val="000000000000" w:firstRow="0" w:lastRow="0" w:firstColumn="0" w:lastColumn="0" w:oddVBand="0" w:evenVBand="0" w:oddHBand="0" w:evenHBand="0" w:firstRowFirstColumn="0" w:firstRowLastColumn="0" w:lastRowFirstColumn="0" w:lastRowLastColumn="0"/>
              <w:rPr>
                <w:rFonts w:ascii="Arial" w:hAnsi="Arial" w:cs="Arial"/>
                <w:b/>
                <w:color w:val="021526"/>
                <w:sz w:val="20"/>
                <w:szCs w:val="20"/>
              </w:rPr>
            </w:pPr>
            <w:r w:rsidRPr="00A23FE0">
              <w:rPr>
                <w:rFonts w:ascii="Arial" w:hAnsi="Arial" w:cs="Arial"/>
                <w:b/>
                <w:color w:val="021526"/>
                <w:sz w:val="20"/>
                <w:szCs w:val="20"/>
              </w:rPr>
              <w:t>01.03.2021. - 31.01.2023. (23 mjeseca)</w:t>
            </w:r>
          </w:p>
        </w:tc>
      </w:tr>
      <w:tr w:rsidR="008A20BC" w:rsidRPr="00A23FE0" w14:paraId="6D2C8908" w14:textId="77777777" w:rsidTr="00E34432">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3628" w:type="dxa"/>
          </w:tcPr>
          <w:p w14:paraId="4A6F0983" w14:textId="6D419EB2" w:rsidR="008A20BC" w:rsidRPr="00A23FE0" w:rsidRDefault="008A20BC" w:rsidP="002F1573">
            <w:pPr>
              <w:rPr>
                <w:rFonts w:ascii="Arial" w:hAnsi="Arial" w:cs="Arial"/>
                <w:color w:val="021526"/>
                <w:sz w:val="20"/>
                <w:szCs w:val="20"/>
                <w:bdr w:val="none" w:sz="0" w:space="0" w:color="auto" w:frame="1"/>
              </w:rPr>
            </w:pPr>
            <w:r>
              <w:rPr>
                <w:rFonts w:ascii="Arial" w:hAnsi="Arial" w:cs="Arial"/>
                <w:color w:val="021526"/>
                <w:sz w:val="20"/>
                <w:szCs w:val="20"/>
                <w:bdr w:val="none" w:sz="0" w:space="0" w:color="auto" w:frame="1"/>
              </w:rPr>
              <w:t>Fond:</w:t>
            </w:r>
          </w:p>
        </w:tc>
        <w:tc>
          <w:tcPr>
            <w:tcW w:w="5303" w:type="dxa"/>
            <w:vAlign w:val="center"/>
          </w:tcPr>
          <w:p w14:paraId="20CCD5A3" w14:textId="400BAE47" w:rsidR="008A20BC" w:rsidRPr="00A23FE0" w:rsidRDefault="008A20BC" w:rsidP="002F1573">
            <w:pPr>
              <w:cnfStyle w:val="000000100000" w:firstRow="0" w:lastRow="0" w:firstColumn="0" w:lastColumn="0" w:oddVBand="0" w:evenVBand="0" w:oddHBand="1" w:evenHBand="0" w:firstRowFirstColumn="0" w:firstRowLastColumn="0" w:lastRowFirstColumn="0" w:lastRowLastColumn="0"/>
              <w:rPr>
                <w:rFonts w:ascii="Arial" w:hAnsi="Arial" w:cs="Arial"/>
                <w:b/>
                <w:color w:val="021526"/>
                <w:sz w:val="20"/>
                <w:szCs w:val="20"/>
              </w:rPr>
            </w:pPr>
            <w:r w:rsidRPr="008A20BC">
              <w:rPr>
                <w:rFonts w:ascii="Arial" w:hAnsi="Arial" w:cs="Arial"/>
                <w:b/>
                <w:color w:val="021526"/>
                <w:sz w:val="20"/>
                <w:szCs w:val="20"/>
              </w:rPr>
              <w:t>Projekt je sufinanciran sredstvima EFRR i IPA II fondova Europske unije</w:t>
            </w:r>
          </w:p>
        </w:tc>
      </w:tr>
    </w:tbl>
    <w:p w14:paraId="230E7D08" w14:textId="77777777" w:rsidR="00ED1DB2" w:rsidRPr="00E34432" w:rsidRDefault="00ED1DB2" w:rsidP="00ED1DB2">
      <w:pPr>
        <w:jc w:val="both"/>
        <w:rPr>
          <w:rFonts w:ascii="Arial" w:hAnsi="Arial" w:cs="Arial"/>
          <w:b/>
          <w:sz w:val="20"/>
          <w:szCs w:val="20"/>
        </w:rPr>
      </w:pPr>
    </w:p>
    <w:p w14:paraId="7CD1028B" w14:textId="6B190BF6" w:rsidR="00870084" w:rsidRPr="008A20BC" w:rsidRDefault="00870084" w:rsidP="00870084">
      <w:pPr>
        <w:pStyle w:val="Header"/>
        <w:tabs>
          <w:tab w:val="left" w:pos="8930"/>
        </w:tabs>
        <w:jc w:val="both"/>
        <w:rPr>
          <w:rFonts w:ascii="Arial" w:hAnsi="Arial" w:cs="Arial"/>
          <w:bCs/>
          <w:spacing w:val="-1"/>
          <w:lang w:val="hr-HR"/>
        </w:rPr>
      </w:pPr>
      <w:bookmarkStart w:id="14" w:name="_Hlk531768470"/>
      <w:r w:rsidRPr="008A20BC">
        <w:rPr>
          <w:rFonts w:ascii="Arial" w:hAnsi="Arial" w:cs="Arial"/>
          <w:bCs/>
          <w:spacing w:val="-1"/>
          <w:lang w:val="hr-HR"/>
        </w:rPr>
        <w:t>Projekt „Inclusive Play“ promovira stvaranje inkluzivnih zajednica te doprinosi poboljšanju politika i usluga koje doprinose socijalnoj inkluziji osoba s poteškoćama u razvoju.</w:t>
      </w:r>
      <w:r w:rsidR="002908EB" w:rsidRPr="008A20BC">
        <w:rPr>
          <w:rFonts w:ascii="Arial" w:hAnsi="Arial" w:cs="Arial"/>
          <w:bCs/>
          <w:spacing w:val="-1"/>
          <w:lang w:val="hr-HR"/>
        </w:rPr>
        <w:t xml:space="preserve"> </w:t>
      </w:r>
      <w:r w:rsidRPr="008A20BC">
        <w:rPr>
          <w:rFonts w:ascii="Arial" w:hAnsi="Arial" w:cs="Arial"/>
          <w:bCs/>
          <w:spacing w:val="-1"/>
          <w:lang w:val="hr-HR"/>
        </w:rPr>
        <w:t>U sklopu projekta predviđena je izgradnja</w:t>
      </w:r>
      <w:r w:rsidR="00FC1AF1" w:rsidRPr="008A20BC">
        <w:rPr>
          <w:rFonts w:ascii="Arial" w:hAnsi="Arial" w:cs="Arial"/>
          <w:bCs/>
          <w:spacing w:val="-1"/>
          <w:lang w:val="hr-HR"/>
        </w:rPr>
        <w:t xml:space="preserve"> i opremanje</w:t>
      </w:r>
      <w:r w:rsidRPr="008A20BC">
        <w:rPr>
          <w:rFonts w:ascii="Arial" w:hAnsi="Arial" w:cs="Arial"/>
          <w:bCs/>
          <w:spacing w:val="-1"/>
          <w:lang w:val="hr-HR"/>
        </w:rPr>
        <w:t xml:space="preserve"> senzoričkog parka koji će se smjestiti na području parka Vruljica - Zadar. Prvenstvena namjena budućeg parka je poboljšanje kvalitete života djece i mladih s teškoćama u razvoju na području grada i šire te poboljšanje standarda pružanja socijalnih usluga. Senzoričkim parkom želi se stvoriti krajolik koji može potaknuti raznoliku paletu osjetilnih podražaja i primijeniti se u svrhu rehabilitacije, ali i rekreacije. To je novi koncept igrališta u kojemu djeca i mladi u zaokruženoj sredini postižu iskustveno, cjelovito i socijalno učenje.</w:t>
      </w:r>
      <w:r w:rsidR="002908EB" w:rsidRPr="008A20BC">
        <w:rPr>
          <w:rFonts w:ascii="Arial" w:hAnsi="Arial" w:cs="Arial"/>
          <w:bCs/>
          <w:spacing w:val="-1"/>
          <w:lang w:val="hr-HR"/>
        </w:rPr>
        <w:t xml:space="preserve"> </w:t>
      </w:r>
    </w:p>
    <w:p w14:paraId="795B8F25" w14:textId="77777777" w:rsidR="00870084" w:rsidRPr="008A20BC" w:rsidRDefault="00870084" w:rsidP="00870084">
      <w:pPr>
        <w:pStyle w:val="Header"/>
        <w:tabs>
          <w:tab w:val="left" w:pos="8930"/>
        </w:tabs>
        <w:jc w:val="both"/>
        <w:rPr>
          <w:rFonts w:ascii="Arial" w:hAnsi="Arial" w:cs="Arial"/>
          <w:bCs/>
          <w:spacing w:val="-1"/>
          <w:lang w:val="hr-HR"/>
        </w:rPr>
      </w:pPr>
    </w:p>
    <w:p w14:paraId="488F79FF" w14:textId="77777777" w:rsidR="00870084" w:rsidRPr="008A20BC" w:rsidRDefault="00870084" w:rsidP="00870084">
      <w:pPr>
        <w:pStyle w:val="Header"/>
        <w:tabs>
          <w:tab w:val="left" w:pos="8930"/>
        </w:tabs>
        <w:jc w:val="both"/>
        <w:rPr>
          <w:rFonts w:ascii="Arial" w:hAnsi="Arial" w:cs="Arial"/>
          <w:bCs/>
          <w:spacing w:val="-1"/>
          <w:lang w:val="hr-HR"/>
        </w:rPr>
      </w:pPr>
      <w:r w:rsidRPr="008A20BC">
        <w:rPr>
          <w:rFonts w:ascii="Arial" w:hAnsi="Arial" w:cs="Arial"/>
          <w:bCs/>
          <w:spacing w:val="-1"/>
          <w:lang w:val="hr-HR"/>
        </w:rPr>
        <w:t>U okviru projekta predviđene su i edukacije roditelja djece s teškoćama, ali i stručnjaka koji žele integrirati znanja iz različitih pristupa i tehnika te kroz teorijski i iskustveni rad na edukaciji steći dodatne kompetencije za rad s djecom s teškoćama u razvoju. Pored toga održat će se i nekoliko panel diskusija na temu inkluzije grupa ranjivih na segregaciju i društvenu marginalizaciju te će se organizirati studijsko putovanje, posjet inkluzivnom gradu kao primjer dobre prakse.</w:t>
      </w:r>
    </w:p>
    <w:p w14:paraId="434819B5" w14:textId="77777777" w:rsidR="00870084" w:rsidRPr="008A20BC" w:rsidRDefault="00870084" w:rsidP="00870084">
      <w:pPr>
        <w:pStyle w:val="Header"/>
        <w:tabs>
          <w:tab w:val="left" w:pos="8930"/>
        </w:tabs>
        <w:jc w:val="both"/>
        <w:rPr>
          <w:rFonts w:ascii="Arial" w:hAnsi="Arial" w:cs="Arial"/>
          <w:bCs/>
          <w:spacing w:val="-1"/>
          <w:lang w:val="hr-HR"/>
        </w:rPr>
      </w:pPr>
    </w:p>
    <w:p w14:paraId="400F0813" w14:textId="77FCA8A7" w:rsidR="00870084" w:rsidRPr="008A20BC" w:rsidRDefault="00870084" w:rsidP="00870084">
      <w:pPr>
        <w:pStyle w:val="Header"/>
        <w:tabs>
          <w:tab w:val="left" w:pos="8930"/>
        </w:tabs>
        <w:jc w:val="both"/>
        <w:rPr>
          <w:rFonts w:ascii="Arial" w:hAnsi="Arial" w:cs="Arial"/>
          <w:bCs/>
          <w:spacing w:val="-1"/>
          <w:lang w:val="hr-HR"/>
        </w:rPr>
      </w:pPr>
      <w:r w:rsidRPr="008A20BC">
        <w:rPr>
          <w:rFonts w:ascii="Arial" w:hAnsi="Arial" w:cs="Arial"/>
          <w:bCs/>
          <w:spacing w:val="-1"/>
          <w:lang w:val="hr-HR"/>
        </w:rPr>
        <w:t xml:space="preserve">Predmetnim projektom predviđena je i nabava dodane opreme/sprava za osobe s i bez teškoća koja će biti postavljane na području športsko-rekreacijskog centra Višnjik – Zadar s ciljem osiguravanja minimalne razine inkluzije djece s teškoćama u lokalnu zajednicu te dodatnog podizanja kvalitete života, sadržaja i usluga za najranjivije skupine našeg društva. </w:t>
      </w:r>
      <w:r w:rsidR="002908EB" w:rsidRPr="008A20BC">
        <w:rPr>
          <w:rFonts w:ascii="Arial" w:hAnsi="Arial" w:cs="Arial"/>
          <w:bCs/>
          <w:spacing w:val="-1"/>
          <w:lang w:val="hr-HR"/>
        </w:rPr>
        <w:t>Instalacijom opreme na predmetnoj lokaciji osigurava se inkluzija na način da se osobe s teškoćama ne izdvajaju, već se smještaju u sami centar sportske infrastrukture. Ovim se stvara sigurno i poticajno okruženje za život osoba s teškoćama i njihovo izražavanje.</w:t>
      </w:r>
    </w:p>
    <w:p w14:paraId="1BB59A25" w14:textId="77777777" w:rsidR="00870084" w:rsidRPr="008A20BC" w:rsidRDefault="00870084" w:rsidP="00870084">
      <w:pPr>
        <w:pStyle w:val="Header"/>
        <w:tabs>
          <w:tab w:val="left" w:pos="8930"/>
        </w:tabs>
        <w:jc w:val="both"/>
        <w:rPr>
          <w:rFonts w:ascii="Arial" w:hAnsi="Arial" w:cs="Arial"/>
          <w:bCs/>
          <w:spacing w:val="-1"/>
          <w:lang w:val="hr-HR"/>
        </w:rPr>
      </w:pPr>
    </w:p>
    <w:p w14:paraId="20E73DBB" w14:textId="7FE1D4B0" w:rsidR="00870084" w:rsidRPr="008A20BC" w:rsidRDefault="00870084" w:rsidP="00870084">
      <w:pPr>
        <w:pStyle w:val="Header"/>
        <w:tabs>
          <w:tab w:val="left" w:pos="8930"/>
        </w:tabs>
        <w:jc w:val="both"/>
        <w:rPr>
          <w:rFonts w:ascii="Arial" w:hAnsi="Arial" w:cs="Arial"/>
          <w:bCs/>
          <w:spacing w:val="-1"/>
          <w:lang w:val="hr-HR"/>
        </w:rPr>
      </w:pPr>
      <w:r w:rsidRPr="008A20BC">
        <w:rPr>
          <w:rFonts w:ascii="Arial" w:hAnsi="Arial" w:cs="Arial"/>
          <w:bCs/>
          <w:spacing w:val="-1"/>
          <w:lang w:val="hr-HR"/>
        </w:rPr>
        <w:t>Sve navedeno predstavlja dodanu vrijednost za sam projekt i višestruku korist za osobe s teškoćama u razvoju. Bez odgovarajuće dodatne podrške i usluga u području edukacijsko-rehabilitacijske, socijalne i zdravstvene skrbi osobe s teškoćama u razvoju nesumnjivo ne mogu dosegnuti ili održati zadovoljavajuću razinu zdravlja i razvoja, kao ni postići punu socijalnu inkluziju.</w:t>
      </w:r>
    </w:p>
    <w:p w14:paraId="15A96DBC" w14:textId="77777777" w:rsidR="00870084" w:rsidRPr="00D3599B" w:rsidRDefault="00870084" w:rsidP="00870084">
      <w:pPr>
        <w:pStyle w:val="Header"/>
        <w:tabs>
          <w:tab w:val="left" w:pos="8930"/>
        </w:tabs>
        <w:jc w:val="both"/>
        <w:rPr>
          <w:rFonts w:ascii="Arial" w:hAnsi="Arial" w:cs="Arial"/>
          <w:bCs/>
          <w:spacing w:val="-1"/>
          <w:highlight w:val="yellow"/>
          <w:lang w:val="hr-HR"/>
        </w:rPr>
      </w:pPr>
    </w:p>
    <w:p w14:paraId="35200185" w14:textId="0D4D0D1B" w:rsidR="00ED1DB2" w:rsidRPr="008A20BC" w:rsidRDefault="00ED1DB2" w:rsidP="002F1573">
      <w:pPr>
        <w:pStyle w:val="ListParagraph"/>
        <w:spacing w:before="120"/>
        <w:ind w:left="0"/>
        <w:jc w:val="both"/>
        <w:rPr>
          <w:rFonts w:ascii="Arial" w:hAnsi="Arial" w:cs="Arial"/>
          <w:color w:val="FF0000"/>
        </w:rPr>
      </w:pPr>
      <w:r w:rsidRPr="008A20BC">
        <w:rPr>
          <w:rFonts w:ascii="Arial" w:hAnsi="Arial" w:cs="Arial"/>
          <w:b/>
          <w:sz w:val="20"/>
          <w:szCs w:val="20"/>
        </w:rPr>
        <w:lastRenderedPageBreak/>
        <w:t xml:space="preserve">Trošak nabave je </w:t>
      </w:r>
      <w:bookmarkEnd w:id="14"/>
      <w:r w:rsidR="00870084" w:rsidRPr="008A20BC">
        <w:rPr>
          <w:rFonts w:ascii="Arial" w:hAnsi="Arial" w:cs="Arial"/>
          <w:b/>
          <w:sz w:val="20"/>
          <w:szCs w:val="20"/>
        </w:rPr>
        <w:t>sufinanciran sredstvima EFRR i IPA II fondova Europske unije</w:t>
      </w:r>
      <w:r w:rsidR="00312D31" w:rsidRPr="008A20BC">
        <w:rPr>
          <w:rFonts w:ascii="Arial" w:hAnsi="Arial" w:cs="Arial"/>
          <w:b/>
          <w:sz w:val="20"/>
          <w:szCs w:val="20"/>
        </w:rPr>
        <w:t xml:space="preserve"> kroz program Interreg IPA Prekogranična suradnja Hrvatska–Bosna i Hercegovina-Crna Gora 2014. - 2020.</w:t>
      </w:r>
    </w:p>
    <w:p w14:paraId="27E727EE" w14:textId="77777777" w:rsidR="00815CEC" w:rsidRPr="008A20BC" w:rsidRDefault="00815CEC" w:rsidP="00832F88">
      <w:pPr>
        <w:pStyle w:val="Header"/>
        <w:tabs>
          <w:tab w:val="left" w:pos="8930"/>
        </w:tabs>
        <w:jc w:val="both"/>
        <w:rPr>
          <w:rFonts w:ascii="Arial" w:hAnsi="Arial" w:cs="Arial"/>
          <w:lang w:val="hr-HR"/>
        </w:rPr>
      </w:pPr>
    </w:p>
    <w:p w14:paraId="69F39C6A" w14:textId="1063B329" w:rsidR="003A6E91" w:rsidRPr="008A20BC" w:rsidRDefault="00E47D88" w:rsidP="003A6E91">
      <w:pPr>
        <w:ind w:left="1700" w:hanging="1695"/>
        <w:jc w:val="both"/>
        <w:rPr>
          <w:rFonts w:ascii="Arial" w:hAnsi="Arial" w:cs="Arial"/>
          <w:sz w:val="20"/>
          <w:szCs w:val="20"/>
        </w:rPr>
      </w:pPr>
      <w:r w:rsidRPr="008A20BC">
        <w:rPr>
          <w:rFonts w:ascii="Arial" w:hAnsi="Arial" w:cs="Arial"/>
          <w:b/>
          <w:sz w:val="20"/>
          <w:szCs w:val="20"/>
        </w:rPr>
        <w:t>Oznaka i naziv</w:t>
      </w:r>
    </w:p>
    <w:p w14:paraId="41C48F3C" w14:textId="5E8F77B6" w:rsidR="00606D4C" w:rsidRPr="008A20BC" w:rsidRDefault="00196C76" w:rsidP="00F64A10">
      <w:pPr>
        <w:jc w:val="both"/>
        <w:rPr>
          <w:rFonts w:ascii="Arial" w:hAnsi="Arial" w:cs="Arial"/>
          <w:sz w:val="20"/>
          <w:szCs w:val="20"/>
        </w:rPr>
      </w:pPr>
      <w:r w:rsidRPr="008A20BC">
        <w:rPr>
          <w:rFonts w:ascii="Arial" w:hAnsi="Arial" w:cs="Arial"/>
          <w:sz w:val="20"/>
          <w:szCs w:val="20"/>
        </w:rPr>
        <w:t xml:space="preserve">CPV: </w:t>
      </w:r>
      <w:r w:rsidR="00F64A10" w:rsidRPr="008A20BC">
        <w:rPr>
          <w:rFonts w:ascii="Arial" w:hAnsi="Arial" w:cs="Arial"/>
          <w:sz w:val="20"/>
          <w:szCs w:val="20"/>
        </w:rPr>
        <w:tab/>
      </w:r>
      <w:r w:rsidR="00F64A10" w:rsidRPr="008A20BC">
        <w:rPr>
          <w:rFonts w:ascii="Arial" w:hAnsi="Arial" w:cs="Arial"/>
          <w:sz w:val="20"/>
          <w:szCs w:val="20"/>
        </w:rPr>
        <w:tab/>
      </w:r>
      <w:r w:rsidR="00F64A10" w:rsidRPr="008A20BC">
        <w:rPr>
          <w:rFonts w:ascii="Arial" w:hAnsi="Arial" w:cs="Arial"/>
          <w:sz w:val="20"/>
          <w:szCs w:val="20"/>
        </w:rPr>
        <w:tab/>
      </w:r>
      <w:r w:rsidR="005E7A92" w:rsidRPr="008A20BC">
        <w:rPr>
          <w:rFonts w:ascii="Arial" w:hAnsi="Arial" w:cs="Arial"/>
          <w:sz w:val="20"/>
          <w:szCs w:val="20"/>
        </w:rPr>
        <w:t>45</w:t>
      </w:r>
      <w:r w:rsidR="00731FD3" w:rsidRPr="008A20BC">
        <w:rPr>
          <w:rFonts w:ascii="Arial" w:hAnsi="Arial" w:cs="Arial"/>
          <w:sz w:val="20"/>
          <w:szCs w:val="20"/>
        </w:rPr>
        <w:t>000000-7 Gra</w:t>
      </w:r>
      <w:r w:rsidR="009F4B00" w:rsidRPr="008A20BC">
        <w:rPr>
          <w:rFonts w:ascii="Arial" w:hAnsi="Arial" w:cs="Arial"/>
          <w:sz w:val="20"/>
          <w:szCs w:val="20"/>
        </w:rPr>
        <w:t>đevinski radovi</w:t>
      </w:r>
    </w:p>
    <w:p w14:paraId="3AC8F1D0" w14:textId="7AAD8BDB" w:rsidR="00F64A10" w:rsidRPr="008A20BC" w:rsidRDefault="00F64A10" w:rsidP="00D3599B">
      <w:pPr>
        <w:ind w:left="1275" w:firstLine="425"/>
        <w:jc w:val="both"/>
        <w:rPr>
          <w:rFonts w:ascii="Arial" w:hAnsi="Arial" w:cs="Arial"/>
          <w:sz w:val="20"/>
          <w:szCs w:val="20"/>
        </w:rPr>
      </w:pPr>
      <w:r w:rsidRPr="008A20BC">
        <w:rPr>
          <w:rFonts w:ascii="Arial" w:hAnsi="Arial" w:cs="Arial"/>
          <w:sz w:val="20"/>
          <w:szCs w:val="20"/>
        </w:rPr>
        <w:t>45112723-9 Radovi krajobraznog uređenja igrališta</w:t>
      </w:r>
    </w:p>
    <w:p w14:paraId="220A640D" w14:textId="1A3711C4" w:rsidR="00F64A10" w:rsidRDefault="00F64A10" w:rsidP="00F64A10">
      <w:pPr>
        <w:ind w:left="1275" w:firstLine="425"/>
        <w:jc w:val="both"/>
        <w:rPr>
          <w:rFonts w:ascii="Arial" w:hAnsi="Arial" w:cs="Arial"/>
          <w:sz w:val="20"/>
          <w:szCs w:val="20"/>
        </w:rPr>
      </w:pPr>
      <w:r w:rsidRPr="008A20BC">
        <w:rPr>
          <w:rFonts w:ascii="Arial" w:hAnsi="Arial" w:cs="Arial"/>
          <w:sz w:val="20"/>
          <w:szCs w:val="20"/>
        </w:rPr>
        <w:t>45236210-5 Radovi na gornjem ustroju za dječja igrališta</w:t>
      </w:r>
    </w:p>
    <w:p w14:paraId="115FFEE4" w14:textId="77777777" w:rsidR="00D3599B" w:rsidRDefault="00D3599B" w:rsidP="00BF0C2B">
      <w:pPr>
        <w:pStyle w:val="Stil3"/>
        <w:spacing w:after="120" w:line="240" w:lineRule="auto"/>
        <w:outlineLvl w:val="2"/>
        <w:rPr>
          <w:rFonts w:cs="Arial"/>
        </w:rPr>
      </w:pPr>
    </w:p>
    <w:p w14:paraId="52149A94" w14:textId="7EF82994" w:rsidR="000740F7" w:rsidRPr="00EC5377" w:rsidRDefault="00835C10" w:rsidP="00BF0C2B">
      <w:pPr>
        <w:pStyle w:val="Stil3"/>
        <w:spacing w:after="120" w:line="240" w:lineRule="auto"/>
        <w:outlineLvl w:val="2"/>
        <w:rPr>
          <w:rFonts w:cs="Arial"/>
        </w:rPr>
      </w:pPr>
      <w:r w:rsidRPr="00EC5377">
        <w:rPr>
          <w:rFonts w:cs="Arial"/>
        </w:rPr>
        <w:t xml:space="preserve">2.2. </w:t>
      </w:r>
      <w:r w:rsidR="000740F7" w:rsidRPr="00EC5377">
        <w:rPr>
          <w:rFonts w:cs="Arial"/>
        </w:rPr>
        <w:t>Opis i oznaka grupa predmeta nabave</w:t>
      </w:r>
      <w:bookmarkEnd w:id="13"/>
    </w:p>
    <w:p w14:paraId="7B7AFDDF" w14:textId="77777777" w:rsidR="00446584" w:rsidRPr="00EC5377" w:rsidRDefault="00B864FD" w:rsidP="00832F88">
      <w:pPr>
        <w:pStyle w:val="Stil3"/>
        <w:spacing w:line="240" w:lineRule="auto"/>
        <w:rPr>
          <w:rFonts w:cs="Arial"/>
          <w:b w:val="0"/>
          <w:u w:val="none"/>
        </w:rPr>
      </w:pPr>
      <w:r w:rsidRPr="00EC5377">
        <w:rPr>
          <w:rFonts w:cs="Arial"/>
          <w:b w:val="0"/>
          <w:u w:val="none"/>
        </w:rPr>
        <w:t>Predmet nabave nije podijeljen na grupe</w:t>
      </w:r>
      <w:r w:rsidR="00176C07" w:rsidRPr="00EC5377">
        <w:rPr>
          <w:rFonts w:cs="Arial"/>
          <w:b w:val="0"/>
          <w:u w:val="none"/>
        </w:rPr>
        <w:t>, a ponuditelji moraju ponuditi predmet nabave u cijelosti.</w:t>
      </w:r>
    </w:p>
    <w:p w14:paraId="386A599C" w14:textId="77777777" w:rsidR="003A6E91" w:rsidRPr="00D3599B" w:rsidRDefault="003A6E91" w:rsidP="00484937">
      <w:pPr>
        <w:pStyle w:val="Stil3"/>
        <w:spacing w:line="240" w:lineRule="auto"/>
        <w:outlineLvl w:val="2"/>
      </w:pPr>
      <w:bookmarkStart w:id="15" w:name="_Toc445716977"/>
    </w:p>
    <w:p w14:paraId="62FC8A6A" w14:textId="77777777" w:rsidR="000740F7" w:rsidRPr="00EC5377" w:rsidRDefault="00835C10" w:rsidP="00BF0C2B">
      <w:pPr>
        <w:pStyle w:val="Stil3"/>
        <w:spacing w:after="120" w:line="240" w:lineRule="auto"/>
        <w:outlineLvl w:val="2"/>
        <w:rPr>
          <w:rFonts w:cs="Arial"/>
        </w:rPr>
      </w:pPr>
      <w:r w:rsidRPr="00EC5377">
        <w:rPr>
          <w:rFonts w:cs="Arial"/>
        </w:rPr>
        <w:t xml:space="preserve">2.3. </w:t>
      </w:r>
      <w:r w:rsidR="000740F7" w:rsidRPr="00EC5377">
        <w:rPr>
          <w:rFonts w:cs="Arial"/>
        </w:rPr>
        <w:t>Količina predmeta nabave</w:t>
      </w:r>
      <w:bookmarkEnd w:id="15"/>
    </w:p>
    <w:p w14:paraId="0D56EF0F" w14:textId="29A89E63" w:rsidR="000740F7" w:rsidRDefault="005B5D7F" w:rsidP="00832F88">
      <w:pPr>
        <w:jc w:val="both"/>
        <w:rPr>
          <w:rFonts w:ascii="Arial" w:hAnsi="Arial" w:cs="Arial"/>
          <w:sz w:val="20"/>
          <w:szCs w:val="20"/>
        </w:rPr>
      </w:pPr>
      <w:r w:rsidRPr="00784F6F">
        <w:rPr>
          <w:rFonts w:ascii="Arial" w:hAnsi="Arial" w:cs="Arial"/>
          <w:sz w:val="20"/>
          <w:szCs w:val="20"/>
        </w:rPr>
        <w:t>K</w:t>
      </w:r>
      <w:r w:rsidR="00E5154D" w:rsidRPr="00784F6F">
        <w:rPr>
          <w:rFonts w:ascii="Arial" w:hAnsi="Arial" w:cs="Arial"/>
          <w:sz w:val="20"/>
          <w:szCs w:val="20"/>
        </w:rPr>
        <w:t>oličina predmeta nabave je predviđena (okvirna)</w:t>
      </w:r>
      <w:r w:rsidRPr="00784F6F">
        <w:rPr>
          <w:rFonts w:ascii="Arial" w:hAnsi="Arial" w:cs="Arial"/>
          <w:sz w:val="20"/>
          <w:szCs w:val="20"/>
        </w:rPr>
        <w:t>, a u</w:t>
      </w:r>
      <w:r w:rsidR="000740F7" w:rsidRPr="00784F6F">
        <w:rPr>
          <w:rFonts w:ascii="Arial" w:hAnsi="Arial" w:cs="Arial"/>
          <w:sz w:val="20"/>
          <w:szCs w:val="20"/>
        </w:rPr>
        <w:t xml:space="preserve"> cijelosti je is</w:t>
      </w:r>
      <w:r w:rsidR="003C47E6" w:rsidRPr="00784F6F">
        <w:rPr>
          <w:rFonts w:ascii="Arial" w:hAnsi="Arial" w:cs="Arial"/>
          <w:sz w:val="20"/>
          <w:szCs w:val="20"/>
        </w:rPr>
        <w:t>kazana u priložen</w:t>
      </w:r>
      <w:r w:rsidR="00395DA9" w:rsidRPr="00784F6F">
        <w:rPr>
          <w:rFonts w:ascii="Arial" w:hAnsi="Arial" w:cs="Arial"/>
          <w:sz w:val="20"/>
          <w:szCs w:val="20"/>
        </w:rPr>
        <w:t>om</w:t>
      </w:r>
      <w:r w:rsidR="008D1CA5" w:rsidRPr="00784F6F">
        <w:rPr>
          <w:rFonts w:ascii="Arial" w:hAnsi="Arial" w:cs="Arial"/>
          <w:sz w:val="20"/>
          <w:szCs w:val="20"/>
        </w:rPr>
        <w:t xml:space="preserve"> </w:t>
      </w:r>
      <w:r w:rsidR="005635D9" w:rsidRPr="00784F6F">
        <w:rPr>
          <w:rFonts w:ascii="Arial" w:hAnsi="Arial" w:cs="Arial"/>
          <w:sz w:val="20"/>
          <w:szCs w:val="20"/>
        </w:rPr>
        <w:t>T</w:t>
      </w:r>
      <w:r w:rsidR="00395DA9" w:rsidRPr="00784F6F">
        <w:rPr>
          <w:rFonts w:ascii="Arial" w:hAnsi="Arial" w:cs="Arial"/>
          <w:sz w:val="20"/>
          <w:szCs w:val="20"/>
        </w:rPr>
        <w:t>roškovniku</w:t>
      </w:r>
      <w:r w:rsidR="000E509F" w:rsidRPr="00784F6F">
        <w:rPr>
          <w:rFonts w:ascii="Arial" w:hAnsi="Arial" w:cs="Arial"/>
          <w:sz w:val="20"/>
          <w:szCs w:val="20"/>
        </w:rPr>
        <w:t xml:space="preserve"> koji je</w:t>
      </w:r>
      <w:r w:rsidR="00A30392" w:rsidRPr="00784F6F">
        <w:rPr>
          <w:rFonts w:ascii="Arial" w:hAnsi="Arial" w:cs="Arial"/>
          <w:sz w:val="20"/>
          <w:szCs w:val="20"/>
        </w:rPr>
        <w:t xml:space="preserve"> sastavni dio</w:t>
      </w:r>
      <w:r w:rsidR="00680F18" w:rsidRPr="00784F6F">
        <w:rPr>
          <w:rFonts w:ascii="Arial" w:hAnsi="Arial" w:cs="Arial"/>
          <w:sz w:val="20"/>
          <w:szCs w:val="20"/>
        </w:rPr>
        <w:t xml:space="preserve"> ove D</w:t>
      </w:r>
      <w:r w:rsidR="002F57CE" w:rsidRPr="00784F6F">
        <w:rPr>
          <w:rFonts w:ascii="Arial" w:hAnsi="Arial" w:cs="Arial"/>
          <w:sz w:val="20"/>
          <w:szCs w:val="20"/>
        </w:rPr>
        <w:t>okumentacije o nabavi.</w:t>
      </w:r>
    </w:p>
    <w:p w14:paraId="69E42EE8" w14:textId="77777777" w:rsidR="005439BB" w:rsidRPr="00784F6F" w:rsidRDefault="005439BB" w:rsidP="00832F88">
      <w:pPr>
        <w:jc w:val="both"/>
        <w:rPr>
          <w:rFonts w:ascii="Arial" w:hAnsi="Arial" w:cs="Arial"/>
          <w:sz w:val="20"/>
          <w:szCs w:val="20"/>
        </w:rPr>
      </w:pPr>
    </w:p>
    <w:p w14:paraId="21EE135F" w14:textId="07232236" w:rsidR="00B864FD" w:rsidRPr="00EC5377" w:rsidRDefault="00B864FD" w:rsidP="00832F88">
      <w:pPr>
        <w:jc w:val="both"/>
        <w:rPr>
          <w:rFonts w:ascii="Arial" w:hAnsi="Arial" w:cs="Arial"/>
          <w:sz w:val="20"/>
          <w:szCs w:val="20"/>
        </w:rPr>
      </w:pPr>
      <w:r w:rsidRPr="00784F6F">
        <w:rPr>
          <w:rFonts w:ascii="Arial" w:hAnsi="Arial" w:cs="Arial"/>
          <w:sz w:val="20"/>
          <w:szCs w:val="20"/>
        </w:rPr>
        <w:t>Stvarno nabavljena količina predmeta nabave može biti veća ili manja od predviđene</w:t>
      </w:r>
      <w:r w:rsidR="00ED15D0" w:rsidRPr="00784F6F">
        <w:rPr>
          <w:rFonts w:ascii="Arial" w:hAnsi="Arial" w:cs="Arial"/>
          <w:sz w:val="20"/>
          <w:szCs w:val="20"/>
        </w:rPr>
        <w:t xml:space="preserve"> (okvirne)</w:t>
      </w:r>
      <w:r w:rsidRPr="00784F6F">
        <w:rPr>
          <w:rFonts w:ascii="Arial" w:hAnsi="Arial" w:cs="Arial"/>
          <w:sz w:val="20"/>
          <w:szCs w:val="20"/>
        </w:rPr>
        <w:t xml:space="preserve"> količine.</w:t>
      </w:r>
    </w:p>
    <w:p w14:paraId="4569F88E" w14:textId="77777777" w:rsidR="00176C07" w:rsidRPr="005749B8" w:rsidRDefault="00176C07" w:rsidP="00D3599B">
      <w:pPr>
        <w:pStyle w:val="Stil3"/>
        <w:spacing w:line="240" w:lineRule="auto"/>
        <w:outlineLvl w:val="2"/>
      </w:pPr>
      <w:bookmarkStart w:id="16" w:name="_Toc445716978"/>
    </w:p>
    <w:p w14:paraId="0D713FA6" w14:textId="77777777" w:rsidR="005E203A" w:rsidRPr="000E41D1" w:rsidRDefault="00835C10" w:rsidP="00BF0C2B">
      <w:pPr>
        <w:pStyle w:val="Stil3"/>
        <w:spacing w:after="120" w:line="240" w:lineRule="auto"/>
        <w:outlineLvl w:val="2"/>
        <w:rPr>
          <w:rFonts w:cs="Arial"/>
        </w:rPr>
      </w:pPr>
      <w:r w:rsidRPr="000E41D1">
        <w:rPr>
          <w:rFonts w:cs="Arial"/>
        </w:rPr>
        <w:t xml:space="preserve">2.4. </w:t>
      </w:r>
      <w:r w:rsidR="000740F7" w:rsidRPr="000E41D1">
        <w:rPr>
          <w:rFonts w:cs="Arial"/>
        </w:rPr>
        <w:t>Tehničke specifikacije</w:t>
      </w:r>
      <w:bookmarkEnd w:id="16"/>
    </w:p>
    <w:p w14:paraId="4CA37189" w14:textId="60B93B24" w:rsidR="0028570D" w:rsidRPr="000E41D1" w:rsidRDefault="0028570D" w:rsidP="0028570D">
      <w:pPr>
        <w:jc w:val="both"/>
        <w:rPr>
          <w:rFonts w:ascii="Arial" w:hAnsi="Arial" w:cs="Arial"/>
          <w:color w:val="000000"/>
          <w:sz w:val="20"/>
          <w:szCs w:val="20"/>
        </w:rPr>
      </w:pPr>
      <w:bookmarkStart w:id="17" w:name="_Toc445716979"/>
      <w:r w:rsidRPr="000E41D1">
        <w:rPr>
          <w:rFonts w:ascii="Arial" w:hAnsi="Arial" w:cs="Arial"/>
          <w:color w:val="000000"/>
          <w:sz w:val="20"/>
          <w:szCs w:val="20"/>
        </w:rPr>
        <w:t xml:space="preserve">Zahtjevi tehničke specifikacije predmeta nabave, njegova vrsta, kvaliteta i količina u cijelosti su iskazani u Troškovniku i projektno-tehničkoj dokumentaciji. </w:t>
      </w:r>
    </w:p>
    <w:p w14:paraId="35477162" w14:textId="0996F433" w:rsidR="002157FE" w:rsidRPr="000E41D1" w:rsidRDefault="00FC1AF1" w:rsidP="00E84645">
      <w:pPr>
        <w:spacing w:before="120"/>
        <w:jc w:val="both"/>
        <w:rPr>
          <w:rFonts w:ascii="Arial" w:hAnsi="Arial"/>
          <w:color w:val="000000"/>
          <w:sz w:val="20"/>
        </w:rPr>
      </w:pPr>
      <w:r w:rsidRPr="000E41D1">
        <w:rPr>
          <w:rFonts w:ascii="Arial" w:hAnsi="Arial" w:cs="Arial"/>
          <w:color w:val="000000"/>
          <w:sz w:val="20"/>
          <w:szCs w:val="20"/>
        </w:rPr>
        <w:t>Projektna dokumentacija</w:t>
      </w:r>
      <w:r w:rsidRPr="000E41D1">
        <w:rPr>
          <w:rFonts w:ascii="Arial" w:hAnsi="Arial"/>
          <w:color w:val="000000"/>
          <w:sz w:val="20"/>
        </w:rPr>
        <w:t xml:space="preserve"> </w:t>
      </w:r>
      <w:r w:rsidR="002157FE" w:rsidRPr="000E41D1">
        <w:rPr>
          <w:rFonts w:ascii="Arial" w:hAnsi="Arial"/>
          <w:color w:val="000000"/>
          <w:sz w:val="20"/>
        </w:rPr>
        <w:t xml:space="preserve">koja je potrebna za sastavljanje ponude, neograničeno i u cijelosti </w:t>
      </w:r>
      <w:r w:rsidR="00FB47AA" w:rsidRPr="000E41D1">
        <w:rPr>
          <w:rFonts w:ascii="Arial" w:hAnsi="Arial" w:cs="Arial"/>
          <w:color w:val="000000"/>
          <w:sz w:val="20"/>
          <w:szCs w:val="20"/>
        </w:rPr>
        <w:t>je stavljena</w:t>
      </w:r>
      <w:r w:rsidR="00FB47AA" w:rsidRPr="000E41D1">
        <w:rPr>
          <w:rFonts w:ascii="Arial" w:hAnsi="Arial"/>
          <w:color w:val="000000"/>
          <w:sz w:val="20"/>
        </w:rPr>
        <w:t xml:space="preserve"> </w:t>
      </w:r>
      <w:r w:rsidR="002157FE" w:rsidRPr="000E41D1">
        <w:rPr>
          <w:rFonts w:ascii="Arial" w:hAnsi="Arial"/>
          <w:color w:val="000000"/>
          <w:sz w:val="20"/>
        </w:rPr>
        <w:t xml:space="preserve">na raspolaganje </w:t>
      </w:r>
      <w:r w:rsidR="00FB47AA" w:rsidRPr="000E41D1">
        <w:rPr>
          <w:rFonts w:ascii="Arial" w:hAnsi="Arial" w:cs="Arial"/>
          <w:color w:val="000000"/>
          <w:sz w:val="20"/>
          <w:szCs w:val="20"/>
        </w:rPr>
        <w:t xml:space="preserve">gospodarskim subjektima </w:t>
      </w:r>
      <w:r w:rsidR="002157FE" w:rsidRPr="000E41D1">
        <w:rPr>
          <w:rFonts w:ascii="Arial" w:hAnsi="Arial"/>
          <w:color w:val="000000"/>
          <w:sz w:val="20"/>
        </w:rPr>
        <w:t>posredstvom Elektroničkog oglasnika javne nabave RH.</w:t>
      </w:r>
    </w:p>
    <w:p w14:paraId="2397DC27" w14:textId="23587F7F" w:rsidR="0028570D" w:rsidRPr="000E41D1" w:rsidRDefault="0028570D" w:rsidP="002F1573">
      <w:pPr>
        <w:spacing w:before="120"/>
        <w:jc w:val="both"/>
        <w:rPr>
          <w:rFonts w:ascii="Arial" w:hAnsi="Arial"/>
          <w:color w:val="000000"/>
          <w:sz w:val="20"/>
        </w:rPr>
      </w:pPr>
      <w:r w:rsidRPr="000E41D1">
        <w:rPr>
          <w:rFonts w:ascii="Arial" w:hAnsi="Arial" w:cs="Arial"/>
          <w:color w:val="000000"/>
          <w:sz w:val="20"/>
          <w:szCs w:val="20"/>
        </w:rPr>
        <w:t xml:space="preserve">Uz poštovanje obveznih nacionalnih tehničkih pravila, pod uvjetom da su </w:t>
      </w:r>
      <w:r w:rsidRPr="000E41D1">
        <w:rPr>
          <w:rFonts w:ascii="Arial" w:hAnsi="Arial"/>
          <w:color w:val="000000"/>
          <w:sz w:val="20"/>
        </w:rPr>
        <w:t xml:space="preserve">u </w:t>
      </w:r>
      <w:r w:rsidRPr="000E41D1">
        <w:rPr>
          <w:rFonts w:ascii="Arial" w:hAnsi="Arial" w:cs="Arial"/>
          <w:color w:val="000000"/>
          <w:sz w:val="20"/>
          <w:szCs w:val="20"/>
        </w:rPr>
        <w:t>skladu</w:t>
      </w:r>
      <w:r w:rsidRPr="000E41D1">
        <w:rPr>
          <w:rFonts w:ascii="Arial" w:hAnsi="Arial"/>
          <w:color w:val="000000"/>
          <w:sz w:val="20"/>
        </w:rPr>
        <w:t xml:space="preserve"> s </w:t>
      </w:r>
      <w:r w:rsidRPr="000E41D1">
        <w:rPr>
          <w:rFonts w:ascii="Arial" w:hAnsi="Arial" w:cs="Arial"/>
          <w:color w:val="000000"/>
          <w:sz w:val="20"/>
          <w:szCs w:val="20"/>
        </w:rPr>
        <w:t>pravom Europske unije,</w:t>
      </w:r>
      <w:r w:rsidRPr="000E41D1">
        <w:rPr>
          <w:rFonts w:ascii="Arial" w:hAnsi="Arial"/>
          <w:color w:val="000000"/>
          <w:sz w:val="20"/>
        </w:rPr>
        <w:t xml:space="preserve"> tehničke specifikacije </w:t>
      </w:r>
      <w:r w:rsidRPr="000E41D1">
        <w:rPr>
          <w:rFonts w:ascii="Arial" w:hAnsi="Arial" w:cs="Arial"/>
          <w:color w:val="000000"/>
          <w:sz w:val="20"/>
          <w:szCs w:val="20"/>
        </w:rPr>
        <w:t>se formuliraju na jedan od sljedećih načina:</w:t>
      </w:r>
      <w:r w:rsidRPr="000E41D1">
        <w:rPr>
          <w:rFonts w:ascii="Arial" w:hAnsi="Arial"/>
          <w:color w:val="000000"/>
          <w:sz w:val="20"/>
        </w:rPr>
        <w:t xml:space="preserve">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w:t>
      </w:r>
      <w:r w:rsidRPr="000E41D1">
        <w:rPr>
          <w:rFonts w:ascii="Arial" w:hAnsi="Arial" w:cs="Arial"/>
          <w:color w:val="000000"/>
          <w:sz w:val="20"/>
          <w:szCs w:val="20"/>
        </w:rPr>
        <w:t xml:space="preserve">pri čemu </w:t>
      </w:r>
      <w:r w:rsidRPr="000E41D1">
        <w:rPr>
          <w:rFonts w:ascii="Arial" w:hAnsi="Arial"/>
          <w:color w:val="000000"/>
          <w:sz w:val="20"/>
        </w:rPr>
        <w:t xml:space="preserve">svako upućivanje </w:t>
      </w:r>
      <w:r w:rsidRPr="000E41D1">
        <w:rPr>
          <w:rFonts w:ascii="Arial" w:hAnsi="Arial" w:cs="Arial"/>
          <w:color w:val="000000"/>
          <w:sz w:val="20"/>
          <w:szCs w:val="20"/>
        </w:rPr>
        <w:t>mora biti</w:t>
      </w:r>
      <w:r w:rsidRPr="000E41D1">
        <w:rPr>
          <w:rFonts w:ascii="Arial" w:hAnsi="Arial"/>
          <w:color w:val="000000"/>
          <w:sz w:val="20"/>
        </w:rPr>
        <w:t xml:space="preserve"> popraćeno izrazom </w:t>
      </w:r>
      <w:r w:rsidRPr="000E41D1">
        <w:rPr>
          <w:rFonts w:ascii="Arial" w:hAnsi="Arial" w:cs="Arial"/>
          <w:color w:val="000000"/>
          <w:sz w:val="20"/>
          <w:szCs w:val="20"/>
        </w:rPr>
        <w:t>„</w:t>
      </w:r>
      <w:r w:rsidRPr="000E41D1">
        <w:rPr>
          <w:rFonts w:ascii="Arial" w:hAnsi="Arial"/>
          <w:color w:val="000000"/>
          <w:sz w:val="20"/>
        </w:rPr>
        <w:t>ili jednakovrijedno</w:t>
      </w:r>
      <w:r w:rsidRPr="000E41D1">
        <w:rPr>
          <w:rFonts w:ascii="Arial" w:hAnsi="Arial" w:cs="Arial"/>
          <w:color w:val="000000"/>
          <w:sz w:val="20"/>
          <w:szCs w:val="20"/>
        </w:rPr>
        <w:t>“.</w:t>
      </w:r>
    </w:p>
    <w:p w14:paraId="13E580B7" w14:textId="6FFD56DC" w:rsidR="0028570D" w:rsidRPr="000E41D1" w:rsidRDefault="00A6671C" w:rsidP="002F1573">
      <w:pPr>
        <w:spacing w:before="120"/>
        <w:jc w:val="both"/>
        <w:rPr>
          <w:rFonts w:ascii="Arial" w:hAnsi="Arial" w:cs="Arial"/>
          <w:color w:val="000000"/>
          <w:sz w:val="20"/>
          <w:szCs w:val="20"/>
        </w:rPr>
      </w:pPr>
      <w:r w:rsidRPr="000E41D1">
        <w:rPr>
          <w:rFonts w:ascii="Arial" w:hAnsi="Arial" w:cs="Arial"/>
          <w:color w:val="000000"/>
          <w:sz w:val="20"/>
          <w:szCs w:val="20"/>
        </w:rPr>
        <w:t>U</w:t>
      </w:r>
      <w:r w:rsidR="0028570D" w:rsidRPr="000E41D1">
        <w:rPr>
          <w:rFonts w:ascii="Arial" w:hAnsi="Arial" w:cs="Arial"/>
          <w:color w:val="000000"/>
          <w:sz w:val="20"/>
          <w:szCs w:val="20"/>
        </w:rPr>
        <w:t>koliko se na bilo kojem mjestu u natječajnoj dokumentaciji spominju imena proizvoda, upućuje se gospodarske subjekte da isti nisu obvezujući, odnosno da mogu nuditi jednakovrijedna rješenja sukladno odredbama članka 210. i 211. ZJN 2016.</w:t>
      </w:r>
    </w:p>
    <w:p w14:paraId="668796F6" w14:textId="77777777" w:rsidR="00037667" w:rsidRPr="000E41D1" w:rsidRDefault="0028570D" w:rsidP="002F1573">
      <w:pPr>
        <w:spacing w:before="120"/>
        <w:jc w:val="both"/>
        <w:rPr>
          <w:rFonts w:ascii="Arial" w:hAnsi="Arial" w:cs="Arial"/>
          <w:sz w:val="20"/>
          <w:szCs w:val="20"/>
        </w:rPr>
      </w:pPr>
      <w:r w:rsidRPr="000E41D1">
        <w:rPr>
          <w:rFonts w:ascii="Arial" w:hAnsi="Arial" w:cs="Arial"/>
          <w:color w:val="000000"/>
          <w:sz w:val="20"/>
          <w:szCs w:val="20"/>
        </w:rPr>
        <w:t>Kod troškovničkih stavki kod kojih je iznimno naveden proizvoditelj/marka/tip robe (proizvoda) dozvoljeno je ponuditi jednakovrijednu robu. Jednakovrijedna roba nudi se na način da se na za to predviđeno mjesto u troškovniku upiše naziv jednakovrijedne robe (ono što je traženo i primjenjivo: npr. naziv proizvoda, naziv proizvoditelja i sl.). Za slučaj da u troškovniku nije predviđeno mjesto za upis jednakovrijednog proizvoda, ponuditelji su obvezni dostaviti podatak o tome u zasebnom dokumentu kojeg sami kreiraju. U protivnom se smatra da nude ono što je raspisano u stavci troškovnika. Ovisno o proizvodu, kao dokaz jednakovrijednosti, Naručitelj može od najpovoljnijeg ponuditelja prije donošenja Odluke o odabiru zatražiti dostavu tehničke dokumentaciju o proizvodu iz koje je moguća i vidljiva usporedba te nedvojbena ocjena jednakovrijednosti (tehnička dokumentacija proizvoditelja, ispitni izvještaji priznatoga tijela, atesti, norme, certifikati, sukladnosti, podatak o internetskoj stranici proizvoditelja ponuđenog proizvoda na kojoj je dostupan dokument npr. specifikacija ili certifikat i sl.).</w:t>
      </w:r>
    </w:p>
    <w:p w14:paraId="7AB75B31" w14:textId="77777777" w:rsidR="00D1068C" w:rsidRPr="000E41D1" w:rsidRDefault="00D1068C" w:rsidP="00037667">
      <w:pPr>
        <w:jc w:val="both"/>
        <w:rPr>
          <w:rFonts w:ascii="Arial" w:hAnsi="Arial" w:cs="Arial"/>
          <w:sz w:val="20"/>
          <w:szCs w:val="20"/>
        </w:rPr>
      </w:pPr>
    </w:p>
    <w:p w14:paraId="6732625B" w14:textId="77777777" w:rsidR="0028570D" w:rsidRPr="000E41D1" w:rsidRDefault="0028570D" w:rsidP="00037667">
      <w:pPr>
        <w:jc w:val="both"/>
        <w:rPr>
          <w:rFonts w:ascii="Arial" w:hAnsi="Arial" w:cs="Arial"/>
          <w:sz w:val="20"/>
          <w:szCs w:val="20"/>
        </w:rPr>
      </w:pPr>
      <w:r w:rsidRPr="000E41D1">
        <w:rPr>
          <w:rFonts w:ascii="Arial" w:hAnsi="Arial" w:cs="Arial"/>
          <w:sz w:val="20"/>
          <w:szCs w:val="20"/>
        </w:rPr>
        <w:t>Sva roba i materijali koji se ugrađuju moraju biti novi (nerabljeni).</w:t>
      </w:r>
    </w:p>
    <w:p w14:paraId="4E4003F0" w14:textId="01B3A890" w:rsidR="00855331" w:rsidRPr="000E41D1" w:rsidRDefault="00855331" w:rsidP="00484937">
      <w:pPr>
        <w:pStyle w:val="Stil3"/>
        <w:spacing w:line="240" w:lineRule="auto"/>
        <w:outlineLvl w:val="2"/>
      </w:pPr>
    </w:p>
    <w:p w14:paraId="08E3F4D8" w14:textId="77777777" w:rsidR="006D5404" w:rsidRPr="000E41D1" w:rsidRDefault="006D5404" w:rsidP="00BF0C2B">
      <w:pPr>
        <w:pStyle w:val="Stil3"/>
        <w:spacing w:after="120" w:line="240" w:lineRule="auto"/>
        <w:outlineLvl w:val="2"/>
        <w:rPr>
          <w:rFonts w:cs="Arial"/>
        </w:rPr>
      </w:pPr>
      <w:r w:rsidRPr="000E41D1">
        <w:rPr>
          <w:rFonts w:cs="Arial"/>
        </w:rPr>
        <w:t>2.5. Kriteriji za ocjenu jednakovrijednosti predmeta nabave</w:t>
      </w:r>
    </w:p>
    <w:p w14:paraId="2C34B01A" w14:textId="764797A1" w:rsidR="00320206" w:rsidRPr="000E41D1" w:rsidRDefault="006D5404" w:rsidP="00832F88">
      <w:pPr>
        <w:spacing w:after="120"/>
        <w:jc w:val="both"/>
        <w:rPr>
          <w:rFonts w:ascii="Arial" w:hAnsi="Arial" w:cs="Arial"/>
          <w:sz w:val="20"/>
          <w:szCs w:val="20"/>
        </w:rPr>
      </w:pPr>
      <w:r w:rsidRPr="000E41D1">
        <w:rPr>
          <w:rFonts w:ascii="Arial" w:hAnsi="Arial" w:cs="Arial"/>
          <w:sz w:val="20"/>
          <w:szCs w:val="20"/>
        </w:rPr>
        <w:t xml:space="preserve">Ukoliko u troškovniku </w:t>
      </w:r>
      <w:r w:rsidR="00A752CB" w:rsidRPr="000E41D1">
        <w:rPr>
          <w:rFonts w:ascii="Arial" w:hAnsi="Arial" w:cs="Arial"/>
          <w:sz w:val="20"/>
          <w:szCs w:val="20"/>
        </w:rPr>
        <w:t>(</w:t>
      </w:r>
      <w:r w:rsidR="005B5D7F" w:rsidRPr="000E41D1">
        <w:rPr>
          <w:rFonts w:ascii="Arial" w:hAnsi="Arial" w:cs="Arial"/>
          <w:sz w:val="20"/>
          <w:szCs w:val="20"/>
        </w:rPr>
        <w:t>ili tehničkim specifikacijama</w:t>
      </w:r>
      <w:r w:rsidR="00A752CB" w:rsidRPr="000E41D1">
        <w:rPr>
          <w:rFonts w:ascii="Arial" w:hAnsi="Arial" w:cs="Arial"/>
          <w:sz w:val="20"/>
          <w:szCs w:val="20"/>
        </w:rPr>
        <w:t>)</w:t>
      </w:r>
      <w:r w:rsidR="005B5D7F" w:rsidRPr="000E41D1">
        <w:rPr>
          <w:rFonts w:ascii="Arial" w:hAnsi="Arial" w:cs="Arial"/>
          <w:sz w:val="20"/>
          <w:szCs w:val="20"/>
        </w:rPr>
        <w:t xml:space="preserve"> </w:t>
      </w:r>
      <w:r w:rsidR="003260FD" w:rsidRPr="000E41D1">
        <w:rPr>
          <w:rFonts w:ascii="Arial" w:hAnsi="Arial" w:cs="Arial"/>
          <w:sz w:val="20"/>
          <w:szCs w:val="20"/>
        </w:rPr>
        <w:t xml:space="preserve">iznimno </w:t>
      </w:r>
      <w:r w:rsidRPr="000E41D1">
        <w:rPr>
          <w:rFonts w:ascii="Arial" w:hAnsi="Arial" w:cs="Arial"/>
          <w:sz w:val="20"/>
          <w:szCs w:val="20"/>
        </w:rPr>
        <w:t>postoji dodatak "ili jednakovrijedan" i ako gospodarski subjekt nudi jednakovrijedan proizvod</w:t>
      </w:r>
      <w:r w:rsidR="008D1CA5" w:rsidRPr="000E41D1">
        <w:rPr>
          <w:rFonts w:ascii="Arial" w:hAnsi="Arial" w:cs="Arial"/>
          <w:sz w:val="20"/>
          <w:szCs w:val="20"/>
        </w:rPr>
        <w:t xml:space="preserve"> </w:t>
      </w:r>
      <w:r w:rsidRPr="000E41D1">
        <w:rPr>
          <w:rFonts w:ascii="Arial" w:hAnsi="Arial" w:cs="Arial"/>
          <w:sz w:val="20"/>
          <w:szCs w:val="20"/>
        </w:rPr>
        <w:t>m</w:t>
      </w:r>
      <w:r w:rsidR="00645249" w:rsidRPr="000E41D1">
        <w:rPr>
          <w:rFonts w:ascii="Arial" w:hAnsi="Arial" w:cs="Arial"/>
          <w:sz w:val="20"/>
          <w:szCs w:val="20"/>
        </w:rPr>
        <w:t xml:space="preserve">ora na za to predviđenim </w:t>
      </w:r>
      <w:r w:rsidRPr="000E41D1">
        <w:rPr>
          <w:rFonts w:ascii="Arial" w:hAnsi="Arial" w:cs="Arial"/>
          <w:sz w:val="20"/>
          <w:szCs w:val="20"/>
        </w:rPr>
        <w:t>mjestima troškovnika</w:t>
      </w:r>
      <w:r w:rsidR="005B5D7F" w:rsidRPr="000E41D1">
        <w:rPr>
          <w:rFonts w:ascii="Arial" w:hAnsi="Arial" w:cs="Arial"/>
          <w:sz w:val="20"/>
          <w:szCs w:val="20"/>
        </w:rPr>
        <w:t xml:space="preserve"> </w:t>
      </w:r>
      <w:r w:rsidR="00A752CB" w:rsidRPr="000E41D1">
        <w:rPr>
          <w:rFonts w:ascii="Arial" w:hAnsi="Arial" w:cs="Arial"/>
          <w:sz w:val="20"/>
          <w:szCs w:val="20"/>
        </w:rPr>
        <w:t>(</w:t>
      </w:r>
      <w:r w:rsidR="005B5D7F" w:rsidRPr="000E41D1">
        <w:rPr>
          <w:rFonts w:ascii="Arial" w:hAnsi="Arial" w:cs="Arial"/>
          <w:sz w:val="20"/>
          <w:szCs w:val="20"/>
        </w:rPr>
        <w:t>ili tehničkim specifikacijama</w:t>
      </w:r>
      <w:r w:rsidR="00A752CB" w:rsidRPr="000E41D1">
        <w:rPr>
          <w:rFonts w:ascii="Arial" w:hAnsi="Arial" w:cs="Arial"/>
          <w:sz w:val="20"/>
          <w:szCs w:val="20"/>
        </w:rPr>
        <w:t>)</w:t>
      </w:r>
      <w:r w:rsidRPr="000E41D1">
        <w:rPr>
          <w:rFonts w:ascii="Arial" w:hAnsi="Arial" w:cs="Arial"/>
          <w:sz w:val="20"/>
          <w:szCs w:val="20"/>
        </w:rPr>
        <w:t>, prema odgovarajućim stavk</w:t>
      </w:r>
      <w:r w:rsidR="005B5D7F" w:rsidRPr="000E41D1">
        <w:rPr>
          <w:rFonts w:ascii="Arial" w:hAnsi="Arial" w:cs="Arial"/>
          <w:sz w:val="20"/>
          <w:szCs w:val="20"/>
        </w:rPr>
        <w:t xml:space="preserve">ama, navesti </w:t>
      </w:r>
      <w:r w:rsidR="005B5D7F" w:rsidRPr="000E41D1">
        <w:rPr>
          <w:rFonts w:ascii="Arial" w:hAnsi="Arial" w:cs="Arial"/>
          <w:i/>
          <w:sz w:val="20"/>
          <w:szCs w:val="20"/>
        </w:rPr>
        <w:t>podatke o proizvođaču</w:t>
      </w:r>
      <w:r w:rsidRPr="000E41D1">
        <w:rPr>
          <w:rFonts w:ascii="Arial" w:hAnsi="Arial" w:cs="Arial"/>
          <w:i/>
          <w:sz w:val="20"/>
          <w:szCs w:val="20"/>
        </w:rPr>
        <w:t xml:space="preserve"> i tipu odgovarajućeg proizvoda koji nudi</w:t>
      </w:r>
      <w:r w:rsidRPr="000E41D1">
        <w:rPr>
          <w:rFonts w:ascii="Arial" w:hAnsi="Arial" w:cs="Arial"/>
          <w:sz w:val="20"/>
          <w:szCs w:val="20"/>
        </w:rPr>
        <w:t xml:space="preserve">, te ako se to traži, i ostale podatke koji se odnose na taj proizvod.    </w:t>
      </w:r>
    </w:p>
    <w:p w14:paraId="7C54A0AC" w14:textId="59B8E234" w:rsidR="00BF0853" w:rsidRPr="000E41D1" w:rsidRDefault="005B5D7F" w:rsidP="00832F88">
      <w:pPr>
        <w:jc w:val="both"/>
        <w:rPr>
          <w:rFonts w:ascii="Arial" w:hAnsi="Arial" w:cs="Arial"/>
          <w:sz w:val="20"/>
          <w:szCs w:val="20"/>
        </w:rPr>
      </w:pPr>
      <w:r w:rsidRPr="000E41D1">
        <w:rPr>
          <w:rFonts w:ascii="Arial" w:hAnsi="Arial" w:cs="Arial"/>
          <w:sz w:val="20"/>
          <w:szCs w:val="20"/>
        </w:rPr>
        <w:lastRenderedPageBreak/>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w:t>
      </w:r>
      <w:r w:rsidR="00BF0853" w:rsidRPr="000E41D1">
        <w:rPr>
          <w:rFonts w:ascii="Arial" w:hAnsi="Arial" w:cs="Arial"/>
          <w:sz w:val="20"/>
          <w:szCs w:val="20"/>
        </w:rPr>
        <w:t>odnosno ponuditelj je dužan  u ponudi na zadovoljavajući način javnom naručitelju dokazati, bilo kojim prikladnim sredstvom što uključuje i sredstva dokazivanja iz članka 213. Z</w:t>
      </w:r>
      <w:r w:rsidR="00CA05A8" w:rsidRPr="000E41D1">
        <w:rPr>
          <w:rFonts w:ascii="Arial" w:hAnsi="Arial" w:cs="Arial"/>
          <w:sz w:val="20"/>
          <w:szCs w:val="20"/>
        </w:rPr>
        <w:t>JN 2016</w:t>
      </w:r>
      <w:r w:rsidR="00BF0853" w:rsidRPr="000E41D1">
        <w:rPr>
          <w:rFonts w:ascii="Arial" w:hAnsi="Arial" w:cs="Arial"/>
          <w:sz w:val="20"/>
          <w:szCs w:val="20"/>
        </w:rPr>
        <w:t>, da rješenja koja predlaže na jednakovrijedan način zadovoljavaju zahtjeve definirane tehničkim specifikacijama.</w:t>
      </w:r>
    </w:p>
    <w:p w14:paraId="55A4CE69" w14:textId="77777777" w:rsidR="00BF0853" w:rsidRPr="000E41D1" w:rsidRDefault="00BF0853" w:rsidP="00832F88">
      <w:pPr>
        <w:jc w:val="both"/>
        <w:rPr>
          <w:rFonts w:ascii="Arial" w:hAnsi="Arial" w:cs="Arial"/>
          <w:sz w:val="20"/>
          <w:szCs w:val="20"/>
        </w:rPr>
      </w:pPr>
    </w:p>
    <w:p w14:paraId="2E8F6996" w14:textId="1733370D" w:rsidR="00BF0853" w:rsidRPr="000E41D1" w:rsidRDefault="00BF0853" w:rsidP="00832F88">
      <w:pPr>
        <w:jc w:val="both"/>
        <w:rPr>
          <w:rFonts w:ascii="Arial" w:eastAsia="Calibri" w:hAnsi="Arial" w:cs="Arial"/>
          <w:sz w:val="20"/>
          <w:szCs w:val="20"/>
          <w:lang w:eastAsia="en-US"/>
        </w:rPr>
      </w:pPr>
      <w:r w:rsidRPr="000E41D1">
        <w:rPr>
          <w:rFonts w:ascii="Arial" w:eastAsia="Calibri" w:hAnsi="Arial" w:cs="Arial"/>
          <w:sz w:val="20"/>
          <w:szCs w:val="20"/>
          <w:lang w:eastAsia="en-US"/>
        </w:rPr>
        <w:t>Naručitelj ne smije odbiti ponudu zbog toga što ponuđeni radovi, roba ili usluge nisu u skladu s tehničkim specifikacijama na koje je uputio, ako ponuditelj u ponudi na zadovoljavajući način javnom naručitelju dokaže, bilo kojim prikladnim sredstvom što uključuje i sredstva dokazivanja iz članka 213. Z</w:t>
      </w:r>
      <w:r w:rsidR="00CA05A8" w:rsidRPr="000E41D1">
        <w:rPr>
          <w:rFonts w:ascii="Arial" w:eastAsia="Calibri" w:hAnsi="Arial" w:cs="Arial"/>
          <w:sz w:val="20"/>
          <w:szCs w:val="20"/>
          <w:lang w:eastAsia="en-US"/>
        </w:rPr>
        <w:t>JN 2016</w:t>
      </w:r>
      <w:r w:rsidRPr="000E41D1">
        <w:rPr>
          <w:rFonts w:ascii="Arial" w:eastAsia="Calibri" w:hAnsi="Arial" w:cs="Arial"/>
          <w:sz w:val="20"/>
          <w:szCs w:val="20"/>
          <w:lang w:eastAsia="en-US"/>
        </w:rPr>
        <w:t>, da rješenja koja predlaže na jednakovrijedan način zadovoljavaju zahtjeve definirane tehničkim specifikacijama.</w:t>
      </w:r>
    </w:p>
    <w:p w14:paraId="4ED2785B" w14:textId="77777777" w:rsidR="00157B4C" w:rsidRPr="000E41D1" w:rsidRDefault="00157B4C" w:rsidP="00484937">
      <w:pPr>
        <w:jc w:val="both"/>
        <w:rPr>
          <w:rFonts w:ascii="Arial" w:hAnsi="Arial" w:cs="Arial"/>
          <w:b/>
          <w:sz w:val="20"/>
          <w:szCs w:val="20"/>
          <w:u w:val="single"/>
        </w:rPr>
      </w:pPr>
    </w:p>
    <w:p w14:paraId="7B60253B" w14:textId="77777777" w:rsidR="007105B5" w:rsidRPr="000E41D1" w:rsidRDefault="007105B5" w:rsidP="00BF0C2B">
      <w:pPr>
        <w:spacing w:after="120"/>
        <w:jc w:val="both"/>
        <w:rPr>
          <w:rFonts w:ascii="Arial" w:hAnsi="Arial" w:cs="Arial"/>
          <w:b/>
          <w:sz w:val="20"/>
          <w:szCs w:val="20"/>
          <w:u w:val="single"/>
        </w:rPr>
      </w:pPr>
      <w:r w:rsidRPr="000E41D1">
        <w:rPr>
          <w:rFonts w:ascii="Arial" w:hAnsi="Arial" w:cs="Arial"/>
          <w:b/>
          <w:sz w:val="20"/>
          <w:szCs w:val="20"/>
          <w:u w:val="single"/>
        </w:rPr>
        <w:t>Odredbe o normama</w:t>
      </w:r>
    </w:p>
    <w:p w14:paraId="06F452BD" w14:textId="1FB4650F" w:rsidR="00D873C6" w:rsidRPr="000E41D1" w:rsidRDefault="007105B5" w:rsidP="00D873C6">
      <w:pPr>
        <w:spacing w:after="120"/>
        <w:jc w:val="both"/>
        <w:rPr>
          <w:rFonts w:ascii="Arial" w:hAnsi="Arial" w:cs="Arial"/>
          <w:sz w:val="20"/>
          <w:szCs w:val="20"/>
        </w:rPr>
      </w:pPr>
      <w:r w:rsidRPr="000E41D1">
        <w:rPr>
          <w:rFonts w:ascii="Arial" w:hAnsi="Arial" w:cs="Arial"/>
          <w:sz w:val="20"/>
          <w:szCs w:val="20"/>
        </w:rPr>
        <w:t xml:space="preserve">Ukoliko su u </w:t>
      </w:r>
      <w:r w:rsidR="00680F18" w:rsidRPr="000E41D1">
        <w:rPr>
          <w:rFonts w:ascii="Arial" w:hAnsi="Arial" w:cs="Arial"/>
          <w:sz w:val="20"/>
          <w:szCs w:val="20"/>
        </w:rPr>
        <w:t>D</w:t>
      </w:r>
      <w:r w:rsidRPr="000E41D1">
        <w:rPr>
          <w:rFonts w:ascii="Arial" w:hAnsi="Arial" w:cs="Arial"/>
          <w:sz w:val="20"/>
          <w:szCs w:val="20"/>
        </w:rPr>
        <w:t>okumentaciji o nabavi navedena</w:t>
      </w:r>
      <w:r w:rsidR="00B41AEA" w:rsidRPr="000E41D1">
        <w:rPr>
          <w:rFonts w:ascii="Arial" w:hAnsi="Arial" w:cs="Arial"/>
          <w:sz w:val="20"/>
          <w:szCs w:val="20"/>
        </w:rPr>
        <w:t xml:space="preserve"> </w:t>
      </w:r>
      <w:r w:rsidRPr="000E41D1">
        <w:rPr>
          <w:rFonts w:ascii="Arial" w:hAnsi="Arial" w:cs="Arial"/>
          <w:sz w:val="20"/>
          <w:szCs w:val="20"/>
        </w:rPr>
        <w:t xml:space="preserve">tehnička pravila koja opisuju predmet nabave pomoću hrvatskih odnosno europskih odnosno međunarodnih normi, ponuditelj treba ponuditi predmet nabave u skladu s normama iz </w:t>
      </w:r>
      <w:r w:rsidR="00680F18" w:rsidRPr="000E41D1">
        <w:rPr>
          <w:rFonts w:ascii="Arial" w:hAnsi="Arial" w:cs="Arial"/>
          <w:sz w:val="20"/>
          <w:szCs w:val="20"/>
        </w:rPr>
        <w:t>D</w:t>
      </w:r>
      <w:r w:rsidRPr="000E41D1">
        <w:rPr>
          <w:rFonts w:ascii="Arial" w:hAnsi="Arial" w:cs="Arial"/>
          <w:sz w:val="20"/>
          <w:szCs w:val="20"/>
        </w:rPr>
        <w:t>okumentacije o nabavi ili j</w:t>
      </w:r>
      <w:r w:rsidR="00BF0853" w:rsidRPr="000E41D1">
        <w:rPr>
          <w:rFonts w:ascii="Arial" w:hAnsi="Arial" w:cs="Arial"/>
          <w:sz w:val="20"/>
          <w:szCs w:val="20"/>
        </w:rPr>
        <w:t>ednakovrijedno rješenje</w:t>
      </w:r>
      <w:r w:rsidR="002157FE" w:rsidRPr="000E41D1">
        <w:t xml:space="preserve"> </w:t>
      </w:r>
      <w:r w:rsidR="002157FE" w:rsidRPr="000E41D1">
        <w:rPr>
          <w:rFonts w:ascii="Arial" w:hAnsi="Arial" w:cs="Arial"/>
          <w:sz w:val="20"/>
          <w:szCs w:val="20"/>
        </w:rPr>
        <w:t>koje na jednakovrijedan način zadovoljava zahtjeve definirane tehničkim specifikacijama</w:t>
      </w:r>
      <w:r w:rsidRPr="000E41D1">
        <w:rPr>
          <w:rFonts w:ascii="Arial" w:hAnsi="Arial" w:cs="Arial"/>
          <w:sz w:val="20"/>
          <w:szCs w:val="20"/>
        </w:rPr>
        <w:t xml:space="preserve">. Za svaku normu navedenu pod dotičnom normizacijskom sustavu dozvoljeno je nuditi </w:t>
      </w:r>
      <w:r w:rsidR="00BF0853" w:rsidRPr="000E41D1">
        <w:rPr>
          <w:rFonts w:ascii="Arial" w:hAnsi="Arial" w:cs="Arial"/>
          <w:sz w:val="20"/>
          <w:szCs w:val="20"/>
        </w:rPr>
        <w:t>jednakovrijedno rješenje</w:t>
      </w:r>
      <w:r w:rsidRPr="000E41D1">
        <w:rPr>
          <w:rFonts w:ascii="Arial" w:hAnsi="Arial" w:cs="Arial"/>
          <w:sz w:val="20"/>
          <w:szCs w:val="20"/>
        </w:rPr>
        <w:t>, tehničko odobrenje odnosno uputu iz odgovarajuće hrvatske, europske ili međunarodne nomenklature.</w:t>
      </w:r>
    </w:p>
    <w:p w14:paraId="1FEFA04C" w14:textId="77777777" w:rsidR="00E96DF7" w:rsidRPr="000E41D1" w:rsidRDefault="00E96DF7" w:rsidP="00832F88">
      <w:pPr>
        <w:jc w:val="both"/>
        <w:rPr>
          <w:rFonts w:ascii="Arial" w:hAnsi="Arial" w:cs="Arial"/>
          <w:b/>
          <w:bCs/>
          <w:sz w:val="20"/>
          <w:szCs w:val="20"/>
          <w:u w:val="single"/>
        </w:rPr>
      </w:pPr>
      <w:r w:rsidRPr="000E41D1">
        <w:rPr>
          <w:rFonts w:ascii="Arial" w:hAnsi="Arial" w:cs="Arial"/>
          <w:b/>
          <w:bCs/>
          <w:sz w:val="20"/>
          <w:szCs w:val="20"/>
          <w:u w:val="single"/>
        </w:rPr>
        <w:t>Oznake</w:t>
      </w:r>
    </w:p>
    <w:p w14:paraId="46E54EEA" w14:textId="77777777" w:rsidR="002766C9" w:rsidRDefault="00E96DF7" w:rsidP="007A6C0F">
      <w:pPr>
        <w:spacing w:before="120"/>
        <w:jc w:val="both"/>
        <w:rPr>
          <w:rFonts w:ascii="Arial" w:hAnsi="Arial" w:cs="Arial"/>
          <w:sz w:val="20"/>
          <w:szCs w:val="20"/>
        </w:rPr>
      </w:pPr>
      <w:r w:rsidRPr="000E41D1">
        <w:rPr>
          <w:rFonts w:ascii="Arial" w:hAnsi="Arial" w:cs="Arial"/>
          <w:sz w:val="20"/>
          <w:szCs w:val="20"/>
        </w:rPr>
        <w:t>Javni naručitelj koji zahtijeva određenu oznaku mora prihvatiti svaku oznaku koja potvrđuje da radovi, roba ili usluge zadovoljavaju zahtjeve za jednakovrijednu oznaku. Ako gospodarski subjekt iz dokazivih razloga koji nisu uzrokovani njegovim postupanjem nije mogao pribaviti oznaku koju je javni naručitelj naveo ili jednakovrijednu oznaku u okviru određenih rokova, javni naručitelj mora prihvatiti druge prikladne načine dokazivanja, kao što je tehnička dokumentacija proizvođača, pod uvjetom da gospodarski subjekt dokaže da radovi, roba ili usluge koje nudi ispunjavaju zahtjeve za određenu oznaku ili određene zahtjeve koje je naveo javni naručitelj.</w:t>
      </w:r>
    </w:p>
    <w:p w14:paraId="66112F89" w14:textId="77777777" w:rsidR="00E96DF7" w:rsidRPr="00EC5377" w:rsidRDefault="00E96DF7" w:rsidP="00832F88">
      <w:pPr>
        <w:jc w:val="both"/>
        <w:rPr>
          <w:rFonts w:ascii="Arial" w:hAnsi="Arial" w:cs="Arial"/>
          <w:sz w:val="20"/>
          <w:szCs w:val="20"/>
        </w:rPr>
      </w:pPr>
    </w:p>
    <w:p w14:paraId="3C599461" w14:textId="77777777" w:rsidR="009F75A2" w:rsidRPr="00EC5377" w:rsidRDefault="006D5404" w:rsidP="00BF0C2B">
      <w:pPr>
        <w:pStyle w:val="Stil3"/>
        <w:spacing w:after="120" w:line="240" w:lineRule="auto"/>
        <w:outlineLvl w:val="2"/>
        <w:rPr>
          <w:rFonts w:cs="Arial"/>
        </w:rPr>
      </w:pPr>
      <w:r w:rsidRPr="00EC5377">
        <w:rPr>
          <w:rFonts w:cs="Arial"/>
        </w:rPr>
        <w:t>2.6</w:t>
      </w:r>
      <w:r w:rsidR="00835C10" w:rsidRPr="00EC5377">
        <w:rPr>
          <w:rFonts w:cs="Arial"/>
        </w:rPr>
        <w:t xml:space="preserve">. </w:t>
      </w:r>
      <w:r w:rsidR="009F75A2" w:rsidRPr="00EC5377">
        <w:rPr>
          <w:rFonts w:cs="Arial"/>
        </w:rPr>
        <w:t>Troškovnik</w:t>
      </w:r>
      <w:bookmarkEnd w:id="17"/>
    </w:p>
    <w:p w14:paraId="539E1F82" w14:textId="33C19F58" w:rsidR="00DB2CA0" w:rsidRPr="00EC5377" w:rsidRDefault="00DB2CA0" w:rsidP="00832F88">
      <w:pPr>
        <w:spacing w:after="120"/>
        <w:jc w:val="both"/>
        <w:rPr>
          <w:rFonts w:ascii="Arial" w:eastAsia="Calibri" w:hAnsi="Arial" w:cs="Arial"/>
          <w:sz w:val="20"/>
          <w:szCs w:val="20"/>
          <w:lang w:eastAsia="en-US"/>
        </w:rPr>
      </w:pPr>
      <w:r w:rsidRPr="00EC5377">
        <w:rPr>
          <w:rFonts w:ascii="Arial" w:eastAsia="Calibri" w:hAnsi="Arial" w:cs="Arial"/>
          <w:sz w:val="20"/>
          <w:szCs w:val="20"/>
          <w:lang w:eastAsia="en-US"/>
        </w:rPr>
        <w:t xml:space="preserve">Troškovnik se nalazi u prilogu </w:t>
      </w:r>
      <w:r w:rsidR="00FD7708" w:rsidRPr="00EC5377">
        <w:rPr>
          <w:rFonts w:ascii="Arial" w:eastAsia="Calibri" w:hAnsi="Arial" w:cs="Arial"/>
          <w:sz w:val="20"/>
          <w:szCs w:val="20"/>
          <w:lang w:eastAsia="en-US"/>
        </w:rPr>
        <w:t>D</w:t>
      </w:r>
      <w:r w:rsidRPr="00EC5377">
        <w:rPr>
          <w:rFonts w:ascii="Arial" w:eastAsia="Calibri" w:hAnsi="Arial" w:cs="Arial"/>
          <w:sz w:val="20"/>
          <w:szCs w:val="20"/>
          <w:lang w:eastAsia="en-US"/>
        </w:rPr>
        <w:t>okumentacije o nabavi.</w:t>
      </w:r>
      <w:r w:rsidR="00037667" w:rsidRPr="00EC5377">
        <w:rPr>
          <w:rFonts w:ascii="Arial" w:eastAsia="Calibri" w:hAnsi="Arial" w:cs="Arial"/>
          <w:sz w:val="20"/>
          <w:szCs w:val="20"/>
          <w:lang w:eastAsia="en-US"/>
        </w:rPr>
        <w:t xml:space="preserve"> </w:t>
      </w:r>
      <w:r w:rsidR="00037667" w:rsidRPr="008A20BC">
        <w:rPr>
          <w:rFonts w:ascii="Arial" w:eastAsia="Calibri" w:hAnsi="Arial" w:cs="Arial"/>
          <w:sz w:val="20"/>
          <w:szCs w:val="20"/>
          <w:lang w:eastAsia="en-US"/>
        </w:rPr>
        <w:t>Naručitelj, sukladno članku 5. stavku 4. Pravilnika</w:t>
      </w:r>
      <w:r w:rsidR="00281D62" w:rsidRPr="008A20BC">
        <w:t xml:space="preserve"> </w:t>
      </w:r>
      <w:r w:rsidR="00281D62" w:rsidRPr="008A20BC">
        <w:rPr>
          <w:rFonts w:ascii="Arial" w:eastAsia="Calibri" w:hAnsi="Arial" w:cs="Arial"/>
          <w:sz w:val="20"/>
          <w:szCs w:val="20"/>
          <w:lang w:eastAsia="en-US"/>
        </w:rPr>
        <w:t>o dokumentaciji o nabavi te ponudi u postupcima javne nabave (</w:t>
      </w:r>
      <w:r w:rsidR="00683EA4" w:rsidRPr="00683EA4">
        <w:rPr>
          <w:rFonts w:ascii="Arial" w:eastAsia="Calibri" w:hAnsi="Arial" w:cs="Arial"/>
          <w:sz w:val="20"/>
          <w:szCs w:val="20"/>
          <w:lang w:eastAsia="en-US"/>
        </w:rPr>
        <w:t xml:space="preserve">„Narodne novine“, br. </w:t>
      </w:r>
      <w:r w:rsidR="00281D62" w:rsidRPr="008A20BC">
        <w:rPr>
          <w:rFonts w:ascii="Arial" w:eastAsia="Calibri" w:hAnsi="Arial" w:cs="Arial"/>
          <w:sz w:val="20"/>
          <w:szCs w:val="20"/>
          <w:lang w:eastAsia="en-US"/>
        </w:rPr>
        <w:t>65/17</w:t>
      </w:r>
      <w:r w:rsidR="00683EA4">
        <w:rPr>
          <w:rFonts w:ascii="Arial" w:eastAsia="Calibri" w:hAnsi="Arial" w:cs="Arial"/>
          <w:sz w:val="20"/>
          <w:szCs w:val="20"/>
          <w:lang w:eastAsia="en-US"/>
        </w:rPr>
        <w:t xml:space="preserve"> i</w:t>
      </w:r>
      <w:r w:rsidR="00281D62" w:rsidRPr="008A20BC">
        <w:rPr>
          <w:rFonts w:ascii="Arial" w:eastAsia="Calibri" w:hAnsi="Arial" w:cs="Arial"/>
          <w:sz w:val="20"/>
          <w:szCs w:val="20"/>
          <w:lang w:eastAsia="en-US"/>
        </w:rPr>
        <w:t xml:space="preserve"> 75/20</w:t>
      </w:r>
      <w:r w:rsidR="00683EA4">
        <w:rPr>
          <w:rFonts w:ascii="Arial" w:eastAsia="Calibri" w:hAnsi="Arial" w:cs="Arial"/>
          <w:sz w:val="20"/>
          <w:szCs w:val="20"/>
          <w:lang w:eastAsia="en-US"/>
        </w:rPr>
        <w:t>)</w:t>
      </w:r>
      <w:r w:rsidR="00037667" w:rsidRPr="008A20BC">
        <w:rPr>
          <w:rFonts w:ascii="Arial" w:eastAsia="Calibri" w:hAnsi="Arial" w:cs="Arial"/>
          <w:sz w:val="20"/>
          <w:szCs w:val="20"/>
          <w:lang w:eastAsia="en-US"/>
        </w:rPr>
        <w:t xml:space="preserve"> prilaže Troškovnik</w:t>
      </w:r>
      <w:r w:rsidR="00037667" w:rsidRPr="00EC5377">
        <w:rPr>
          <w:rFonts w:ascii="Arial" w:eastAsia="Calibri" w:hAnsi="Arial" w:cs="Arial"/>
          <w:sz w:val="20"/>
          <w:szCs w:val="20"/>
          <w:lang w:eastAsia="en-US"/>
        </w:rPr>
        <w:t xml:space="preserve"> u nestandardiziranom obliku koji omogućuje elektron</w:t>
      </w:r>
      <w:r w:rsidR="007E4870">
        <w:rPr>
          <w:rFonts w:ascii="Arial" w:eastAsia="Calibri" w:hAnsi="Arial" w:cs="Arial"/>
          <w:sz w:val="20"/>
          <w:szCs w:val="20"/>
          <w:lang w:eastAsia="en-US"/>
        </w:rPr>
        <w:t>ičko ispunjavanje.</w:t>
      </w:r>
    </w:p>
    <w:p w14:paraId="742BA8FF" w14:textId="77777777" w:rsidR="00DB2CA0" w:rsidRPr="00EC5377" w:rsidRDefault="00DB2CA0" w:rsidP="00832F88">
      <w:pPr>
        <w:spacing w:after="120"/>
        <w:jc w:val="both"/>
        <w:rPr>
          <w:rFonts w:ascii="Arial" w:eastAsia="Calibri" w:hAnsi="Arial" w:cs="Arial"/>
          <w:sz w:val="20"/>
          <w:szCs w:val="20"/>
          <w:lang w:eastAsia="en-US"/>
        </w:rPr>
      </w:pPr>
      <w:r w:rsidRPr="00EC5377">
        <w:rPr>
          <w:rFonts w:ascii="Arial" w:eastAsia="Calibri" w:hAnsi="Arial" w:cs="Arial"/>
          <w:sz w:val="20"/>
          <w:szCs w:val="20"/>
          <w:lang w:eastAsia="en-US"/>
        </w:rPr>
        <w:t xml:space="preserve">Gospodarski subjekt treba popuniti priloženi troškovnik - upisati sve jedinične cijene stavaka i </w:t>
      </w:r>
      <w:r w:rsidR="00BF0C2B" w:rsidRPr="00EC5377">
        <w:rPr>
          <w:rFonts w:ascii="Arial" w:eastAsia="Calibri" w:hAnsi="Arial" w:cs="Arial"/>
          <w:sz w:val="20"/>
          <w:szCs w:val="20"/>
          <w:lang w:eastAsia="en-US"/>
        </w:rPr>
        <w:t xml:space="preserve">ukupne cijene </w:t>
      </w:r>
      <w:r w:rsidR="00BF0C2B" w:rsidRPr="008A20BC">
        <w:rPr>
          <w:rFonts w:ascii="Arial" w:eastAsia="Calibri" w:hAnsi="Arial" w:cs="Arial"/>
          <w:sz w:val="20"/>
          <w:szCs w:val="20"/>
          <w:lang w:eastAsia="en-US"/>
        </w:rPr>
        <w:t>stavaka</w:t>
      </w:r>
      <w:r w:rsidR="00281D62" w:rsidRPr="008A20BC">
        <w:t xml:space="preserve"> </w:t>
      </w:r>
      <w:r w:rsidR="00281D62" w:rsidRPr="008A20BC">
        <w:rPr>
          <w:rFonts w:ascii="Arial" w:eastAsia="Calibri" w:hAnsi="Arial" w:cs="Arial"/>
          <w:sz w:val="20"/>
          <w:szCs w:val="20"/>
          <w:lang w:eastAsia="en-US"/>
        </w:rPr>
        <w:t>u kunama</w:t>
      </w:r>
      <w:r w:rsidR="00BF0C2B" w:rsidRPr="008A20BC">
        <w:rPr>
          <w:rFonts w:ascii="Arial" w:eastAsia="Calibri" w:hAnsi="Arial" w:cs="Arial"/>
          <w:sz w:val="20"/>
          <w:szCs w:val="20"/>
          <w:lang w:eastAsia="en-US"/>
        </w:rPr>
        <w:t>, ukupnu</w:t>
      </w:r>
      <w:r w:rsidR="00BF0C2B" w:rsidRPr="00EC5377">
        <w:rPr>
          <w:rFonts w:ascii="Arial" w:eastAsia="Calibri" w:hAnsi="Arial" w:cs="Arial"/>
          <w:sz w:val="20"/>
          <w:szCs w:val="20"/>
          <w:lang w:eastAsia="en-US"/>
        </w:rPr>
        <w:t xml:space="preserve"> cijenu ponude bez PDV-a, iznos PDV-a i ukupnu cijenu ponude s PDV-om.</w:t>
      </w:r>
    </w:p>
    <w:p w14:paraId="49FF389F" w14:textId="77777777" w:rsidR="00DB2CA0" w:rsidRPr="00EC5377" w:rsidRDefault="00DB2CA0" w:rsidP="00832F88">
      <w:pPr>
        <w:spacing w:after="120"/>
        <w:jc w:val="both"/>
        <w:rPr>
          <w:rFonts w:ascii="Arial" w:eastAsia="Calibri" w:hAnsi="Arial" w:cs="Arial"/>
          <w:sz w:val="20"/>
          <w:szCs w:val="20"/>
          <w:lang w:eastAsia="en-US"/>
        </w:rPr>
      </w:pPr>
      <w:r w:rsidRPr="00EC5377">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40961459" w14:textId="77777777" w:rsidR="00AE16A3" w:rsidRPr="008A20BC" w:rsidRDefault="00DB2CA0" w:rsidP="00AE16A3">
      <w:pPr>
        <w:jc w:val="both"/>
        <w:rPr>
          <w:rFonts w:ascii="Arial" w:eastAsia="Calibri" w:hAnsi="Arial" w:cs="Arial"/>
          <w:sz w:val="20"/>
          <w:szCs w:val="20"/>
          <w:lang w:eastAsia="en-US"/>
        </w:rPr>
      </w:pPr>
      <w:r w:rsidRPr="00EC5377">
        <w:rPr>
          <w:rFonts w:ascii="Arial" w:eastAsia="Calibri" w:hAnsi="Arial" w:cs="Arial"/>
          <w:sz w:val="20"/>
          <w:szCs w:val="20"/>
          <w:lang w:eastAsia="en-US"/>
        </w:rPr>
        <w:t>Ukoliko pon</w:t>
      </w:r>
      <w:r w:rsidR="003C6863" w:rsidRPr="00EC5377">
        <w:rPr>
          <w:rFonts w:ascii="Arial" w:eastAsia="Calibri" w:hAnsi="Arial" w:cs="Arial"/>
          <w:sz w:val="20"/>
          <w:szCs w:val="20"/>
          <w:lang w:eastAsia="en-US"/>
        </w:rPr>
        <w:t>uditelj</w:t>
      </w:r>
      <w:r w:rsidRPr="00EC5377">
        <w:rPr>
          <w:rFonts w:ascii="Arial" w:eastAsia="Calibri" w:hAnsi="Arial" w:cs="Arial"/>
          <w:sz w:val="20"/>
          <w:szCs w:val="20"/>
          <w:lang w:eastAsia="en-US"/>
        </w:rPr>
        <w:t xml:space="preserve"> izmijeni trošk</w:t>
      </w:r>
      <w:r w:rsidR="00680F18" w:rsidRPr="00EC5377">
        <w:rPr>
          <w:rFonts w:ascii="Arial" w:eastAsia="Calibri" w:hAnsi="Arial" w:cs="Arial"/>
          <w:sz w:val="20"/>
          <w:szCs w:val="20"/>
          <w:lang w:eastAsia="en-US"/>
        </w:rPr>
        <w:t>ovnik koji se nalazi u prilogu D</w:t>
      </w:r>
      <w:r w:rsidRPr="00EC5377">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EC5377">
        <w:rPr>
          <w:rFonts w:ascii="Arial" w:eastAsia="Calibri" w:hAnsi="Arial" w:cs="Arial"/>
          <w:sz w:val="20"/>
          <w:szCs w:val="20"/>
          <w:lang w:eastAsia="en-US"/>
        </w:rPr>
        <w:t>D</w:t>
      </w:r>
      <w:r w:rsidRPr="00EC5377">
        <w:rPr>
          <w:rFonts w:ascii="Arial" w:eastAsia="Calibri" w:hAnsi="Arial" w:cs="Arial"/>
          <w:sz w:val="20"/>
          <w:szCs w:val="20"/>
          <w:lang w:eastAsia="en-US"/>
        </w:rPr>
        <w:t>okumentaciji o nabavi, odnosno, da je nepravilna. Takvu ponudu naručitelj će odbiti na temelju rezultata pregleda i ocjen</w:t>
      </w:r>
      <w:r w:rsidRPr="008A20BC">
        <w:rPr>
          <w:rFonts w:ascii="Arial" w:eastAsia="Calibri" w:hAnsi="Arial" w:cs="Arial"/>
          <w:sz w:val="20"/>
          <w:szCs w:val="20"/>
          <w:lang w:eastAsia="en-US"/>
        </w:rPr>
        <w:t>e.</w:t>
      </w:r>
      <w:r w:rsidR="00AE16A3" w:rsidRPr="008A20BC">
        <w:rPr>
          <w:rFonts w:ascii="Arial" w:eastAsia="Calibri" w:hAnsi="Arial" w:cs="Arial"/>
          <w:sz w:val="20"/>
          <w:szCs w:val="20"/>
          <w:lang w:eastAsia="en-US"/>
        </w:rPr>
        <w:t xml:space="preserve"> Ukoliko troškovnik nije moguće dopuniti, razjasniti ili upotpuniti sukladno odredbama članka 293. ZJN 2016 takvu ponudu naručitelj će odbiti na temelju rezultata pregleda i ocjene.</w:t>
      </w:r>
    </w:p>
    <w:p w14:paraId="5F2BFA83" w14:textId="29F88DEA" w:rsidR="00DB2CA0" w:rsidRDefault="00AE16A3" w:rsidP="00832F88">
      <w:pPr>
        <w:jc w:val="both"/>
        <w:rPr>
          <w:rFonts w:ascii="Arial" w:eastAsia="Calibri" w:hAnsi="Arial" w:cs="Arial"/>
          <w:sz w:val="20"/>
          <w:szCs w:val="20"/>
          <w:lang w:eastAsia="en-US"/>
        </w:rPr>
      </w:pPr>
      <w:r w:rsidRPr="008A20BC">
        <w:rPr>
          <w:rFonts w:ascii="Arial" w:eastAsia="Calibri" w:hAnsi="Arial" w:cs="Arial"/>
          <w:sz w:val="20"/>
          <w:szCs w:val="20"/>
          <w:lang w:eastAsia="en-US"/>
        </w:rPr>
        <w:t>Troškovnik se u ponudi obavezno dostavlja u istom formatu u kojem je stavl</w:t>
      </w:r>
      <w:r w:rsidR="00484937">
        <w:rPr>
          <w:rFonts w:ascii="Arial" w:eastAsia="Calibri" w:hAnsi="Arial" w:cs="Arial"/>
          <w:sz w:val="20"/>
          <w:szCs w:val="20"/>
          <w:lang w:eastAsia="en-US"/>
        </w:rPr>
        <w:t>jen na raspolaganje u EOJN RH (</w:t>
      </w:r>
      <w:r w:rsidRPr="008A20BC">
        <w:rPr>
          <w:rFonts w:ascii="Arial" w:eastAsia="Calibri" w:hAnsi="Arial" w:cs="Arial"/>
          <w:sz w:val="20"/>
          <w:szCs w:val="20"/>
          <w:lang w:eastAsia="en-US"/>
        </w:rPr>
        <w:t>u Excel</w:t>
      </w:r>
      <w:r w:rsidR="00484937">
        <w:rPr>
          <w:rFonts w:ascii="Arial" w:eastAsia="Calibri" w:hAnsi="Arial" w:cs="Arial"/>
          <w:sz w:val="20"/>
          <w:szCs w:val="20"/>
          <w:lang w:eastAsia="en-US"/>
        </w:rPr>
        <w:t xml:space="preserve"> formatu</w:t>
      </w:r>
      <w:r w:rsidRPr="008A20BC">
        <w:rPr>
          <w:rFonts w:ascii="Arial" w:eastAsia="Calibri" w:hAnsi="Arial" w:cs="Arial"/>
          <w:sz w:val="20"/>
          <w:szCs w:val="20"/>
          <w:lang w:eastAsia="en-US"/>
        </w:rPr>
        <w:t>).</w:t>
      </w:r>
    </w:p>
    <w:p w14:paraId="353649C2" w14:textId="77777777" w:rsidR="002F1573" w:rsidRPr="00EC5377" w:rsidRDefault="002F1573" w:rsidP="00832F88">
      <w:pPr>
        <w:jc w:val="both"/>
        <w:rPr>
          <w:rFonts w:ascii="Arial" w:eastAsia="Calibri" w:hAnsi="Arial" w:cs="Arial"/>
          <w:sz w:val="20"/>
          <w:szCs w:val="20"/>
          <w:lang w:eastAsia="en-US"/>
        </w:rPr>
      </w:pPr>
    </w:p>
    <w:p w14:paraId="7EB86CF7" w14:textId="77777777" w:rsidR="00696848" w:rsidRPr="00EC5377" w:rsidRDefault="00696848" w:rsidP="00BF0C2B">
      <w:pPr>
        <w:pStyle w:val="Stil3"/>
        <w:spacing w:after="120" w:line="240" w:lineRule="auto"/>
        <w:outlineLvl w:val="2"/>
        <w:rPr>
          <w:rFonts w:cs="Arial"/>
        </w:rPr>
      </w:pPr>
      <w:bookmarkStart w:id="18" w:name="_Toc445716980"/>
      <w:r w:rsidRPr="00EC5377">
        <w:rPr>
          <w:rFonts w:cs="Arial"/>
        </w:rPr>
        <w:t>2.7. Mjesto izvršenja ugovora</w:t>
      </w:r>
    </w:p>
    <w:p w14:paraId="0439499A" w14:textId="471E41AC" w:rsidR="00696848" w:rsidRPr="00EC5377" w:rsidRDefault="00DB2CA0" w:rsidP="00832F88">
      <w:pPr>
        <w:pStyle w:val="BodyText"/>
        <w:jc w:val="both"/>
        <w:rPr>
          <w:rFonts w:ascii="Arial" w:eastAsia="Times New Roman" w:hAnsi="Arial" w:cs="Arial"/>
          <w:sz w:val="20"/>
          <w:szCs w:val="20"/>
        </w:rPr>
      </w:pPr>
      <w:bookmarkStart w:id="19" w:name="_Toc445716981"/>
      <w:bookmarkEnd w:id="18"/>
      <w:r w:rsidRPr="00EC5377">
        <w:rPr>
          <w:rFonts w:ascii="Arial" w:eastAsia="Times New Roman" w:hAnsi="Arial" w:cs="Arial"/>
          <w:sz w:val="20"/>
          <w:szCs w:val="20"/>
        </w:rPr>
        <w:t>Mjesto izvršenja ugovora je</w:t>
      </w:r>
      <w:r w:rsidR="00F815E0" w:rsidRPr="00EC5377">
        <w:rPr>
          <w:rFonts w:ascii="Arial" w:eastAsia="Times New Roman" w:hAnsi="Arial" w:cs="Arial"/>
          <w:sz w:val="20"/>
          <w:szCs w:val="20"/>
        </w:rPr>
        <w:t xml:space="preserve"> </w:t>
      </w:r>
      <w:r w:rsidR="009F0DD8" w:rsidRPr="008A20BC">
        <w:rPr>
          <w:rFonts w:ascii="Arial" w:eastAsia="Times New Roman" w:hAnsi="Arial" w:cs="Arial"/>
          <w:sz w:val="20"/>
          <w:szCs w:val="20"/>
        </w:rPr>
        <w:t>na lokaciji</w:t>
      </w:r>
      <w:r w:rsidR="007E0413" w:rsidRPr="008A20BC">
        <w:rPr>
          <w:rFonts w:ascii="Arial" w:eastAsia="Times New Roman" w:hAnsi="Arial" w:cs="Arial"/>
          <w:sz w:val="20"/>
          <w:szCs w:val="20"/>
        </w:rPr>
        <w:t xml:space="preserve"> </w:t>
      </w:r>
      <w:r w:rsidR="009F0DD8" w:rsidRPr="008A20BC">
        <w:rPr>
          <w:rFonts w:ascii="Arial" w:eastAsia="Times New Roman" w:hAnsi="Arial" w:cs="Arial"/>
          <w:sz w:val="20"/>
          <w:szCs w:val="20"/>
        </w:rPr>
        <w:t>postojeć</w:t>
      </w:r>
      <w:r w:rsidR="007E0413" w:rsidRPr="008A20BC">
        <w:rPr>
          <w:rFonts w:ascii="Arial" w:eastAsia="Times New Roman" w:hAnsi="Arial" w:cs="Arial"/>
          <w:sz w:val="20"/>
          <w:szCs w:val="20"/>
        </w:rPr>
        <w:t>eg</w:t>
      </w:r>
      <w:r w:rsidR="009F0DD8" w:rsidRPr="008A20BC">
        <w:rPr>
          <w:rFonts w:ascii="Arial" w:eastAsia="Times New Roman" w:hAnsi="Arial" w:cs="Arial"/>
          <w:sz w:val="20"/>
          <w:szCs w:val="20"/>
        </w:rPr>
        <w:t xml:space="preserve"> park</w:t>
      </w:r>
      <w:r w:rsidR="007E0413" w:rsidRPr="008A20BC">
        <w:rPr>
          <w:rFonts w:ascii="Arial" w:eastAsia="Times New Roman" w:hAnsi="Arial" w:cs="Arial"/>
          <w:sz w:val="20"/>
          <w:szCs w:val="20"/>
        </w:rPr>
        <w:t>a</w:t>
      </w:r>
      <w:r w:rsidR="009F0DD8" w:rsidRPr="008A20BC">
        <w:rPr>
          <w:rFonts w:ascii="Arial" w:eastAsia="Times New Roman" w:hAnsi="Arial" w:cs="Arial"/>
          <w:sz w:val="20"/>
          <w:szCs w:val="20"/>
        </w:rPr>
        <w:t xml:space="preserve"> Vruljica u Zadru, odnosno t</w:t>
      </w:r>
      <w:r w:rsidR="0028570D" w:rsidRPr="008A20BC">
        <w:rPr>
          <w:rFonts w:ascii="Arial" w:eastAsia="Times New Roman" w:hAnsi="Arial" w:cs="Arial"/>
          <w:sz w:val="20"/>
          <w:szCs w:val="20"/>
        </w:rPr>
        <w:t>očna lokacija navedena je u projektno-tehničkoj dokumentaciji.</w:t>
      </w:r>
    </w:p>
    <w:p w14:paraId="24C954D1" w14:textId="77777777" w:rsidR="009B25A6" w:rsidRPr="005749B8" w:rsidRDefault="009B25A6" w:rsidP="00484937">
      <w:pPr>
        <w:pStyle w:val="Stil3"/>
        <w:spacing w:line="240" w:lineRule="auto"/>
        <w:outlineLvl w:val="2"/>
      </w:pPr>
    </w:p>
    <w:p w14:paraId="5AC78E6C" w14:textId="77777777" w:rsidR="002C53A2" w:rsidRPr="00EC5377" w:rsidRDefault="00696848" w:rsidP="00BF0C2B">
      <w:pPr>
        <w:pStyle w:val="Stil3"/>
        <w:spacing w:after="120" w:line="240" w:lineRule="auto"/>
        <w:outlineLvl w:val="2"/>
        <w:rPr>
          <w:rFonts w:cs="Arial"/>
        </w:rPr>
      </w:pPr>
      <w:r w:rsidRPr="00EC5377">
        <w:rPr>
          <w:rFonts w:cs="Arial"/>
        </w:rPr>
        <w:t xml:space="preserve">2.8. </w:t>
      </w:r>
      <w:r w:rsidR="00446584" w:rsidRPr="00EC5377">
        <w:rPr>
          <w:rFonts w:cs="Arial"/>
        </w:rPr>
        <w:t xml:space="preserve"> Rok </w:t>
      </w:r>
      <w:bookmarkEnd w:id="19"/>
      <w:r w:rsidR="00555F93" w:rsidRPr="00EC5377">
        <w:rPr>
          <w:rFonts w:cs="Arial"/>
        </w:rPr>
        <w:t>početka i završetka izvršenja ugovora</w:t>
      </w:r>
      <w:bookmarkStart w:id="20" w:name="_Toc445716982"/>
    </w:p>
    <w:p w14:paraId="34AF9D6D" w14:textId="53FF183E" w:rsidR="00037667" w:rsidRPr="00A70CB3" w:rsidRDefault="00037667" w:rsidP="00391D13">
      <w:pPr>
        <w:jc w:val="both"/>
        <w:rPr>
          <w:rFonts w:ascii="Arial" w:hAnsi="Arial" w:cs="Arial"/>
          <w:sz w:val="20"/>
          <w:szCs w:val="20"/>
        </w:rPr>
      </w:pPr>
      <w:r w:rsidRPr="00A70CB3">
        <w:rPr>
          <w:rFonts w:ascii="Arial" w:hAnsi="Arial" w:cs="Arial"/>
          <w:sz w:val="20"/>
          <w:szCs w:val="20"/>
        </w:rPr>
        <w:lastRenderedPageBreak/>
        <w:t>Ugovor u pisanom obliku Naručitelj će s odabranim ponuditeljem sklopiti najkasnije u roku od 30 (trideset) dana od dana izvršnosti Odluke o odabiru. Ugovor stupa na snagu onoga dana kada ga potpiše posljednja ugovorna strana te je na snazi do izvršenja svih obaveza ugovornih strana.</w:t>
      </w:r>
      <w:r w:rsidR="00AB18C9" w:rsidRPr="00A70CB3">
        <w:rPr>
          <w:rFonts w:ascii="Arial" w:hAnsi="Arial" w:cs="Arial"/>
          <w:sz w:val="20"/>
          <w:szCs w:val="20"/>
        </w:rPr>
        <w:t xml:space="preserve"> </w:t>
      </w:r>
    </w:p>
    <w:p w14:paraId="5037306B" w14:textId="6E50E613" w:rsidR="0028570D" w:rsidRPr="00A70CB3" w:rsidRDefault="0028570D" w:rsidP="0028570D">
      <w:pPr>
        <w:spacing w:before="120"/>
        <w:jc w:val="both"/>
        <w:rPr>
          <w:rFonts w:ascii="Arial" w:hAnsi="Arial" w:cs="Arial"/>
          <w:sz w:val="20"/>
          <w:szCs w:val="20"/>
        </w:rPr>
      </w:pPr>
      <w:r w:rsidRPr="00A70CB3">
        <w:rPr>
          <w:rFonts w:ascii="Arial" w:hAnsi="Arial" w:cs="Arial"/>
          <w:b/>
          <w:bCs/>
          <w:sz w:val="20"/>
          <w:szCs w:val="20"/>
        </w:rPr>
        <w:t>Planirani početak izvođenja radova</w:t>
      </w:r>
      <w:r w:rsidRPr="00A70CB3">
        <w:rPr>
          <w:rFonts w:ascii="Arial" w:hAnsi="Arial" w:cs="Arial"/>
          <w:sz w:val="20"/>
          <w:szCs w:val="20"/>
        </w:rPr>
        <w:t xml:space="preserve"> planira se odmah po sklapanju Ugovora o radovima, a počinje teći od uvođenja Izvođača u posao.</w:t>
      </w:r>
    </w:p>
    <w:p w14:paraId="70496032" w14:textId="37DE2EC0" w:rsidR="0028570D" w:rsidRPr="00A70CB3" w:rsidRDefault="0028570D" w:rsidP="0028570D">
      <w:pPr>
        <w:spacing w:before="120"/>
        <w:jc w:val="both"/>
        <w:rPr>
          <w:rFonts w:ascii="Arial" w:hAnsi="Arial" w:cs="Arial"/>
          <w:sz w:val="20"/>
          <w:szCs w:val="20"/>
        </w:rPr>
      </w:pPr>
      <w:r w:rsidRPr="00A70CB3">
        <w:rPr>
          <w:rFonts w:ascii="Arial" w:hAnsi="Arial" w:cs="Arial"/>
          <w:sz w:val="20"/>
          <w:szCs w:val="20"/>
        </w:rPr>
        <w:t xml:space="preserve">Naručitelj namjerava uvesti odabranog ponuditelja, to jest izvođača u posao najkasnije </w:t>
      </w:r>
      <w:r w:rsidR="00FC1AF1" w:rsidRPr="00A70CB3">
        <w:rPr>
          <w:rFonts w:ascii="Arial" w:hAnsi="Arial" w:cs="Arial"/>
          <w:sz w:val="20"/>
          <w:szCs w:val="20"/>
        </w:rPr>
        <w:t xml:space="preserve">15 </w:t>
      </w:r>
      <w:r w:rsidRPr="00A70CB3">
        <w:rPr>
          <w:rFonts w:ascii="Arial" w:hAnsi="Arial" w:cs="Arial"/>
          <w:sz w:val="20"/>
          <w:szCs w:val="20"/>
        </w:rPr>
        <w:t>dana od dana potpisa ugovora.</w:t>
      </w:r>
    </w:p>
    <w:p w14:paraId="49FC4A83" w14:textId="7D2937E0" w:rsidR="00083CEB" w:rsidRPr="00A70CB3" w:rsidRDefault="0028570D" w:rsidP="00083CEB">
      <w:pPr>
        <w:spacing w:before="120"/>
        <w:jc w:val="both"/>
        <w:rPr>
          <w:rFonts w:ascii="Arial" w:hAnsi="Arial" w:cs="Arial"/>
          <w:sz w:val="20"/>
          <w:szCs w:val="20"/>
        </w:rPr>
      </w:pPr>
      <w:r w:rsidRPr="00A70CB3">
        <w:rPr>
          <w:rFonts w:ascii="Arial" w:hAnsi="Arial" w:cs="Arial"/>
          <w:b/>
          <w:bCs/>
          <w:sz w:val="20"/>
          <w:szCs w:val="20"/>
        </w:rPr>
        <w:t>Danom uvođenja Izvođača u posao</w:t>
      </w:r>
      <w:r w:rsidRPr="00A70CB3">
        <w:rPr>
          <w:rFonts w:ascii="Arial" w:hAnsi="Arial" w:cs="Arial"/>
          <w:sz w:val="20"/>
          <w:szCs w:val="20"/>
        </w:rPr>
        <w:t xml:space="preserve"> smatrat će se datum upisa činjenice uvođenja u posao od strane glavnog nadzornog inženjera u građevinski dnevnik te od toga datuma počinje teći </w:t>
      </w:r>
      <w:r w:rsidRPr="00A70CB3">
        <w:rPr>
          <w:rFonts w:ascii="Arial" w:hAnsi="Arial" w:cs="Arial"/>
          <w:b/>
          <w:sz w:val="20"/>
          <w:szCs w:val="20"/>
        </w:rPr>
        <w:t>u</w:t>
      </w:r>
      <w:r w:rsidRPr="00A70CB3">
        <w:rPr>
          <w:rFonts w:ascii="Arial" w:hAnsi="Arial" w:cs="Arial"/>
          <w:b/>
          <w:bCs/>
          <w:sz w:val="20"/>
          <w:szCs w:val="20"/>
        </w:rPr>
        <w:t>govoreni rok za izvršenje radova</w:t>
      </w:r>
      <w:r w:rsidRPr="00A70CB3">
        <w:rPr>
          <w:rFonts w:ascii="Arial" w:hAnsi="Arial" w:cs="Arial"/>
          <w:sz w:val="20"/>
          <w:szCs w:val="20"/>
        </w:rPr>
        <w:t xml:space="preserve"> koji su predmet ove Dokumentacije o nabavi.</w:t>
      </w:r>
      <w:r w:rsidR="00083CEB" w:rsidRPr="00A70CB3">
        <w:rPr>
          <w:rFonts w:ascii="Arial" w:hAnsi="Arial" w:cs="Arial"/>
          <w:sz w:val="20"/>
          <w:szCs w:val="20"/>
        </w:rPr>
        <w:t xml:space="preserve"> Uvođenjem u posao Naručitelj predaje Izvođaču:</w:t>
      </w:r>
    </w:p>
    <w:p w14:paraId="6EC3503D" w14:textId="6EA30BBE" w:rsidR="00083CEB" w:rsidRPr="00A70CB3" w:rsidRDefault="00083CEB" w:rsidP="00083CEB">
      <w:pPr>
        <w:spacing w:before="120"/>
        <w:jc w:val="both"/>
        <w:rPr>
          <w:rFonts w:ascii="Arial" w:hAnsi="Arial" w:cs="Arial"/>
          <w:sz w:val="20"/>
          <w:szCs w:val="20"/>
        </w:rPr>
      </w:pPr>
      <w:r w:rsidRPr="00A70CB3">
        <w:rPr>
          <w:rFonts w:ascii="Arial" w:hAnsi="Arial" w:cs="Arial"/>
          <w:sz w:val="20"/>
          <w:szCs w:val="20"/>
        </w:rPr>
        <w:tab/>
        <w:t>- svu relevantnu projektnu dokumentaciju i</w:t>
      </w:r>
    </w:p>
    <w:p w14:paraId="55EA2D65" w14:textId="00065BE8" w:rsidR="00083CEB" w:rsidRPr="00A70CB3" w:rsidRDefault="00083CEB" w:rsidP="00083CEB">
      <w:pPr>
        <w:spacing w:before="120"/>
        <w:jc w:val="both"/>
        <w:rPr>
          <w:rFonts w:ascii="Arial" w:hAnsi="Arial" w:cs="Arial"/>
          <w:color w:val="000000" w:themeColor="text1"/>
          <w:sz w:val="20"/>
          <w:szCs w:val="20"/>
        </w:rPr>
      </w:pPr>
      <w:r w:rsidRPr="00A70CB3">
        <w:rPr>
          <w:rFonts w:ascii="Arial" w:hAnsi="Arial" w:cs="Arial"/>
          <w:sz w:val="20"/>
          <w:szCs w:val="20"/>
        </w:rPr>
        <w:tab/>
        <w:t xml:space="preserve">- </w:t>
      </w:r>
      <w:r w:rsidRPr="00A70CB3">
        <w:rPr>
          <w:rFonts w:ascii="Arial" w:hAnsi="Arial" w:cs="Arial"/>
          <w:color w:val="000000" w:themeColor="text1"/>
          <w:sz w:val="20"/>
          <w:szCs w:val="20"/>
        </w:rPr>
        <w:t>daje Izvođaču prava pristupa i posjeda na Gradilište za izvođenje radova.</w:t>
      </w:r>
    </w:p>
    <w:p w14:paraId="0F008BB5" w14:textId="1872138F" w:rsidR="007D49A8" w:rsidRPr="00A70CB3" w:rsidRDefault="007D49A8" w:rsidP="00083CEB">
      <w:pPr>
        <w:spacing w:before="120"/>
        <w:jc w:val="both"/>
        <w:rPr>
          <w:rFonts w:ascii="Arial" w:hAnsi="Arial" w:cs="Arial"/>
          <w:sz w:val="20"/>
          <w:szCs w:val="20"/>
        </w:rPr>
      </w:pPr>
      <w:r w:rsidRPr="00A70CB3">
        <w:rPr>
          <w:rFonts w:ascii="Arial" w:hAnsi="Arial" w:cs="Arial"/>
          <w:sz w:val="20"/>
          <w:szCs w:val="20"/>
        </w:rPr>
        <w:t>Svi planirani zahvati izvest će se u skladu s odredbama čl. 4. i čl. 5. Pravilnika o jednostavnim i drugim građevinama i radovima (</w:t>
      </w:r>
      <w:r w:rsidR="00683EA4" w:rsidRPr="00683EA4">
        <w:rPr>
          <w:rFonts w:ascii="Arial" w:hAnsi="Arial" w:cs="Arial"/>
          <w:sz w:val="20"/>
          <w:szCs w:val="20"/>
        </w:rPr>
        <w:t xml:space="preserve">„Narodne novine“, br. </w:t>
      </w:r>
      <w:r w:rsidRPr="00A70CB3">
        <w:rPr>
          <w:rFonts w:ascii="Arial" w:hAnsi="Arial" w:cs="Arial"/>
          <w:sz w:val="20"/>
          <w:szCs w:val="20"/>
        </w:rPr>
        <w:t>112/17, 34/18, 36/19, 98/19, 31/20).</w:t>
      </w:r>
    </w:p>
    <w:p w14:paraId="13DC51A3" w14:textId="305137F5" w:rsidR="0028570D" w:rsidRPr="00A70CB3" w:rsidRDefault="0028570D" w:rsidP="0028570D">
      <w:pPr>
        <w:spacing w:before="120"/>
        <w:jc w:val="both"/>
        <w:rPr>
          <w:rFonts w:ascii="Arial" w:hAnsi="Arial" w:cs="Arial"/>
          <w:sz w:val="20"/>
          <w:szCs w:val="20"/>
        </w:rPr>
      </w:pPr>
      <w:r w:rsidRPr="00A70CB3">
        <w:rPr>
          <w:rFonts w:ascii="Arial" w:hAnsi="Arial" w:cs="Arial"/>
          <w:b/>
          <w:bCs/>
          <w:sz w:val="20"/>
          <w:szCs w:val="20"/>
        </w:rPr>
        <w:t>Završetak radova</w:t>
      </w:r>
      <w:r w:rsidRPr="00A70CB3">
        <w:rPr>
          <w:rFonts w:ascii="Arial" w:hAnsi="Arial" w:cs="Arial"/>
          <w:sz w:val="20"/>
          <w:szCs w:val="20"/>
        </w:rPr>
        <w:t xml:space="preserve"> smatra se datum upisa o završetku svih radova koji mora biti upisan u građevinski dnevnik i ovjeren od strane nadzornog inženjera.</w:t>
      </w:r>
    </w:p>
    <w:p w14:paraId="06349ACF" w14:textId="3709B17D" w:rsidR="0028570D" w:rsidRPr="00A70CB3" w:rsidRDefault="00424440" w:rsidP="0028570D">
      <w:pPr>
        <w:spacing w:before="120"/>
        <w:jc w:val="both"/>
        <w:rPr>
          <w:rFonts w:ascii="Arial" w:hAnsi="Arial" w:cs="Arial"/>
          <w:sz w:val="20"/>
          <w:szCs w:val="20"/>
        </w:rPr>
      </w:pPr>
      <w:r w:rsidRPr="00A70CB3">
        <w:rPr>
          <w:rFonts w:ascii="Arial" w:hAnsi="Arial" w:cs="Arial"/>
          <w:b/>
          <w:bCs/>
          <w:sz w:val="20"/>
          <w:szCs w:val="20"/>
        </w:rPr>
        <w:t xml:space="preserve">Rok završetka radova iznosi </w:t>
      </w:r>
      <w:r w:rsidR="006E7045" w:rsidRPr="00A70CB3">
        <w:rPr>
          <w:rFonts w:ascii="Arial" w:hAnsi="Arial" w:cs="Arial"/>
          <w:b/>
          <w:bCs/>
          <w:sz w:val="20"/>
          <w:szCs w:val="20"/>
        </w:rPr>
        <w:t>3</w:t>
      </w:r>
      <w:r w:rsidR="000620F3" w:rsidRPr="00A70CB3">
        <w:rPr>
          <w:rFonts w:ascii="Arial" w:hAnsi="Arial" w:cs="Arial"/>
          <w:b/>
          <w:bCs/>
          <w:sz w:val="20"/>
          <w:szCs w:val="20"/>
        </w:rPr>
        <w:t xml:space="preserve"> </w:t>
      </w:r>
      <w:r w:rsidR="0028570D" w:rsidRPr="00A70CB3">
        <w:rPr>
          <w:rFonts w:ascii="Arial" w:hAnsi="Arial" w:cs="Arial"/>
          <w:b/>
          <w:bCs/>
          <w:sz w:val="20"/>
          <w:szCs w:val="20"/>
        </w:rPr>
        <w:t>mjesec</w:t>
      </w:r>
      <w:r w:rsidR="006E7045" w:rsidRPr="00A70CB3">
        <w:rPr>
          <w:rFonts w:ascii="Arial" w:hAnsi="Arial" w:cs="Arial"/>
          <w:b/>
          <w:bCs/>
          <w:sz w:val="20"/>
          <w:szCs w:val="20"/>
        </w:rPr>
        <w:t>a</w:t>
      </w:r>
      <w:r w:rsidR="0028570D" w:rsidRPr="00A70CB3">
        <w:rPr>
          <w:rFonts w:ascii="Arial" w:hAnsi="Arial" w:cs="Arial"/>
          <w:b/>
          <w:bCs/>
          <w:sz w:val="20"/>
          <w:szCs w:val="20"/>
        </w:rPr>
        <w:t xml:space="preserve"> od dana uvođenja u posao</w:t>
      </w:r>
      <w:r w:rsidR="0028570D" w:rsidRPr="00A70CB3">
        <w:rPr>
          <w:rFonts w:ascii="Arial" w:hAnsi="Arial" w:cs="Arial"/>
          <w:sz w:val="20"/>
          <w:szCs w:val="20"/>
        </w:rPr>
        <w:t>.</w:t>
      </w:r>
    </w:p>
    <w:p w14:paraId="2B239A58" w14:textId="77777777" w:rsidR="0028570D" w:rsidRPr="00A70CB3" w:rsidRDefault="0028570D" w:rsidP="0028570D">
      <w:pPr>
        <w:spacing w:before="120"/>
        <w:jc w:val="both"/>
        <w:rPr>
          <w:rFonts w:ascii="Arial" w:hAnsi="Arial" w:cs="Arial"/>
          <w:sz w:val="20"/>
          <w:szCs w:val="20"/>
        </w:rPr>
      </w:pPr>
      <w:r w:rsidRPr="00A70CB3">
        <w:rPr>
          <w:rFonts w:ascii="Arial" w:hAnsi="Arial" w:cs="Arial"/>
          <w:b/>
          <w:bCs/>
          <w:sz w:val="20"/>
          <w:szCs w:val="20"/>
        </w:rPr>
        <w:t>Aktivnosti za vrijeme izvođenja radova</w:t>
      </w:r>
      <w:r w:rsidRPr="00A70CB3">
        <w:rPr>
          <w:rFonts w:ascii="Arial" w:hAnsi="Arial" w:cs="Arial"/>
          <w:sz w:val="20"/>
          <w:szCs w:val="20"/>
        </w:rPr>
        <w:t>:</w:t>
      </w:r>
    </w:p>
    <w:p w14:paraId="0FE4DCB7" w14:textId="4D99BF4E" w:rsidR="0028570D" w:rsidRPr="00244893" w:rsidRDefault="0028570D" w:rsidP="00083CEB">
      <w:pPr>
        <w:pStyle w:val="ListParagraph"/>
        <w:numPr>
          <w:ilvl w:val="0"/>
          <w:numId w:val="18"/>
        </w:numPr>
        <w:spacing w:before="120"/>
        <w:jc w:val="both"/>
        <w:rPr>
          <w:rFonts w:ascii="Arial" w:hAnsi="Arial" w:cs="Arial"/>
          <w:sz w:val="20"/>
          <w:szCs w:val="20"/>
        </w:rPr>
      </w:pPr>
      <w:r w:rsidRPr="00244893">
        <w:rPr>
          <w:rFonts w:ascii="Arial" w:hAnsi="Arial" w:cs="Arial"/>
          <w:sz w:val="20"/>
          <w:szCs w:val="20"/>
        </w:rPr>
        <w:t>Vođenje građevinskog dnevnika sukladno Pravilniku o načinu provedbe stručnog nadzora građenja, uvjetima i načinu vođenja građevinskog dnevnika te o sadržaju završnog izvješća nadzornog inženjera („Narodne novine“</w:t>
      </w:r>
      <w:r w:rsidR="003D7260" w:rsidRPr="00244893">
        <w:rPr>
          <w:rFonts w:ascii="Arial" w:hAnsi="Arial" w:cs="Arial"/>
          <w:sz w:val="20"/>
          <w:szCs w:val="20"/>
        </w:rPr>
        <w:t>,</w:t>
      </w:r>
      <w:r w:rsidRPr="00244893">
        <w:rPr>
          <w:rFonts w:ascii="Arial" w:hAnsi="Arial" w:cs="Arial"/>
          <w:sz w:val="20"/>
          <w:szCs w:val="20"/>
        </w:rPr>
        <w:t xml:space="preserve"> br</w:t>
      </w:r>
      <w:r w:rsidR="003D7260" w:rsidRPr="00244893">
        <w:rPr>
          <w:rFonts w:ascii="Arial" w:hAnsi="Arial" w:cs="Arial"/>
          <w:sz w:val="20"/>
          <w:szCs w:val="20"/>
        </w:rPr>
        <w:t>.</w:t>
      </w:r>
      <w:r w:rsidRPr="00244893">
        <w:rPr>
          <w:rFonts w:ascii="Arial" w:hAnsi="Arial" w:cs="Arial"/>
          <w:sz w:val="20"/>
          <w:szCs w:val="20"/>
        </w:rPr>
        <w:t xml:space="preserve"> </w:t>
      </w:r>
      <w:r w:rsidR="001E5BE5" w:rsidRPr="00244893">
        <w:rPr>
          <w:rFonts w:ascii="Arial" w:hAnsi="Arial" w:cs="Arial"/>
          <w:sz w:val="20"/>
          <w:szCs w:val="20"/>
        </w:rPr>
        <w:t>131/2021</w:t>
      </w:r>
      <w:r w:rsidRPr="00244893">
        <w:rPr>
          <w:rFonts w:ascii="Arial" w:hAnsi="Arial" w:cs="Arial"/>
          <w:sz w:val="20"/>
          <w:szCs w:val="20"/>
        </w:rPr>
        <w:t>)</w:t>
      </w:r>
    </w:p>
    <w:p w14:paraId="59F41B8A" w14:textId="77777777" w:rsidR="0028570D" w:rsidRPr="00244893" w:rsidRDefault="0028570D" w:rsidP="00083CEB">
      <w:pPr>
        <w:pStyle w:val="ListParagraph"/>
        <w:numPr>
          <w:ilvl w:val="0"/>
          <w:numId w:val="18"/>
        </w:numPr>
        <w:spacing w:before="120"/>
        <w:jc w:val="both"/>
        <w:rPr>
          <w:rFonts w:ascii="Arial" w:hAnsi="Arial" w:cs="Arial"/>
          <w:sz w:val="20"/>
          <w:szCs w:val="20"/>
        </w:rPr>
      </w:pPr>
      <w:r w:rsidRPr="00244893">
        <w:rPr>
          <w:rFonts w:ascii="Arial" w:hAnsi="Arial" w:cs="Arial"/>
          <w:sz w:val="20"/>
          <w:szCs w:val="20"/>
        </w:rPr>
        <w:t>Izrada građevinske knjige u koju se upisuju točni podaci o izmjenama i količinama stvarno izvedenih radova po odgovarajućim stavkama iz troškovnika i koji služi kao dokaz za obračun i naplatu radova s pripadajućim dokaznicama mjera koje sadrže analitički ili grafičko-analitički proračun količina pojedine stavke troškovnika.</w:t>
      </w:r>
    </w:p>
    <w:p w14:paraId="04D16CC8" w14:textId="77777777" w:rsidR="0028570D" w:rsidRPr="00A70CB3" w:rsidRDefault="0028570D" w:rsidP="0028570D">
      <w:pPr>
        <w:spacing w:before="120"/>
        <w:jc w:val="both"/>
        <w:rPr>
          <w:rFonts w:ascii="Arial" w:hAnsi="Arial" w:cs="Arial"/>
          <w:sz w:val="20"/>
          <w:szCs w:val="20"/>
        </w:rPr>
      </w:pPr>
      <w:r w:rsidRPr="00244893">
        <w:rPr>
          <w:rFonts w:ascii="Arial" w:hAnsi="Arial" w:cs="Arial"/>
          <w:b/>
          <w:bCs/>
          <w:sz w:val="20"/>
          <w:szCs w:val="20"/>
        </w:rPr>
        <w:t>Aktivnosti koje prethode danu završetka radova</w:t>
      </w:r>
      <w:r w:rsidRPr="00244893">
        <w:rPr>
          <w:rFonts w:ascii="Arial" w:hAnsi="Arial" w:cs="Arial"/>
          <w:sz w:val="20"/>
          <w:szCs w:val="20"/>
        </w:rPr>
        <w:t>:</w:t>
      </w:r>
    </w:p>
    <w:p w14:paraId="7146DA7E" w14:textId="77777777" w:rsidR="0028570D" w:rsidRPr="00A70CB3" w:rsidRDefault="0028570D" w:rsidP="00083CEB">
      <w:pPr>
        <w:pStyle w:val="ListParagraph"/>
        <w:numPr>
          <w:ilvl w:val="0"/>
          <w:numId w:val="18"/>
        </w:numPr>
        <w:spacing w:before="120"/>
        <w:jc w:val="both"/>
        <w:rPr>
          <w:rFonts w:ascii="Arial" w:hAnsi="Arial" w:cs="Arial"/>
          <w:sz w:val="20"/>
          <w:szCs w:val="20"/>
        </w:rPr>
      </w:pPr>
      <w:r w:rsidRPr="00A70CB3">
        <w:rPr>
          <w:rFonts w:ascii="Arial" w:hAnsi="Arial" w:cs="Arial"/>
          <w:sz w:val="20"/>
          <w:szCs w:val="20"/>
        </w:rPr>
        <w:t>Dostava radne verzije pisane izjave Izvođača o izvedenim radovima i uvjetima održavanja građevine sukladno Pravilniku o sadržaju pisane izjave izvođača o izvedenim radovima i uvjetima održavanja građevine (</w:t>
      </w:r>
      <w:r w:rsidR="00391D13" w:rsidRPr="00A70CB3">
        <w:rPr>
          <w:rFonts w:ascii="Arial" w:hAnsi="Arial" w:cs="Arial"/>
          <w:sz w:val="20"/>
          <w:szCs w:val="20"/>
        </w:rPr>
        <w:t>„Narodne novine“</w:t>
      </w:r>
      <w:r w:rsidR="003D7260" w:rsidRPr="00A70CB3">
        <w:rPr>
          <w:rFonts w:ascii="Arial" w:hAnsi="Arial" w:cs="Arial"/>
          <w:sz w:val="20"/>
          <w:szCs w:val="20"/>
        </w:rPr>
        <w:t>,</w:t>
      </w:r>
      <w:r w:rsidR="00391D13" w:rsidRPr="00A70CB3">
        <w:rPr>
          <w:rFonts w:ascii="Arial" w:hAnsi="Arial" w:cs="Arial"/>
          <w:sz w:val="20"/>
          <w:szCs w:val="20"/>
        </w:rPr>
        <w:t xml:space="preserve"> br.</w:t>
      </w:r>
      <w:r w:rsidRPr="00A70CB3">
        <w:rPr>
          <w:rFonts w:ascii="Arial" w:hAnsi="Arial" w:cs="Arial"/>
          <w:sz w:val="20"/>
          <w:szCs w:val="20"/>
        </w:rPr>
        <w:t xml:space="preserve"> 43/14)</w:t>
      </w:r>
    </w:p>
    <w:p w14:paraId="46390990" w14:textId="1D5F4899" w:rsidR="0028570D" w:rsidRPr="00A70CB3" w:rsidRDefault="0028570D" w:rsidP="00083CEB">
      <w:pPr>
        <w:pStyle w:val="ListParagraph"/>
        <w:numPr>
          <w:ilvl w:val="0"/>
          <w:numId w:val="18"/>
        </w:numPr>
        <w:spacing w:before="120"/>
        <w:jc w:val="both"/>
        <w:rPr>
          <w:rFonts w:ascii="Arial" w:hAnsi="Arial" w:cs="Arial"/>
          <w:sz w:val="20"/>
          <w:szCs w:val="20"/>
        </w:rPr>
      </w:pPr>
      <w:r w:rsidRPr="00A70CB3">
        <w:rPr>
          <w:rFonts w:ascii="Arial" w:hAnsi="Arial" w:cs="Arial"/>
          <w:sz w:val="20"/>
          <w:szCs w:val="20"/>
        </w:rPr>
        <w:t>Stručni nadzor mora pregledati dokumentaciju te tražiti dopunu ako se ista ustanovi nepotpunom. Po potpunoj i ispravno dostavljenoj dokumentaciji stručni nadzor obavještava Naručitelja.</w:t>
      </w:r>
    </w:p>
    <w:p w14:paraId="1530A179" w14:textId="2924E2C1" w:rsidR="0028570D" w:rsidRPr="00A70CB3" w:rsidRDefault="0028570D" w:rsidP="0028570D">
      <w:pPr>
        <w:spacing w:before="120"/>
        <w:jc w:val="both"/>
        <w:rPr>
          <w:rFonts w:ascii="Arial" w:hAnsi="Arial" w:cs="Arial"/>
          <w:sz w:val="20"/>
          <w:szCs w:val="20"/>
        </w:rPr>
      </w:pPr>
      <w:r w:rsidRPr="00A70CB3">
        <w:rPr>
          <w:rFonts w:ascii="Arial" w:hAnsi="Arial" w:cs="Arial"/>
          <w:b/>
          <w:bCs/>
          <w:sz w:val="20"/>
          <w:szCs w:val="20"/>
        </w:rPr>
        <w:t>U navedeni rok završetka radova nije uključen</w:t>
      </w:r>
      <w:r w:rsidR="000620F3" w:rsidRPr="00A70CB3">
        <w:rPr>
          <w:rFonts w:ascii="Arial" w:hAnsi="Arial" w:cs="Arial"/>
          <w:b/>
          <w:bCs/>
          <w:sz w:val="20"/>
          <w:szCs w:val="20"/>
        </w:rPr>
        <w:t>o</w:t>
      </w:r>
      <w:r w:rsidRPr="00A70CB3">
        <w:rPr>
          <w:rFonts w:ascii="Arial" w:hAnsi="Arial" w:cs="Arial"/>
          <w:sz w:val="20"/>
          <w:szCs w:val="20"/>
        </w:rPr>
        <w:t xml:space="preserve">: </w:t>
      </w:r>
    </w:p>
    <w:p w14:paraId="3184634D" w14:textId="36DC7178" w:rsidR="0028570D" w:rsidRPr="00A70CB3" w:rsidRDefault="0028570D" w:rsidP="00083CEB">
      <w:pPr>
        <w:pStyle w:val="ListParagraph"/>
        <w:numPr>
          <w:ilvl w:val="0"/>
          <w:numId w:val="18"/>
        </w:numPr>
        <w:spacing w:before="120"/>
        <w:jc w:val="both"/>
        <w:rPr>
          <w:rFonts w:ascii="Arial" w:hAnsi="Arial" w:cs="Arial"/>
          <w:sz w:val="20"/>
          <w:szCs w:val="20"/>
        </w:rPr>
      </w:pPr>
      <w:r w:rsidRPr="00A70CB3">
        <w:rPr>
          <w:rFonts w:ascii="Arial" w:hAnsi="Arial" w:cs="Arial"/>
          <w:sz w:val="20"/>
          <w:szCs w:val="20"/>
        </w:rPr>
        <w:t>Primopredaja radova između Naručitelja i Izvođača i otklanjanje nedostataka u primjerenom roku ako se isti konstatiraju prilikom primopredaje.</w:t>
      </w:r>
    </w:p>
    <w:p w14:paraId="3EE24382" w14:textId="77777777" w:rsidR="0028570D" w:rsidRPr="00A70CB3" w:rsidRDefault="0028570D" w:rsidP="0028570D">
      <w:pPr>
        <w:spacing w:before="120"/>
        <w:jc w:val="both"/>
        <w:rPr>
          <w:rFonts w:ascii="Arial" w:hAnsi="Arial" w:cs="Arial"/>
          <w:sz w:val="20"/>
          <w:szCs w:val="20"/>
        </w:rPr>
      </w:pPr>
      <w:r w:rsidRPr="00A70CB3">
        <w:rPr>
          <w:rFonts w:ascii="Arial" w:hAnsi="Arial" w:cs="Arial"/>
          <w:b/>
          <w:bCs/>
          <w:sz w:val="20"/>
          <w:szCs w:val="20"/>
        </w:rPr>
        <w:t>Zapisnik o primopredaji i okončanom obračunu</w:t>
      </w:r>
      <w:r w:rsidRPr="00A70CB3">
        <w:rPr>
          <w:rFonts w:ascii="Arial" w:hAnsi="Arial" w:cs="Arial"/>
          <w:sz w:val="20"/>
          <w:szCs w:val="20"/>
        </w:rPr>
        <w:t xml:space="preserve"> sastavlja se nakon uspješno izvršene primopredaje radova između Naručitelja i izvođača radova, a kojem prethode liste o eventualno utvrđenim nedostacima i okončanom obračunu.</w:t>
      </w:r>
    </w:p>
    <w:p w14:paraId="7F461299" w14:textId="77777777" w:rsidR="0028570D" w:rsidRPr="00A70CB3" w:rsidRDefault="0028570D" w:rsidP="0028570D">
      <w:pPr>
        <w:spacing w:before="120"/>
        <w:jc w:val="both"/>
        <w:rPr>
          <w:rFonts w:ascii="Arial" w:hAnsi="Arial" w:cs="Arial"/>
          <w:sz w:val="20"/>
          <w:szCs w:val="20"/>
        </w:rPr>
      </w:pPr>
      <w:r w:rsidRPr="00A70CB3">
        <w:rPr>
          <w:rFonts w:ascii="Arial" w:hAnsi="Arial" w:cs="Arial"/>
          <w:b/>
          <w:bCs/>
          <w:sz w:val="20"/>
          <w:szCs w:val="20"/>
        </w:rPr>
        <w:t xml:space="preserve">Jamstveni rok za otklanjanje nedostataka </w:t>
      </w:r>
      <w:r w:rsidRPr="00A70CB3">
        <w:rPr>
          <w:rFonts w:ascii="Arial" w:hAnsi="Arial" w:cs="Arial"/>
          <w:sz w:val="20"/>
          <w:szCs w:val="20"/>
        </w:rPr>
        <w:t xml:space="preserve">u jamstvenom roku počinje teći od dana ovjere Zapisnika o primopredaji radova </w:t>
      </w:r>
      <w:bookmarkStart w:id="21" w:name="_Hlk78280866"/>
      <w:r w:rsidRPr="00A70CB3">
        <w:rPr>
          <w:rFonts w:ascii="Arial" w:hAnsi="Arial" w:cs="Arial"/>
          <w:sz w:val="20"/>
          <w:szCs w:val="20"/>
        </w:rPr>
        <w:t>i okončanom obračunu od strane Naručitelja, Nadzora i Izvođača</w:t>
      </w:r>
      <w:bookmarkEnd w:id="21"/>
      <w:r w:rsidRPr="00A70CB3">
        <w:rPr>
          <w:rFonts w:ascii="Arial" w:hAnsi="Arial" w:cs="Arial"/>
          <w:sz w:val="20"/>
          <w:szCs w:val="20"/>
        </w:rPr>
        <w:t>.</w:t>
      </w:r>
    </w:p>
    <w:p w14:paraId="3E447EC1" w14:textId="77777777" w:rsidR="0028570D" w:rsidRPr="00EC5377" w:rsidRDefault="0028570D" w:rsidP="0028570D">
      <w:pPr>
        <w:spacing w:before="120"/>
        <w:jc w:val="both"/>
        <w:rPr>
          <w:rFonts w:ascii="Arial" w:hAnsi="Arial" w:cs="Arial"/>
          <w:sz w:val="20"/>
          <w:szCs w:val="20"/>
        </w:rPr>
      </w:pPr>
      <w:r w:rsidRPr="00A70CB3">
        <w:rPr>
          <w:rFonts w:ascii="Arial" w:hAnsi="Arial" w:cs="Arial"/>
          <w:sz w:val="20"/>
          <w:szCs w:val="20"/>
        </w:rPr>
        <w:t>Okončanu situaciju Izvođač mora ispostaviti najkasnije u roku od 30 dana od dana završetka radova.</w:t>
      </w:r>
    </w:p>
    <w:p w14:paraId="64BF7FAA" w14:textId="77777777" w:rsidR="00F815E0" w:rsidRDefault="00F815E0" w:rsidP="00832F88">
      <w:pPr>
        <w:jc w:val="both"/>
        <w:rPr>
          <w:rFonts w:ascii="Arial" w:hAnsi="Arial" w:cs="Arial"/>
          <w:sz w:val="20"/>
          <w:szCs w:val="20"/>
        </w:rPr>
      </w:pPr>
    </w:p>
    <w:p w14:paraId="734E2D53" w14:textId="77777777" w:rsidR="00AE16A3" w:rsidRPr="008A20BC" w:rsidRDefault="00AE16A3" w:rsidP="00AE16A3">
      <w:pPr>
        <w:jc w:val="both"/>
        <w:rPr>
          <w:rFonts w:ascii="Arial" w:hAnsi="Arial" w:cs="Arial"/>
          <w:b/>
          <w:bCs/>
          <w:sz w:val="20"/>
          <w:szCs w:val="20"/>
          <w:u w:val="single"/>
        </w:rPr>
      </w:pPr>
      <w:bookmarkStart w:id="22" w:name="_Toc445716984"/>
      <w:bookmarkEnd w:id="20"/>
      <w:r w:rsidRPr="008A20BC">
        <w:rPr>
          <w:rFonts w:ascii="Arial" w:hAnsi="Arial" w:cs="Arial"/>
          <w:b/>
          <w:bCs/>
          <w:sz w:val="20"/>
          <w:szCs w:val="20"/>
          <w:u w:val="single"/>
        </w:rPr>
        <w:t>2. 9. Opcije i moguća obnavljanja ugovora</w:t>
      </w:r>
    </w:p>
    <w:p w14:paraId="192DC66F" w14:textId="77777777" w:rsidR="00AE16A3" w:rsidRPr="008A20BC" w:rsidRDefault="00AE16A3" w:rsidP="00AE16A3">
      <w:pPr>
        <w:spacing w:before="120"/>
        <w:jc w:val="both"/>
        <w:rPr>
          <w:rFonts w:ascii="Arial" w:hAnsi="Arial" w:cs="Arial"/>
          <w:sz w:val="20"/>
          <w:szCs w:val="20"/>
        </w:rPr>
      </w:pPr>
      <w:r w:rsidRPr="008A20BC">
        <w:rPr>
          <w:rFonts w:ascii="Arial" w:hAnsi="Arial" w:cs="Arial"/>
          <w:sz w:val="20"/>
          <w:szCs w:val="20"/>
        </w:rPr>
        <w:t>Nije primjenjivo.</w:t>
      </w:r>
    </w:p>
    <w:p w14:paraId="5DF38FA4" w14:textId="77777777" w:rsidR="0065450D" w:rsidRPr="008A20BC" w:rsidRDefault="0065450D">
      <w:pPr>
        <w:rPr>
          <w:rFonts w:ascii="Arial" w:hAnsi="Arial" w:cs="Arial"/>
          <w:b/>
          <w:sz w:val="22"/>
          <w:szCs w:val="22"/>
        </w:rPr>
      </w:pPr>
      <w:r w:rsidRPr="008A20BC">
        <w:rPr>
          <w:rFonts w:cs="Arial"/>
          <w:sz w:val="22"/>
          <w:szCs w:val="22"/>
        </w:rPr>
        <w:br w:type="page"/>
      </w:r>
    </w:p>
    <w:p w14:paraId="60B1315B" w14:textId="77777777" w:rsidR="0099109A" w:rsidRPr="00EC5377" w:rsidRDefault="0099109A" w:rsidP="0099109A">
      <w:pPr>
        <w:pStyle w:val="Stil2"/>
        <w:outlineLvl w:val="1"/>
        <w:rPr>
          <w:rFonts w:cs="Arial"/>
          <w:sz w:val="22"/>
          <w:szCs w:val="22"/>
          <w:highlight w:val="lightGray"/>
        </w:rPr>
      </w:pPr>
      <w:r w:rsidRPr="00EC5377">
        <w:rPr>
          <w:rFonts w:cs="Arial"/>
          <w:sz w:val="22"/>
          <w:szCs w:val="22"/>
          <w:highlight w:val="lightGray"/>
        </w:rPr>
        <w:lastRenderedPageBreak/>
        <w:t>3. OSNOVE ZA ISKLJUČENJE GOSPODARSKOG SUBJEKTA</w:t>
      </w:r>
    </w:p>
    <w:p w14:paraId="08BF645A" w14:textId="77777777" w:rsidR="0099109A" w:rsidRPr="00EC5377" w:rsidRDefault="0099109A" w:rsidP="0099109A">
      <w:pPr>
        <w:pStyle w:val="Stil2"/>
        <w:outlineLvl w:val="1"/>
        <w:rPr>
          <w:rFonts w:cs="Arial"/>
          <w:highlight w:val="lightGray"/>
        </w:rPr>
      </w:pPr>
    </w:p>
    <w:p w14:paraId="31798093" w14:textId="77777777" w:rsidR="0099109A" w:rsidRPr="00EC5377" w:rsidRDefault="0099109A" w:rsidP="0099109A">
      <w:pPr>
        <w:pStyle w:val="Stil2"/>
        <w:outlineLvl w:val="1"/>
        <w:rPr>
          <w:rFonts w:cs="Arial"/>
          <w:b w:val="0"/>
          <w:u w:val="single"/>
        </w:rPr>
      </w:pPr>
      <w:r w:rsidRPr="00EC5377">
        <w:rPr>
          <w:rFonts w:cs="Arial"/>
          <w:u w:val="single"/>
        </w:rPr>
        <w:t>3.1. Obvezne osnove za isključenje gospodarskog subjekta</w:t>
      </w:r>
    </w:p>
    <w:p w14:paraId="1D4663DE" w14:textId="77777777" w:rsidR="0099109A" w:rsidRPr="00EC5377" w:rsidRDefault="0099109A" w:rsidP="0099109A">
      <w:pPr>
        <w:spacing w:before="120" w:after="120"/>
        <w:jc w:val="both"/>
        <w:rPr>
          <w:rFonts w:ascii="Arial" w:hAnsi="Arial" w:cs="Arial"/>
          <w:sz w:val="20"/>
          <w:szCs w:val="20"/>
        </w:rPr>
      </w:pPr>
      <w:r w:rsidRPr="00EC5377">
        <w:rPr>
          <w:rFonts w:ascii="Arial" w:hAnsi="Arial" w:cs="Arial"/>
          <w:b/>
          <w:sz w:val="20"/>
          <w:szCs w:val="20"/>
          <w:u w:val="single"/>
        </w:rPr>
        <w:t xml:space="preserve">3.1.1. </w:t>
      </w:r>
      <w:r w:rsidRPr="00EC5377">
        <w:rPr>
          <w:rFonts w:ascii="Arial" w:hAnsi="Arial" w:cs="Arial"/>
          <w:b/>
          <w:bCs/>
          <w:sz w:val="20"/>
          <w:szCs w:val="20"/>
          <w:u w:val="single"/>
        </w:rPr>
        <w:t>Osnove povezane s kaznenim presudama</w:t>
      </w:r>
    </w:p>
    <w:p w14:paraId="3071F4AC"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Javni naručitelj obvezan je isključiti gospodarskog subjekta u bilo kojem trenutku tijekom postupka javne nabave ako utvrdi da:</w:t>
      </w:r>
    </w:p>
    <w:p w14:paraId="1EC426BB" w14:textId="77777777" w:rsidR="0099109A" w:rsidRPr="00EC5377" w:rsidRDefault="0099109A" w:rsidP="0099109A">
      <w:pPr>
        <w:jc w:val="both"/>
        <w:rPr>
          <w:rFonts w:ascii="Arial" w:hAnsi="Arial" w:cs="Arial"/>
          <w:sz w:val="20"/>
          <w:szCs w:val="20"/>
        </w:rPr>
      </w:pPr>
    </w:p>
    <w:p w14:paraId="660E88E8"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6A7163B" w14:textId="77777777" w:rsidR="0099109A" w:rsidRPr="00EC5377" w:rsidRDefault="0099109A" w:rsidP="0099109A">
      <w:pPr>
        <w:jc w:val="both"/>
        <w:rPr>
          <w:rFonts w:ascii="Arial" w:hAnsi="Arial" w:cs="Arial"/>
          <w:sz w:val="20"/>
          <w:szCs w:val="20"/>
        </w:rPr>
      </w:pPr>
    </w:p>
    <w:p w14:paraId="630CA920" w14:textId="77777777" w:rsidR="0099109A" w:rsidRPr="00EC5377" w:rsidRDefault="0099109A" w:rsidP="0099109A">
      <w:pPr>
        <w:ind w:left="425"/>
        <w:jc w:val="both"/>
        <w:rPr>
          <w:rFonts w:ascii="Arial" w:hAnsi="Arial" w:cs="Arial"/>
          <w:sz w:val="20"/>
          <w:szCs w:val="20"/>
        </w:rPr>
      </w:pPr>
      <w:r w:rsidRPr="00EC5377">
        <w:rPr>
          <w:rFonts w:ascii="Arial" w:hAnsi="Arial" w:cs="Arial"/>
          <w:sz w:val="20"/>
          <w:szCs w:val="20"/>
        </w:rPr>
        <w:t xml:space="preserve">a) </w:t>
      </w:r>
      <w:r w:rsidRPr="00EC5377">
        <w:rPr>
          <w:rFonts w:ascii="Arial" w:hAnsi="Arial" w:cs="Arial"/>
          <w:b/>
          <w:sz w:val="20"/>
          <w:szCs w:val="20"/>
        </w:rPr>
        <w:t>sudjelovanje u zločinačkoj organizaciji</w:t>
      </w:r>
      <w:r w:rsidRPr="00EC5377">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7C12CB4" w14:textId="77777777" w:rsidR="0099109A" w:rsidRPr="00EC5377" w:rsidRDefault="0099109A" w:rsidP="0099109A">
      <w:pPr>
        <w:ind w:left="425"/>
        <w:jc w:val="both"/>
        <w:rPr>
          <w:rFonts w:ascii="Arial" w:hAnsi="Arial" w:cs="Arial"/>
          <w:sz w:val="20"/>
          <w:szCs w:val="20"/>
        </w:rPr>
      </w:pPr>
      <w:r w:rsidRPr="00EC5377">
        <w:rPr>
          <w:rFonts w:ascii="Arial" w:hAnsi="Arial" w:cs="Arial"/>
          <w:sz w:val="20"/>
          <w:szCs w:val="20"/>
        </w:rPr>
        <w:t xml:space="preserve">b) </w:t>
      </w:r>
      <w:r w:rsidRPr="00EC5377">
        <w:rPr>
          <w:rFonts w:ascii="Arial" w:hAnsi="Arial" w:cs="Arial"/>
          <w:b/>
          <w:sz w:val="20"/>
          <w:szCs w:val="20"/>
        </w:rPr>
        <w:t>korupciju</w:t>
      </w:r>
      <w:r w:rsidRPr="00EC5377">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EDCD" w14:textId="77777777" w:rsidR="0099109A" w:rsidRPr="00EC5377" w:rsidRDefault="0099109A" w:rsidP="0099109A">
      <w:pPr>
        <w:ind w:left="425"/>
        <w:jc w:val="both"/>
        <w:rPr>
          <w:rFonts w:ascii="Arial" w:hAnsi="Arial" w:cs="Arial"/>
          <w:sz w:val="20"/>
          <w:szCs w:val="20"/>
        </w:rPr>
      </w:pPr>
      <w:r w:rsidRPr="00EC5377">
        <w:rPr>
          <w:rFonts w:ascii="Arial" w:hAnsi="Arial" w:cs="Arial"/>
          <w:sz w:val="20"/>
          <w:szCs w:val="20"/>
        </w:rPr>
        <w:t>c)</w:t>
      </w:r>
      <w:r w:rsidRPr="00EC5377">
        <w:rPr>
          <w:rFonts w:ascii="Arial" w:hAnsi="Arial" w:cs="Arial"/>
          <w:b/>
          <w:sz w:val="20"/>
          <w:szCs w:val="20"/>
        </w:rPr>
        <w:t xml:space="preserve"> prijevaru</w:t>
      </w:r>
      <w:r w:rsidRPr="00EC5377">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5E9BA76A" w14:textId="77777777" w:rsidR="0099109A" w:rsidRPr="00EC5377" w:rsidRDefault="0099109A" w:rsidP="0099109A">
      <w:pPr>
        <w:ind w:left="425"/>
        <w:jc w:val="both"/>
        <w:rPr>
          <w:rFonts w:ascii="Arial" w:hAnsi="Arial" w:cs="Arial"/>
          <w:sz w:val="20"/>
          <w:szCs w:val="20"/>
        </w:rPr>
      </w:pPr>
      <w:r w:rsidRPr="00EC5377">
        <w:rPr>
          <w:rFonts w:ascii="Arial" w:hAnsi="Arial" w:cs="Arial"/>
          <w:sz w:val="20"/>
          <w:szCs w:val="20"/>
        </w:rPr>
        <w:t>d)</w:t>
      </w:r>
      <w:r w:rsidRPr="00EC5377">
        <w:rPr>
          <w:rFonts w:ascii="Arial" w:hAnsi="Arial" w:cs="Arial"/>
          <w:b/>
          <w:sz w:val="20"/>
          <w:szCs w:val="20"/>
        </w:rPr>
        <w:t xml:space="preserve"> terorizam ili kaznena djela povezana s terorističkim aktivnostima</w:t>
      </w:r>
      <w:r w:rsidRPr="00EC5377">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14727476" w14:textId="77777777" w:rsidR="0099109A" w:rsidRPr="00EC5377" w:rsidRDefault="0099109A" w:rsidP="0099109A">
      <w:pPr>
        <w:ind w:left="425"/>
        <w:jc w:val="both"/>
        <w:rPr>
          <w:rFonts w:ascii="Arial" w:hAnsi="Arial" w:cs="Arial"/>
          <w:sz w:val="20"/>
          <w:szCs w:val="20"/>
        </w:rPr>
      </w:pPr>
      <w:r w:rsidRPr="00EC5377">
        <w:rPr>
          <w:rFonts w:ascii="Arial" w:hAnsi="Arial" w:cs="Arial"/>
          <w:sz w:val="20"/>
          <w:szCs w:val="20"/>
        </w:rPr>
        <w:t xml:space="preserve">e) </w:t>
      </w:r>
      <w:r w:rsidRPr="00EC5377">
        <w:rPr>
          <w:rFonts w:ascii="Arial" w:hAnsi="Arial" w:cs="Arial"/>
          <w:b/>
          <w:sz w:val="20"/>
          <w:szCs w:val="20"/>
        </w:rPr>
        <w:t>pranje novca ili financiranje terorizma</w:t>
      </w:r>
      <w:r w:rsidRPr="00EC5377">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05EA9C60" w14:textId="77777777" w:rsidR="0099109A" w:rsidRPr="00EC5377" w:rsidRDefault="0099109A" w:rsidP="0099109A">
      <w:pPr>
        <w:ind w:left="425"/>
        <w:jc w:val="both"/>
        <w:rPr>
          <w:rFonts w:ascii="Arial" w:hAnsi="Arial" w:cs="Arial"/>
          <w:sz w:val="20"/>
          <w:szCs w:val="20"/>
        </w:rPr>
      </w:pPr>
      <w:r w:rsidRPr="00EC5377">
        <w:rPr>
          <w:rFonts w:ascii="Arial" w:hAnsi="Arial" w:cs="Arial"/>
          <w:sz w:val="20"/>
          <w:szCs w:val="20"/>
        </w:rPr>
        <w:t xml:space="preserve">f) </w:t>
      </w:r>
      <w:r w:rsidRPr="00EC5377">
        <w:rPr>
          <w:rFonts w:ascii="Arial" w:hAnsi="Arial" w:cs="Arial"/>
          <w:b/>
          <w:sz w:val="20"/>
          <w:szCs w:val="20"/>
        </w:rPr>
        <w:t>dječji rad ili druge oblike trgovanja ljudima</w:t>
      </w:r>
      <w:r w:rsidRPr="00EC5377">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147DC99F" w14:textId="77777777" w:rsidR="0099109A" w:rsidRDefault="0099109A" w:rsidP="0099109A">
      <w:pPr>
        <w:ind w:firstLine="425"/>
        <w:jc w:val="both"/>
        <w:rPr>
          <w:rFonts w:ascii="Arial" w:hAnsi="Arial" w:cs="Arial"/>
          <w:sz w:val="20"/>
          <w:szCs w:val="20"/>
        </w:rPr>
      </w:pPr>
    </w:p>
    <w:p w14:paraId="38AC9BD3" w14:textId="77777777" w:rsidR="0099109A" w:rsidRDefault="0099109A" w:rsidP="0099109A">
      <w:pPr>
        <w:ind w:firstLine="425"/>
        <w:jc w:val="both"/>
        <w:rPr>
          <w:rFonts w:ascii="Arial" w:hAnsi="Arial" w:cs="Arial"/>
          <w:sz w:val="20"/>
          <w:szCs w:val="20"/>
        </w:rPr>
      </w:pPr>
      <w:r w:rsidRPr="00EC5377">
        <w:rPr>
          <w:rFonts w:ascii="Arial" w:hAnsi="Arial" w:cs="Arial"/>
          <w:sz w:val="20"/>
          <w:szCs w:val="20"/>
        </w:rPr>
        <w:t>ili</w:t>
      </w:r>
    </w:p>
    <w:p w14:paraId="50E2B6EE" w14:textId="77777777" w:rsidR="0099109A" w:rsidRPr="00EC5377" w:rsidRDefault="0099109A" w:rsidP="0099109A">
      <w:pPr>
        <w:ind w:firstLine="425"/>
        <w:jc w:val="both"/>
        <w:rPr>
          <w:rFonts w:ascii="Arial" w:hAnsi="Arial" w:cs="Arial"/>
          <w:sz w:val="20"/>
          <w:szCs w:val="20"/>
        </w:rPr>
      </w:pPr>
    </w:p>
    <w:p w14:paraId="2490BB07"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F63CAF7" w14:textId="77777777" w:rsidR="0099109A" w:rsidRDefault="0099109A" w:rsidP="0099109A">
      <w:pPr>
        <w:jc w:val="both"/>
        <w:rPr>
          <w:rFonts w:ascii="Arial" w:hAnsi="Arial" w:cs="Arial"/>
          <w:sz w:val="20"/>
          <w:szCs w:val="20"/>
        </w:rPr>
      </w:pPr>
    </w:p>
    <w:p w14:paraId="126E5441" w14:textId="77777777" w:rsidR="0099109A" w:rsidRPr="002A5523" w:rsidRDefault="0099109A" w:rsidP="0099109A">
      <w:pPr>
        <w:jc w:val="both"/>
        <w:rPr>
          <w:rFonts w:ascii="Arial" w:hAnsi="Arial" w:cs="Arial"/>
          <w:sz w:val="20"/>
          <w:szCs w:val="20"/>
        </w:rPr>
      </w:pPr>
    </w:p>
    <w:p w14:paraId="2DA2F205" w14:textId="77777777" w:rsidR="0099109A" w:rsidRPr="002A5523" w:rsidRDefault="0099109A" w:rsidP="0099109A">
      <w:pPr>
        <w:jc w:val="both"/>
        <w:rPr>
          <w:rFonts w:ascii="Arial" w:hAnsi="Arial" w:cs="Arial"/>
          <w:sz w:val="20"/>
          <w:szCs w:val="20"/>
        </w:rPr>
      </w:pPr>
      <w:r w:rsidRPr="002A5523">
        <w:rPr>
          <w:rFonts w:ascii="Arial" w:hAnsi="Arial" w:cs="Arial"/>
          <w:sz w:val="20"/>
          <w:szCs w:val="20"/>
        </w:rPr>
        <w:lastRenderedPageBreak/>
        <w:t>Gospodarski subjekt kojem je pravomoćnom presudom određena zabrana sudjelovanja u postupcima javne nabave na određeno vrijeme nema pravo korištenja mogućnosti iz članka 255. stavak 1 ZJN 2016 do isteka roka zabrane u državi u kojoj je presuda na snazi.</w:t>
      </w:r>
    </w:p>
    <w:p w14:paraId="5F2B6A54" w14:textId="77777777" w:rsidR="0099109A" w:rsidRPr="002A5523" w:rsidRDefault="0099109A" w:rsidP="0099109A">
      <w:pPr>
        <w:jc w:val="both"/>
        <w:rPr>
          <w:rFonts w:ascii="Arial" w:hAnsi="Arial" w:cs="Arial"/>
          <w:sz w:val="20"/>
          <w:szCs w:val="20"/>
        </w:rPr>
      </w:pPr>
    </w:p>
    <w:p w14:paraId="1F9B016B" w14:textId="77777777" w:rsidR="0099109A" w:rsidRPr="002A5523" w:rsidRDefault="0099109A" w:rsidP="0099109A">
      <w:pPr>
        <w:jc w:val="both"/>
        <w:rPr>
          <w:rFonts w:ascii="Arial" w:hAnsi="Arial" w:cs="Arial"/>
          <w:sz w:val="20"/>
          <w:szCs w:val="20"/>
        </w:rPr>
      </w:pPr>
      <w:r w:rsidRPr="002A5523">
        <w:rPr>
          <w:rFonts w:ascii="Arial" w:hAnsi="Arial" w:cs="Arial"/>
          <w:sz w:val="20"/>
          <w:szCs w:val="20"/>
        </w:rPr>
        <w:t>Razdoblje isključenja gospodarskog subjekta iz postupka javne nabave je pet godina od dana pravomoćnosti presude, osim ako pravomoćnom presudom nije određeno drukčije.</w:t>
      </w:r>
    </w:p>
    <w:p w14:paraId="189224BD" w14:textId="77777777" w:rsidR="0099109A" w:rsidRPr="002A5523" w:rsidRDefault="0099109A" w:rsidP="0099109A">
      <w:pPr>
        <w:jc w:val="both"/>
        <w:rPr>
          <w:rFonts w:ascii="Arial" w:hAnsi="Arial" w:cs="Arial"/>
          <w:sz w:val="20"/>
          <w:szCs w:val="20"/>
        </w:rPr>
      </w:pPr>
    </w:p>
    <w:p w14:paraId="39982959" w14:textId="77777777" w:rsidR="0099109A" w:rsidRPr="002A5523" w:rsidRDefault="0099109A" w:rsidP="0099109A">
      <w:pPr>
        <w:jc w:val="both"/>
        <w:rPr>
          <w:rFonts w:ascii="Arial" w:hAnsi="Arial" w:cs="Arial"/>
          <w:sz w:val="20"/>
          <w:szCs w:val="20"/>
        </w:rPr>
      </w:pPr>
      <w:r w:rsidRPr="002A5523">
        <w:rPr>
          <w:rFonts w:ascii="Arial" w:hAnsi="Arial" w:cs="Arial"/>
          <w:sz w:val="20"/>
          <w:szCs w:val="20"/>
        </w:rPr>
        <w:t xml:space="preserve">Navedene odredbe odnose se i na podugovaratelje i na subjekte na čiju se sposobnost gospodarski subjekt oslanja. </w:t>
      </w:r>
      <w:r w:rsidRPr="002A5523">
        <w:rPr>
          <w:rFonts w:ascii="Arial" w:hAnsi="Arial" w:cs="Arial"/>
          <w:sz w:val="20"/>
          <w:szCs w:val="20"/>
        </w:rPr>
        <w:tab/>
      </w:r>
      <w:r w:rsidRPr="002A5523">
        <w:rPr>
          <w:rFonts w:ascii="Arial" w:hAnsi="Arial" w:cs="Arial"/>
          <w:sz w:val="20"/>
          <w:szCs w:val="20"/>
        </w:rPr>
        <w:tab/>
      </w:r>
    </w:p>
    <w:p w14:paraId="1D770823" w14:textId="77777777" w:rsidR="0099109A" w:rsidRPr="002A5523" w:rsidRDefault="0099109A" w:rsidP="0099109A">
      <w:pPr>
        <w:jc w:val="both"/>
        <w:rPr>
          <w:rFonts w:ascii="Arial" w:hAnsi="Arial" w:cs="Arial"/>
          <w:sz w:val="20"/>
          <w:szCs w:val="20"/>
        </w:rPr>
      </w:pPr>
    </w:p>
    <w:p w14:paraId="7A7FE128" w14:textId="77777777" w:rsidR="0099109A" w:rsidRPr="002A5523" w:rsidRDefault="0099109A" w:rsidP="0099109A">
      <w:pPr>
        <w:jc w:val="both"/>
        <w:rPr>
          <w:rFonts w:ascii="Arial" w:hAnsi="Arial" w:cs="Arial"/>
          <w:sz w:val="20"/>
          <w:szCs w:val="20"/>
        </w:rPr>
      </w:pPr>
      <w:r w:rsidRPr="002A552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16EDAF73" w14:textId="77777777" w:rsidR="0099109A" w:rsidRPr="00EC5377" w:rsidRDefault="0099109A" w:rsidP="0099109A">
      <w:pPr>
        <w:spacing w:line="360" w:lineRule="auto"/>
        <w:jc w:val="both"/>
        <w:rPr>
          <w:rFonts w:ascii="Arial" w:hAnsi="Arial" w:cs="Arial"/>
          <w:b/>
          <w:bCs/>
          <w:sz w:val="20"/>
          <w:szCs w:val="20"/>
        </w:rPr>
      </w:pPr>
    </w:p>
    <w:p w14:paraId="37708241" w14:textId="77777777" w:rsidR="0099109A" w:rsidRPr="00EC5377" w:rsidRDefault="0099109A" w:rsidP="0099109A">
      <w:pPr>
        <w:spacing w:line="360" w:lineRule="auto"/>
        <w:jc w:val="both"/>
        <w:rPr>
          <w:rFonts w:ascii="Arial" w:hAnsi="Arial" w:cs="Arial"/>
          <w:sz w:val="20"/>
          <w:szCs w:val="20"/>
        </w:rPr>
      </w:pPr>
      <w:r w:rsidRPr="00EC5377">
        <w:rPr>
          <w:rFonts w:ascii="Arial" w:hAnsi="Arial" w:cs="Arial"/>
          <w:b/>
          <w:bCs/>
          <w:sz w:val="20"/>
          <w:szCs w:val="20"/>
        </w:rPr>
        <w:t>Dokumenti kojima se dokazuje da ne postoje osnove za isključenje</w:t>
      </w:r>
    </w:p>
    <w:p w14:paraId="7241C948"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 xml:space="preserve">Gospodarski subjekt je obvezan u ponudi dostaviti </w:t>
      </w:r>
      <w:r w:rsidRPr="00EC5377">
        <w:rPr>
          <w:rFonts w:ascii="Arial" w:hAnsi="Arial" w:cs="Arial"/>
          <w:b/>
          <w:sz w:val="20"/>
          <w:szCs w:val="20"/>
        </w:rPr>
        <w:t xml:space="preserve">ispunjeni eESPD obrazac – </w:t>
      </w:r>
      <w:r w:rsidRPr="00EC5377">
        <w:rPr>
          <w:rFonts w:ascii="Arial" w:hAnsi="Arial" w:cs="Arial"/>
          <w:b/>
          <w:i/>
          <w:sz w:val="20"/>
          <w:szCs w:val="20"/>
          <w:u w:val="single"/>
        </w:rPr>
        <w:t>Dio III. Osnove za isključenje, odjeljak A: Osnove povezane s kaznenim presudama</w:t>
      </w:r>
      <w:r w:rsidRPr="00EC5377">
        <w:rPr>
          <w:rFonts w:ascii="Arial" w:hAnsi="Arial" w:cs="Arial"/>
          <w:b/>
          <w:sz w:val="20"/>
          <w:szCs w:val="20"/>
        </w:rPr>
        <w:t xml:space="preserve">, </w:t>
      </w:r>
      <w:r w:rsidRPr="00EC5377">
        <w:rPr>
          <w:rFonts w:ascii="Arial" w:hAnsi="Arial" w:cs="Arial"/>
          <w:sz w:val="20"/>
          <w:szCs w:val="20"/>
        </w:rPr>
        <w:t>za svaki gospodarski subjekt koji sudjeluje u postupku javne nabave.</w:t>
      </w:r>
    </w:p>
    <w:p w14:paraId="60D3CEE8" w14:textId="77777777" w:rsidR="0099109A" w:rsidRPr="00EC5377" w:rsidRDefault="0099109A" w:rsidP="0099109A">
      <w:pPr>
        <w:jc w:val="both"/>
        <w:rPr>
          <w:rFonts w:ascii="Arial" w:hAnsi="Arial" w:cs="Arial"/>
          <w:sz w:val="20"/>
          <w:szCs w:val="20"/>
        </w:rPr>
      </w:pPr>
    </w:p>
    <w:p w14:paraId="38B58EF2" w14:textId="77777777" w:rsidR="0099109A" w:rsidRPr="00B8515A" w:rsidRDefault="0099109A" w:rsidP="0099109A">
      <w:pPr>
        <w:jc w:val="both"/>
        <w:rPr>
          <w:rFonts w:ascii="Arial" w:hAnsi="Arial" w:cs="Arial"/>
          <w:sz w:val="20"/>
          <w:szCs w:val="20"/>
        </w:rPr>
      </w:pPr>
      <w:r w:rsidRPr="00B8515A">
        <w:rPr>
          <w:rFonts w:ascii="Arial" w:hAnsi="Arial" w:cs="Arial"/>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2839ACA3" w14:textId="77777777" w:rsidR="0099109A" w:rsidRPr="00EC5377" w:rsidRDefault="0099109A" w:rsidP="0099109A">
      <w:pPr>
        <w:spacing w:before="120"/>
        <w:jc w:val="both"/>
        <w:rPr>
          <w:rFonts w:ascii="Arial" w:hAnsi="Arial" w:cs="Arial"/>
          <w:sz w:val="20"/>
          <w:szCs w:val="20"/>
        </w:rPr>
      </w:pPr>
      <w:r w:rsidRPr="00B8515A">
        <w:rPr>
          <w:rFonts w:ascii="Arial" w:hAnsi="Arial" w:cs="Arial"/>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47A0B112" w14:textId="77777777" w:rsidR="0099109A" w:rsidRPr="00B0454C" w:rsidRDefault="0099109A" w:rsidP="0099109A">
      <w:pPr>
        <w:spacing w:before="120"/>
        <w:jc w:val="both"/>
        <w:rPr>
          <w:rFonts w:ascii="Arial" w:hAnsi="Arial" w:cs="Arial"/>
          <w:b/>
          <w:bCs/>
          <w:color w:val="000000" w:themeColor="text1"/>
          <w:sz w:val="20"/>
          <w:szCs w:val="20"/>
        </w:rPr>
      </w:pPr>
      <w:r>
        <w:rPr>
          <w:rFonts w:ascii="Arial" w:hAnsi="Arial" w:cs="Arial"/>
          <w:b/>
          <w:bCs/>
          <w:color w:val="000000" w:themeColor="text1"/>
          <w:sz w:val="20"/>
          <w:szCs w:val="20"/>
        </w:rPr>
        <w:tab/>
      </w:r>
      <w:r w:rsidRPr="00B0454C">
        <w:rPr>
          <w:rFonts w:ascii="Arial" w:hAnsi="Arial" w:cs="Arial"/>
          <w:b/>
          <w:bCs/>
          <w:color w:val="000000" w:themeColor="text1"/>
          <w:sz w:val="20"/>
          <w:szCs w:val="20"/>
        </w:rPr>
        <w:t>a.</w:t>
      </w:r>
      <w:r w:rsidRPr="00B0454C">
        <w:rPr>
          <w:rFonts w:ascii="Arial" w:hAnsi="Arial" w:cs="Arial"/>
          <w:b/>
          <w:bCs/>
          <w:color w:val="000000" w:themeColor="text1"/>
          <w:sz w:val="20"/>
          <w:szCs w:val="20"/>
        </w:rPr>
        <w:tab/>
        <w:t>izvadak iz kaznene evidencije ili drugog odgovarajućeg registra ili, ako to nije moguće,</w:t>
      </w:r>
    </w:p>
    <w:p w14:paraId="7AB5E0CB" w14:textId="77777777" w:rsidR="0099109A" w:rsidRPr="00B0454C" w:rsidRDefault="0099109A" w:rsidP="0099109A">
      <w:pPr>
        <w:jc w:val="both"/>
        <w:rPr>
          <w:rFonts w:ascii="Arial" w:hAnsi="Arial" w:cs="Arial"/>
          <w:b/>
          <w:bCs/>
          <w:color w:val="000000" w:themeColor="text1"/>
          <w:sz w:val="20"/>
          <w:szCs w:val="20"/>
        </w:rPr>
      </w:pPr>
      <w:r>
        <w:rPr>
          <w:rFonts w:ascii="Arial" w:hAnsi="Arial" w:cs="Arial"/>
          <w:b/>
          <w:bCs/>
          <w:color w:val="000000" w:themeColor="text1"/>
          <w:sz w:val="20"/>
          <w:szCs w:val="20"/>
        </w:rPr>
        <w:tab/>
      </w:r>
      <w:r w:rsidRPr="00B0454C">
        <w:rPr>
          <w:rFonts w:ascii="Arial" w:hAnsi="Arial" w:cs="Arial"/>
          <w:b/>
          <w:bCs/>
          <w:color w:val="000000" w:themeColor="text1"/>
          <w:sz w:val="20"/>
          <w:szCs w:val="20"/>
        </w:rPr>
        <w:t>b.</w:t>
      </w:r>
      <w:r w:rsidRPr="00B0454C">
        <w:rPr>
          <w:rFonts w:ascii="Arial" w:hAnsi="Arial" w:cs="Arial"/>
          <w:b/>
          <w:bCs/>
          <w:color w:val="000000" w:themeColor="text1"/>
          <w:sz w:val="20"/>
          <w:szCs w:val="20"/>
        </w:rPr>
        <w:tab/>
        <w:t>jednakovrijedni dokument nadležne sudske ili upravne vlasti u državi poslovnog nastana gospodarskog subjekta, odnosno državi čiji je osoba državljanin, ili</w:t>
      </w:r>
    </w:p>
    <w:p w14:paraId="2E7DC31C" w14:textId="77777777" w:rsidR="0099109A" w:rsidRPr="00B0454C" w:rsidRDefault="0099109A" w:rsidP="0099109A">
      <w:pPr>
        <w:jc w:val="both"/>
        <w:rPr>
          <w:rFonts w:ascii="Arial" w:hAnsi="Arial" w:cs="Arial"/>
          <w:b/>
          <w:bCs/>
          <w:color w:val="000000" w:themeColor="text1"/>
          <w:sz w:val="20"/>
          <w:szCs w:val="20"/>
        </w:rPr>
      </w:pPr>
      <w:r>
        <w:rPr>
          <w:rFonts w:ascii="Arial" w:hAnsi="Arial" w:cs="Arial"/>
          <w:b/>
          <w:bCs/>
          <w:color w:val="000000" w:themeColor="text1"/>
          <w:sz w:val="20"/>
          <w:szCs w:val="20"/>
        </w:rPr>
        <w:tab/>
      </w:r>
      <w:r w:rsidRPr="00B0454C">
        <w:rPr>
          <w:rFonts w:ascii="Arial" w:hAnsi="Arial" w:cs="Arial"/>
          <w:b/>
          <w:bCs/>
          <w:color w:val="000000" w:themeColor="text1"/>
          <w:sz w:val="20"/>
          <w:szCs w:val="20"/>
        </w:rPr>
        <w:t>c.</w:t>
      </w:r>
      <w:r w:rsidRPr="00B0454C">
        <w:rPr>
          <w:rFonts w:ascii="Arial" w:hAnsi="Arial" w:cs="Arial"/>
          <w:b/>
          <w:bCs/>
          <w:color w:val="000000" w:themeColor="text1"/>
          <w:sz w:val="20"/>
          <w:szCs w:val="20"/>
        </w:rPr>
        <w:tab/>
      </w:r>
      <w:r>
        <w:rPr>
          <w:rFonts w:ascii="Arial" w:hAnsi="Arial" w:cs="Arial"/>
          <w:b/>
          <w:bCs/>
          <w:color w:val="000000" w:themeColor="text1"/>
          <w:sz w:val="20"/>
          <w:szCs w:val="20"/>
        </w:rPr>
        <w:t>a</w:t>
      </w:r>
      <w:r w:rsidRPr="00B0454C">
        <w:rPr>
          <w:rFonts w:ascii="Arial" w:hAnsi="Arial" w:cs="Arial"/>
          <w:b/>
          <w:bCs/>
          <w:color w:val="000000" w:themeColor="text1"/>
          <w:sz w:val="20"/>
          <w:szCs w:val="20"/>
        </w:rPr>
        <w:t>ko se u državi poslovnog nastana gospodarskog subjekta, odnosno državi čiji je osoba državljanin ne izdaju dokumenti gore navedeni pod a. i b. ili ako ne obuhvaćaju sve okolnosti iz točke 3.1.1.,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Sukladno članku 20. stavku 12. Pravilnika o dokumentaciji o nabavi te ponudi u postupcima javne nabav</w:t>
      </w:r>
      <w:r>
        <w:rPr>
          <w:rFonts w:ascii="Arial" w:hAnsi="Arial" w:cs="Arial"/>
          <w:b/>
          <w:bCs/>
          <w:color w:val="000000" w:themeColor="text1"/>
          <w:sz w:val="20"/>
          <w:szCs w:val="20"/>
        </w:rPr>
        <w:t>e</w:t>
      </w:r>
      <w:r w:rsidRPr="00B0454C">
        <w:rPr>
          <w:rFonts w:ascii="Arial" w:hAnsi="Arial" w:cs="Arial"/>
          <w:b/>
          <w:bCs/>
          <w:color w:val="000000" w:themeColor="text1"/>
          <w:sz w:val="20"/>
          <w:szCs w:val="20"/>
        </w:rPr>
        <w:t xml:space="preserve"> (</w:t>
      </w:r>
      <w:r>
        <w:rPr>
          <w:rFonts w:ascii="Arial" w:hAnsi="Arial" w:cs="Arial"/>
          <w:b/>
          <w:bCs/>
          <w:color w:val="000000" w:themeColor="text1"/>
          <w:sz w:val="20"/>
          <w:szCs w:val="20"/>
        </w:rPr>
        <w:t>„</w:t>
      </w:r>
      <w:r w:rsidRPr="00B0454C">
        <w:rPr>
          <w:rFonts w:ascii="Arial" w:hAnsi="Arial" w:cs="Arial"/>
          <w:b/>
          <w:bCs/>
          <w:color w:val="000000" w:themeColor="text1"/>
          <w:sz w:val="20"/>
          <w:szCs w:val="20"/>
        </w:rPr>
        <w:t>N</w:t>
      </w:r>
      <w:r>
        <w:rPr>
          <w:rFonts w:ascii="Arial" w:hAnsi="Arial" w:cs="Arial"/>
          <w:b/>
          <w:bCs/>
          <w:color w:val="000000" w:themeColor="text1"/>
          <w:sz w:val="20"/>
          <w:szCs w:val="20"/>
        </w:rPr>
        <w:t xml:space="preserve">arodne novine“, br. </w:t>
      </w:r>
      <w:r w:rsidRPr="00B0454C">
        <w:rPr>
          <w:rFonts w:ascii="Arial" w:hAnsi="Arial" w:cs="Arial"/>
          <w:b/>
          <w:bCs/>
          <w:color w:val="000000" w:themeColor="text1"/>
          <w:sz w:val="20"/>
          <w:szCs w:val="20"/>
        </w:rPr>
        <w:t>65/17 i 75/20), ovu izjavu može dati osoba po zakonu ovlaštena za zastupanje gospodarskog subjekta za gospodarski subjekt i za sve osobe koje su članovi upravnog, upravljačkog ili nadzornog tijela ili imaju ovlasti zastupanja, donošenja odluka ili nadzora gospodarskog subjekta.</w:t>
      </w:r>
    </w:p>
    <w:p w14:paraId="29B2CA49" w14:textId="77777777" w:rsidR="0099109A" w:rsidRPr="00EC5377" w:rsidRDefault="0099109A" w:rsidP="0099109A">
      <w:pPr>
        <w:jc w:val="both"/>
        <w:rPr>
          <w:rFonts w:ascii="Arial" w:hAnsi="Arial" w:cs="Arial"/>
          <w:sz w:val="20"/>
          <w:szCs w:val="20"/>
        </w:rPr>
      </w:pPr>
    </w:p>
    <w:p w14:paraId="15253D9F" w14:textId="3CAFE584" w:rsidR="001E5BE5" w:rsidRPr="009965DB" w:rsidRDefault="001E5BE5" w:rsidP="001E5BE5">
      <w:pPr>
        <w:jc w:val="both"/>
        <w:rPr>
          <w:rFonts w:ascii="Arial" w:hAnsi="Arial" w:cs="Arial"/>
          <w:color w:val="000000" w:themeColor="text1"/>
          <w:sz w:val="20"/>
          <w:szCs w:val="20"/>
        </w:rPr>
      </w:pPr>
      <w:r w:rsidRPr="009965DB">
        <w:rPr>
          <w:rFonts w:ascii="Arial" w:hAnsi="Arial" w:cs="Arial"/>
          <w:color w:val="000000" w:themeColor="text1"/>
          <w:sz w:val="20"/>
          <w:szCs w:val="20"/>
        </w:rPr>
        <w:t>Sukladno odredbama Pravilnika o dokumentaciji o nabavi te ponudi u postupcima javne nabava (</w:t>
      </w:r>
      <w:r w:rsidR="00683EA4" w:rsidRPr="00683EA4">
        <w:rPr>
          <w:rFonts w:ascii="Arial" w:hAnsi="Arial" w:cs="Arial"/>
          <w:color w:val="000000" w:themeColor="text1"/>
          <w:sz w:val="20"/>
          <w:szCs w:val="20"/>
        </w:rPr>
        <w:t xml:space="preserve">„Narodne novine“, br. </w:t>
      </w:r>
      <w:r w:rsidRPr="009965DB">
        <w:rPr>
          <w:rFonts w:ascii="Arial" w:hAnsi="Arial" w:cs="Arial"/>
          <w:color w:val="000000" w:themeColor="text1"/>
          <w:sz w:val="20"/>
          <w:szCs w:val="20"/>
        </w:rPr>
        <w:t>65/17 i 75/20), dokazi iz članka 265. stavka 1. točke 1. ZJN 2016 su ažurirani ako nisu stariji više od šest mjeseci od dana početka postupka javne nabave, dok su dokumenti iz članka 265. stavka 1. točke 2. i 3. i stavka 2. ZJN 2016 ažurirani ako nisu stariji od dana početka postupka javne nabave.</w:t>
      </w:r>
    </w:p>
    <w:p w14:paraId="6C5A814F" w14:textId="77777777" w:rsidR="0099109A" w:rsidRPr="00EC5377" w:rsidRDefault="0099109A" w:rsidP="0099109A">
      <w:pPr>
        <w:jc w:val="both"/>
        <w:rPr>
          <w:rFonts w:ascii="Arial" w:hAnsi="Arial" w:cs="Arial"/>
          <w:sz w:val="20"/>
          <w:szCs w:val="20"/>
        </w:rPr>
      </w:pPr>
    </w:p>
    <w:p w14:paraId="671F9FBE" w14:textId="77777777" w:rsidR="0099109A" w:rsidRDefault="0099109A" w:rsidP="0099109A">
      <w:pPr>
        <w:jc w:val="both"/>
        <w:rPr>
          <w:rFonts w:ascii="Arial" w:hAnsi="Arial" w:cs="Arial"/>
          <w:color w:val="000000" w:themeColor="text1"/>
          <w:sz w:val="20"/>
          <w:szCs w:val="20"/>
        </w:rPr>
      </w:pPr>
      <w:r w:rsidRPr="009965DB">
        <w:rPr>
          <w:rFonts w:ascii="Arial" w:hAnsi="Arial" w:cs="Arial"/>
          <w:color w:val="000000" w:themeColor="text1"/>
          <w:sz w:val="20"/>
          <w:szCs w:val="20"/>
        </w:rPr>
        <w:t xml:space="preserve">Naručitelj od ponuditelja koji je podnio ekonomski najpovoljniju ponudu neće zatražiti dostavu onih ažuriranih popratnih dokumenata koje već posjeduje. Smatra se da naručitelj posjeduje ažurirane popratne dokumente ako istima ima izravan pristup elektroničkim sredstvima komunikacije putem besplatne nacionalne baze podataka na </w:t>
      </w:r>
      <w:r w:rsidRPr="00281D62">
        <w:rPr>
          <w:rFonts w:ascii="Arial" w:hAnsi="Arial" w:cs="Arial"/>
          <w:color w:val="000000" w:themeColor="text1"/>
          <w:sz w:val="20"/>
          <w:szCs w:val="20"/>
        </w:rPr>
        <w:t xml:space="preserve">hrvatskom jeziku i latiničnom pismu </w:t>
      </w:r>
      <w:r w:rsidRPr="009965DB">
        <w:rPr>
          <w:rFonts w:ascii="Arial" w:hAnsi="Arial" w:cs="Arial"/>
          <w:color w:val="000000" w:themeColor="text1"/>
          <w:sz w:val="20"/>
          <w:szCs w:val="20"/>
        </w:rPr>
        <w:t>ili putem EOJN RH.</w:t>
      </w:r>
    </w:p>
    <w:p w14:paraId="43403987" w14:textId="77777777" w:rsidR="0099109A" w:rsidRPr="009965DB" w:rsidRDefault="0099109A" w:rsidP="0099109A">
      <w:pPr>
        <w:jc w:val="both"/>
        <w:rPr>
          <w:rFonts w:ascii="Arial" w:hAnsi="Arial" w:cs="Arial"/>
          <w:color w:val="000000" w:themeColor="text1"/>
          <w:sz w:val="20"/>
          <w:szCs w:val="20"/>
        </w:rPr>
      </w:pPr>
    </w:p>
    <w:p w14:paraId="11EBD367" w14:textId="77777777" w:rsidR="0099109A" w:rsidRPr="00EC5377" w:rsidRDefault="0099109A" w:rsidP="0099109A">
      <w:pPr>
        <w:spacing w:after="120"/>
        <w:jc w:val="both"/>
        <w:rPr>
          <w:rFonts w:ascii="Arial" w:hAnsi="Arial" w:cs="Arial"/>
          <w:sz w:val="20"/>
          <w:szCs w:val="20"/>
        </w:rPr>
      </w:pPr>
      <w:r w:rsidRPr="00EC5377">
        <w:rPr>
          <w:rFonts w:ascii="Arial" w:hAnsi="Arial" w:cs="Arial"/>
          <w:b/>
          <w:bCs/>
          <w:sz w:val="20"/>
          <w:szCs w:val="20"/>
          <w:u w:val="single"/>
        </w:rPr>
        <w:lastRenderedPageBreak/>
        <w:t>3.1.2. Osnove povezane s plaćanjem poreza ili doprinosa za socijalno osiguranje</w:t>
      </w:r>
    </w:p>
    <w:p w14:paraId="1F19C45A"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3A8E716F" w14:textId="77777777" w:rsidR="0099109A" w:rsidRPr="00EC5377" w:rsidRDefault="0099109A" w:rsidP="0099109A">
      <w:pPr>
        <w:jc w:val="both"/>
        <w:rPr>
          <w:rFonts w:ascii="Arial" w:hAnsi="Arial" w:cs="Arial"/>
          <w:sz w:val="20"/>
          <w:szCs w:val="20"/>
        </w:rPr>
      </w:pPr>
    </w:p>
    <w:p w14:paraId="05A286C5"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1. u Republici Hrvatskoj, ako gospodarski subjekt ima poslovni nastan u Republici Hrvatskoj,</w:t>
      </w:r>
    </w:p>
    <w:p w14:paraId="4718E611"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 xml:space="preserve"> ili</w:t>
      </w:r>
    </w:p>
    <w:p w14:paraId="213F045A"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2. u Republici Hrvatskoj ili u državi poslovnog nastana gospodarskog subjekta, ako gospodarski subjekt nema poslovni nastan u Republici Hrvatskoj.</w:t>
      </w:r>
    </w:p>
    <w:p w14:paraId="0996B2F0" w14:textId="77777777" w:rsidR="0099109A" w:rsidRPr="00EC5377" w:rsidRDefault="0099109A" w:rsidP="0099109A">
      <w:pPr>
        <w:jc w:val="both"/>
        <w:rPr>
          <w:rFonts w:ascii="Arial" w:hAnsi="Arial" w:cs="Arial"/>
          <w:sz w:val="20"/>
          <w:szCs w:val="20"/>
        </w:rPr>
      </w:pPr>
    </w:p>
    <w:p w14:paraId="755B442D"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49536BE2" w14:textId="77777777" w:rsidR="0099109A" w:rsidRPr="00EC5377" w:rsidRDefault="0099109A" w:rsidP="0099109A">
      <w:pPr>
        <w:jc w:val="both"/>
        <w:rPr>
          <w:rFonts w:ascii="Arial" w:hAnsi="Arial" w:cs="Arial"/>
          <w:sz w:val="20"/>
          <w:szCs w:val="20"/>
        </w:rPr>
      </w:pPr>
    </w:p>
    <w:p w14:paraId="205E888E"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Navedene odredbe odnose se i na podugovaratelje i na subjekte na čiju se sposobnost gospodarski subjekt oslanja.</w:t>
      </w:r>
    </w:p>
    <w:p w14:paraId="65A9860D"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ab/>
      </w:r>
      <w:r w:rsidRPr="00EC5377">
        <w:rPr>
          <w:rFonts w:ascii="Arial" w:hAnsi="Arial" w:cs="Arial"/>
          <w:sz w:val="20"/>
          <w:szCs w:val="20"/>
        </w:rPr>
        <w:tab/>
      </w:r>
    </w:p>
    <w:p w14:paraId="33889217"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19594F61" w14:textId="77777777" w:rsidR="0099109A" w:rsidRPr="00EC5377" w:rsidRDefault="0099109A" w:rsidP="0099109A">
      <w:pPr>
        <w:jc w:val="both"/>
        <w:rPr>
          <w:rFonts w:ascii="Arial" w:hAnsi="Arial" w:cs="Arial"/>
          <w:sz w:val="20"/>
          <w:szCs w:val="20"/>
        </w:rPr>
      </w:pPr>
    </w:p>
    <w:p w14:paraId="1246F99C" w14:textId="77777777" w:rsidR="0099109A" w:rsidRPr="00EC5377" w:rsidRDefault="0099109A" w:rsidP="0099109A">
      <w:pPr>
        <w:spacing w:line="360" w:lineRule="auto"/>
        <w:jc w:val="both"/>
        <w:rPr>
          <w:rFonts w:ascii="Arial" w:hAnsi="Arial" w:cs="Arial"/>
          <w:sz w:val="20"/>
          <w:szCs w:val="20"/>
        </w:rPr>
      </w:pPr>
      <w:r w:rsidRPr="00EC5377">
        <w:rPr>
          <w:rFonts w:ascii="Arial" w:hAnsi="Arial" w:cs="Arial"/>
          <w:b/>
          <w:bCs/>
          <w:sz w:val="20"/>
          <w:szCs w:val="20"/>
        </w:rPr>
        <w:t>Dokumenti kojima se dokazuje da ne postoje osnove za isključenje</w:t>
      </w:r>
    </w:p>
    <w:p w14:paraId="47E28015" w14:textId="77777777" w:rsidR="0099109A" w:rsidRPr="00EC5377" w:rsidRDefault="0099109A" w:rsidP="0099109A">
      <w:pPr>
        <w:spacing w:after="240"/>
        <w:jc w:val="both"/>
        <w:rPr>
          <w:rFonts w:ascii="Arial" w:hAnsi="Arial" w:cs="Arial"/>
          <w:sz w:val="20"/>
          <w:szCs w:val="20"/>
        </w:rPr>
      </w:pPr>
      <w:r w:rsidRPr="00EC5377">
        <w:rPr>
          <w:rFonts w:ascii="Arial" w:hAnsi="Arial" w:cs="Arial"/>
          <w:sz w:val="20"/>
          <w:szCs w:val="20"/>
        </w:rPr>
        <w:t xml:space="preserve">Gospodarski subjekt je obvezan u ponudi dostaviti </w:t>
      </w:r>
      <w:r w:rsidRPr="00EC5377">
        <w:rPr>
          <w:rFonts w:ascii="Arial" w:hAnsi="Arial" w:cs="Arial"/>
          <w:b/>
          <w:sz w:val="20"/>
          <w:szCs w:val="20"/>
        </w:rPr>
        <w:t xml:space="preserve">ispunjeni eESPD obrazac – </w:t>
      </w:r>
      <w:r w:rsidRPr="00EC5377">
        <w:rPr>
          <w:rFonts w:ascii="Arial" w:hAnsi="Arial" w:cs="Arial"/>
          <w:b/>
          <w:i/>
          <w:sz w:val="20"/>
          <w:szCs w:val="20"/>
          <w:u w:val="single"/>
        </w:rPr>
        <w:t>Dio III. Osnove za isključenje, odjeljak B: Osnove povezane s plaćanjem poreza ili doprinosa za socijalno osiguranje</w:t>
      </w:r>
      <w:r w:rsidRPr="00EC5377">
        <w:rPr>
          <w:rFonts w:ascii="Arial" w:hAnsi="Arial" w:cs="Arial"/>
          <w:sz w:val="20"/>
          <w:szCs w:val="20"/>
        </w:rPr>
        <w:t>, za svaki gospodarski subjekt koji sudjeluje u postupku javne nabave.</w:t>
      </w:r>
    </w:p>
    <w:p w14:paraId="57587820" w14:textId="77777777" w:rsidR="0099109A" w:rsidRPr="00B8515A" w:rsidRDefault="0099109A" w:rsidP="0099109A">
      <w:pPr>
        <w:spacing w:after="120"/>
        <w:jc w:val="both"/>
        <w:rPr>
          <w:rFonts w:ascii="Arial" w:hAnsi="Arial" w:cs="Arial"/>
          <w:sz w:val="20"/>
          <w:szCs w:val="20"/>
        </w:rPr>
      </w:pPr>
      <w:r w:rsidRPr="00B8515A">
        <w:rPr>
          <w:rFonts w:ascii="Arial" w:hAnsi="Arial" w:cs="Arial"/>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8053CF0" w14:textId="77777777" w:rsidR="0099109A" w:rsidRPr="00EC5377" w:rsidRDefault="0099109A" w:rsidP="0099109A">
      <w:pPr>
        <w:jc w:val="both"/>
        <w:rPr>
          <w:rFonts w:ascii="Arial" w:hAnsi="Arial" w:cs="Arial"/>
          <w:sz w:val="20"/>
          <w:szCs w:val="20"/>
        </w:rPr>
      </w:pPr>
      <w:r w:rsidRPr="00B8515A">
        <w:rPr>
          <w:rFonts w:ascii="Arial" w:hAnsi="Arial" w:cs="Arial"/>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7BFFB0CE" w14:textId="77777777" w:rsidR="0099109A" w:rsidRPr="00B0454C" w:rsidRDefault="0099109A" w:rsidP="0099109A">
      <w:pPr>
        <w:spacing w:before="120"/>
        <w:jc w:val="both"/>
        <w:rPr>
          <w:rFonts w:ascii="Arial" w:hAnsi="Arial" w:cs="Arial"/>
          <w:b/>
          <w:bCs/>
          <w:color w:val="000000" w:themeColor="text1"/>
          <w:sz w:val="20"/>
          <w:szCs w:val="20"/>
        </w:rPr>
      </w:pPr>
      <w:r>
        <w:rPr>
          <w:rFonts w:ascii="Arial" w:hAnsi="Arial" w:cs="Arial"/>
          <w:b/>
          <w:bCs/>
          <w:color w:val="000000" w:themeColor="text1"/>
          <w:sz w:val="20"/>
          <w:szCs w:val="20"/>
        </w:rPr>
        <w:tab/>
      </w:r>
      <w:r w:rsidRPr="00B0454C">
        <w:rPr>
          <w:rFonts w:ascii="Arial" w:hAnsi="Arial" w:cs="Arial"/>
          <w:b/>
          <w:bCs/>
          <w:color w:val="000000" w:themeColor="text1"/>
          <w:sz w:val="20"/>
          <w:szCs w:val="20"/>
        </w:rPr>
        <w:t>a.</w:t>
      </w:r>
      <w:r w:rsidRPr="00B0454C">
        <w:rPr>
          <w:rFonts w:ascii="Arial" w:hAnsi="Arial" w:cs="Arial"/>
          <w:b/>
          <w:bCs/>
          <w:color w:val="000000" w:themeColor="text1"/>
          <w:sz w:val="20"/>
          <w:szCs w:val="20"/>
        </w:rPr>
        <w:tab/>
        <w:t>potvrdu porezne uprave ili drugog nadležnog tijela u državi poslovnog nastana gospodarskog subjekta kojom se dokazuje da ne postoje osnove za isključenje, ili</w:t>
      </w:r>
    </w:p>
    <w:p w14:paraId="1B2EC526" w14:textId="77777777" w:rsidR="0099109A" w:rsidRPr="00B0454C" w:rsidRDefault="0099109A" w:rsidP="0099109A">
      <w:pPr>
        <w:jc w:val="both"/>
        <w:rPr>
          <w:rFonts w:ascii="Arial" w:hAnsi="Arial" w:cs="Arial"/>
          <w:b/>
          <w:bCs/>
          <w:color w:val="000000" w:themeColor="text1"/>
          <w:sz w:val="20"/>
          <w:szCs w:val="20"/>
        </w:rPr>
      </w:pPr>
      <w:r>
        <w:rPr>
          <w:rFonts w:ascii="Arial" w:hAnsi="Arial" w:cs="Arial"/>
          <w:b/>
          <w:bCs/>
          <w:color w:val="000000" w:themeColor="text1"/>
          <w:sz w:val="20"/>
          <w:szCs w:val="20"/>
        </w:rPr>
        <w:tab/>
      </w:r>
      <w:r w:rsidRPr="00B0454C">
        <w:rPr>
          <w:rFonts w:ascii="Arial" w:hAnsi="Arial" w:cs="Arial"/>
          <w:b/>
          <w:bCs/>
          <w:color w:val="000000" w:themeColor="text1"/>
          <w:sz w:val="20"/>
          <w:szCs w:val="20"/>
        </w:rPr>
        <w:t>b.</w:t>
      </w:r>
      <w:r w:rsidRPr="00B0454C">
        <w:rPr>
          <w:rFonts w:ascii="Arial" w:hAnsi="Arial" w:cs="Arial"/>
          <w:b/>
          <w:bCs/>
          <w:color w:val="000000" w:themeColor="text1"/>
          <w:sz w:val="20"/>
          <w:szCs w:val="20"/>
        </w:rPr>
        <w:tab/>
        <w:t>ako se u državi poslovnog nastana gospodarskog subjekta, odnosno državi čiji je osoba državljanin ne izdaju dokument naveden pod a. ili ako ne obuhvaća sve okolnosti iz točke 3.1.2., on može biti zamijenjen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6C4E1573" w14:textId="77777777" w:rsidR="0099109A" w:rsidRPr="00EC5377" w:rsidRDefault="0099109A" w:rsidP="0099109A">
      <w:pPr>
        <w:jc w:val="both"/>
        <w:rPr>
          <w:rFonts w:ascii="Arial" w:hAnsi="Arial" w:cs="Arial"/>
          <w:sz w:val="20"/>
          <w:szCs w:val="20"/>
        </w:rPr>
      </w:pPr>
    </w:p>
    <w:p w14:paraId="0A99C408" w14:textId="78E8097A" w:rsidR="0099109A" w:rsidRPr="00EC5377" w:rsidRDefault="0099109A" w:rsidP="0099109A">
      <w:pPr>
        <w:jc w:val="both"/>
        <w:rPr>
          <w:rFonts w:ascii="Arial" w:hAnsi="Arial" w:cs="Arial"/>
          <w:sz w:val="20"/>
          <w:szCs w:val="20"/>
        </w:rPr>
      </w:pPr>
      <w:r w:rsidRPr="00281D62">
        <w:rPr>
          <w:rFonts w:ascii="Arial" w:hAnsi="Arial" w:cs="Arial"/>
          <w:sz w:val="20"/>
          <w:szCs w:val="20"/>
        </w:rPr>
        <w:t>Sukladno čl. 20. st. 10. Pravilnika o dokumentaciji o nabavi te ponudi u postupcima javne nabave (</w:t>
      </w:r>
      <w:r w:rsidR="00683EA4" w:rsidRPr="00683EA4">
        <w:rPr>
          <w:rFonts w:ascii="Arial" w:hAnsi="Arial" w:cs="Arial"/>
          <w:sz w:val="20"/>
          <w:szCs w:val="20"/>
        </w:rPr>
        <w:t xml:space="preserve">„Narodne novine“, br. </w:t>
      </w:r>
      <w:r w:rsidRPr="00281D62">
        <w:rPr>
          <w:rFonts w:ascii="Arial" w:hAnsi="Arial" w:cs="Arial"/>
          <w:sz w:val="20"/>
          <w:szCs w:val="20"/>
        </w:rPr>
        <w:t>65/17 i 75/20)</w:t>
      </w:r>
      <w:r>
        <w:rPr>
          <w:rFonts w:ascii="Arial" w:hAnsi="Arial" w:cs="Arial"/>
          <w:sz w:val="20"/>
          <w:szCs w:val="20"/>
        </w:rPr>
        <w:t>, s</w:t>
      </w:r>
      <w:r w:rsidRPr="00EC5377">
        <w:rPr>
          <w:rFonts w:ascii="Arial" w:hAnsi="Arial" w:cs="Arial"/>
          <w:sz w:val="20"/>
          <w:szCs w:val="20"/>
        </w:rPr>
        <w:t>matra se da su dokumenti iz članka 265. stavka 1. točke 2. ZJN 2016 ažurirani ako nisu stariji od dana početka postupka javne nabave.</w:t>
      </w:r>
    </w:p>
    <w:p w14:paraId="48022612" w14:textId="77777777" w:rsidR="0099109A" w:rsidRDefault="0099109A" w:rsidP="0099109A">
      <w:pPr>
        <w:pStyle w:val="Title"/>
        <w:jc w:val="both"/>
        <w:rPr>
          <w:rFonts w:cs="Arial"/>
          <w:i w:val="0"/>
          <w:spacing w:val="1"/>
          <w:sz w:val="20"/>
          <w:highlight w:val="lightGray"/>
        </w:rPr>
      </w:pPr>
    </w:p>
    <w:p w14:paraId="157B5F1A" w14:textId="77777777" w:rsidR="0099109A" w:rsidRPr="00294020" w:rsidRDefault="0099109A" w:rsidP="0099109A">
      <w:pPr>
        <w:rPr>
          <w:rFonts w:ascii="Arial" w:hAnsi="Arial" w:cs="Arial"/>
          <w:b/>
          <w:bCs/>
          <w:color w:val="000000" w:themeColor="text1"/>
          <w:sz w:val="20"/>
          <w:szCs w:val="20"/>
          <w:u w:val="single"/>
        </w:rPr>
      </w:pPr>
      <w:r w:rsidRPr="00294020">
        <w:rPr>
          <w:rFonts w:ascii="Arial" w:hAnsi="Arial" w:cs="Arial"/>
          <w:b/>
          <w:bCs/>
          <w:color w:val="000000" w:themeColor="text1"/>
          <w:sz w:val="20"/>
          <w:szCs w:val="20"/>
          <w:u w:val="single"/>
        </w:rPr>
        <w:t>3.2. Odredbe o samokorigiranju</w:t>
      </w:r>
    </w:p>
    <w:p w14:paraId="38FC24C3" w14:textId="77777777" w:rsidR="0099109A" w:rsidRPr="00294020" w:rsidRDefault="0099109A" w:rsidP="00484937">
      <w:pPr>
        <w:spacing w:before="120"/>
        <w:rPr>
          <w:rFonts w:ascii="Arial" w:hAnsi="Arial" w:cs="Arial"/>
          <w:b/>
          <w:bCs/>
          <w:color w:val="000000" w:themeColor="text1"/>
          <w:sz w:val="20"/>
          <w:szCs w:val="20"/>
        </w:rPr>
      </w:pPr>
      <w:r w:rsidRPr="00294020">
        <w:rPr>
          <w:rFonts w:ascii="Arial" w:hAnsi="Arial" w:cs="Arial"/>
          <w:b/>
          <w:bCs/>
          <w:color w:val="000000" w:themeColor="text1"/>
          <w:sz w:val="20"/>
          <w:szCs w:val="20"/>
        </w:rPr>
        <w:t>Mogućnost dokazivanja pouzdanosti – poduzete mjere „samokorigiranja“</w:t>
      </w:r>
    </w:p>
    <w:p w14:paraId="3C1B2F25" w14:textId="77777777" w:rsidR="0099109A" w:rsidRPr="00294020" w:rsidRDefault="0099109A" w:rsidP="0099109A">
      <w:pPr>
        <w:jc w:val="both"/>
        <w:rPr>
          <w:rFonts w:ascii="Arial" w:hAnsi="Arial" w:cs="Arial"/>
          <w:color w:val="000000" w:themeColor="text1"/>
          <w:sz w:val="20"/>
          <w:szCs w:val="20"/>
        </w:rPr>
      </w:pPr>
    </w:p>
    <w:p w14:paraId="79EC8444" w14:textId="77777777" w:rsidR="0099109A" w:rsidRPr="00294020" w:rsidRDefault="0099109A" w:rsidP="0099109A">
      <w:pPr>
        <w:jc w:val="both"/>
        <w:rPr>
          <w:rFonts w:ascii="Arial" w:hAnsi="Arial" w:cs="Arial"/>
          <w:sz w:val="20"/>
          <w:szCs w:val="20"/>
        </w:rPr>
      </w:pPr>
      <w:r w:rsidRPr="00294020">
        <w:rPr>
          <w:rFonts w:ascii="Arial" w:hAnsi="Arial" w:cs="Arial"/>
          <w:sz w:val="20"/>
          <w:szCs w:val="20"/>
        </w:rPr>
        <w:t>Ukoliko su poduzete određene mjere za dokazivanje pouzdanosti gospodarskog subjekta, dokazi o poduzetim mjerama mogu se tražiti kao ažurirani popratni dokumenti.</w:t>
      </w:r>
    </w:p>
    <w:p w14:paraId="019B1F24" w14:textId="77777777" w:rsidR="0099109A" w:rsidRPr="00294020" w:rsidRDefault="0099109A" w:rsidP="0099109A">
      <w:pPr>
        <w:jc w:val="both"/>
        <w:rPr>
          <w:rFonts w:ascii="Arial" w:hAnsi="Arial" w:cs="Arial"/>
          <w:sz w:val="20"/>
          <w:szCs w:val="20"/>
        </w:rPr>
      </w:pPr>
    </w:p>
    <w:p w14:paraId="37065410" w14:textId="77777777" w:rsidR="0099109A" w:rsidRPr="00294020" w:rsidRDefault="0099109A" w:rsidP="0099109A">
      <w:pPr>
        <w:jc w:val="both"/>
        <w:rPr>
          <w:rFonts w:ascii="Arial" w:hAnsi="Arial" w:cs="Arial"/>
          <w:sz w:val="20"/>
          <w:szCs w:val="20"/>
        </w:rPr>
      </w:pPr>
      <w:r w:rsidRPr="00294020">
        <w:rPr>
          <w:rFonts w:ascii="Arial" w:hAnsi="Arial" w:cs="Arial"/>
          <w:sz w:val="20"/>
          <w:szCs w:val="20"/>
        </w:rPr>
        <w:t>Javni naručitelj neće isključiti gospodarskog subjekta iz postupka javne nabave ako je ocijenjeno da su poduzete mjere primjerene.</w:t>
      </w:r>
    </w:p>
    <w:p w14:paraId="08D3B532" w14:textId="77777777" w:rsidR="0099109A" w:rsidRPr="00294020" w:rsidRDefault="0099109A" w:rsidP="0099109A">
      <w:pPr>
        <w:jc w:val="both"/>
        <w:rPr>
          <w:rFonts w:ascii="Arial" w:hAnsi="Arial" w:cs="Arial"/>
          <w:color w:val="000000" w:themeColor="text1"/>
          <w:sz w:val="20"/>
          <w:szCs w:val="20"/>
        </w:rPr>
      </w:pPr>
      <w:r w:rsidRPr="00294020">
        <w:rPr>
          <w:rFonts w:ascii="Arial" w:hAnsi="Arial" w:cs="Arial"/>
          <w:color w:val="000000" w:themeColor="text1"/>
          <w:sz w:val="20"/>
          <w:szCs w:val="20"/>
        </w:rPr>
        <w:lastRenderedPageBreak/>
        <w:t xml:space="preserve">Gospodarski subjekt kod kojeg su ostvarene osnove za isključenje iz točke 3.1.1. ove Dokumentacije o nabavi može Naručitelju dostaviti dokaze o mjerama koje je poduzeo kako bi dokazao svoju pouzdanost bez obzira na postojanje relevantne osnove za isključenje. Poduzimanje mjera gospodarski subjekt dokazuje: </w:t>
      </w:r>
    </w:p>
    <w:p w14:paraId="3CDAF3C4" w14:textId="77777777" w:rsidR="0099109A" w:rsidRPr="00294020" w:rsidRDefault="0099109A" w:rsidP="0099109A">
      <w:pPr>
        <w:jc w:val="both"/>
        <w:rPr>
          <w:rFonts w:ascii="Arial" w:hAnsi="Arial" w:cs="Arial"/>
          <w:color w:val="000000" w:themeColor="text1"/>
          <w:sz w:val="20"/>
          <w:szCs w:val="20"/>
        </w:rPr>
      </w:pPr>
      <w:r w:rsidRPr="00294020">
        <w:rPr>
          <w:rFonts w:ascii="Arial" w:hAnsi="Arial" w:cs="Arial"/>
          <w:color w:val="000000" w:themeColor="text1"/>
          <w:sz w:val="20"/>
          <w:szCs w:val="20"/>
        </w:rPr>
        <w:t>1.</w:t>
      </w:r>
      <w:r w:rsidRPr="00294020">
        <w:rPr>
          <w:rFonts w:ascii="Arial" w:hAnsi="Arial" w:cs="Arial"/>
          <w:color w:val="000000" w:themeColor="text1"/>
          <w:sz w:val="20"/>
          <w:szCs w:val="20"/>
        </w:rPr>
        <w:tab/>
        <w:t>plaćanjem naknade štete ili poduzimanjem drugih odgovarajućih mjera u cilju plaćanja naknade štete prouzročene</w:t>
      </w:r>
      <w:r w:rsidRPr="00294020">
        <w:t xml:space="preserve"> </w:t>
      </w:r>
      <w:r w:rsidRPr="00294020">
        <w:rPr>
          <w:rFonts w:ascii="Arial" w:hAnsi="Arial" w:cs="Arial"/>
          <w:color w:val="000000" w:themeColor="text1"/>
          <w:sz w:val="20"/>
          <w:szCs w:val="20"/>
        </w:rPr>
        <w:t xml:space="preserve">kaznenim djelom ili propustom </w:t>
      </w:r>
    </w:p>
    <w:p w14:paraId="36C66D50" w14:textId="77777777" w:rsidR="0099109A" w:rsidRPr="00294020" w:rsidRDefault="0099109A" w:rsidP="0099109A">
      <w:pPr>
        <w:jc w:val="both"/>
        <w:rPr>
          <w:rFonts w:ascii="Arial" w:hAnsi="Arial" w:cs="Arial"/>
          <w:color w:val="000000" w:themeColor="text1"/>
          <w:sz w:val="20"/>
          <w:szCs w:val="20"/>
        </w:rPr>
      </w:pPr>
      <w:r w:rsidRPr="00294020">
        <w:rPr>
          <w:rFonts w:ascii="Arial" w:hAnsi="Arial" w:cs="Arial"/>
          <w:color w:val="000000" w:themeColor="text1"/>
          <w:sz w:val="20"/>
          <w:szCs w:val="20"/>
        </w:rPr>
        <w:t>2.</w:t>
      </w:r>
      <w:r w:rsidRPr="00294020">
        <w:rPr>
          <w:rFonts w:ascii="Arial" w:hAnsi="Arial" w:cs="Arial"/>
          <w:color w:val="000000" w:themeColor="text1"/>
          <w:sz w:val="20"/>
          <w:szCs w:val="20"/>
        </w:rPr>
        <w:tab/>
        <w:t xml:space="preserve">aktivnom suradnjom s nadležnim istražnim tijelima radi potpunog razjašnjenja činjenica i okolnosti u vezi s kaznenim djelom ili propustom </w:t>
      </w:r>
    </w:p>
    <w:p w14:paraId="755C57FF" w14:textId="77777777" w:rsidR="0099109A" w:rsidRPr="00294020" w:rsidRDefault="0099109A" w:rsidP="0099109A">
      <w:pPr>
        <w:jc w:val="both"/>
        <w:rPr>
          <w:rFonts w:ascii="Arial" w:hAnsi="Arial" w:cs="Arial"/>
          <w:color w:val="000000" w:themeColor="text1"/>
          <w:sz w:val="20"/>
          <w:szCs w:val="20"/>
        </w:rPr>
      </w:pPr>
      <w:r w:rsidRPr="00294020">
        <w:rPr>
          <w:rFonts w:ascii="Arial" w:hAnsi="Arial" w:cs="Arial"/>
          <w:color w:val="000000" w:themeColor="text1"/>
          <w:sz w:val="20"/>
          <w:szCs w:val="20"/>
        </w:rPr>
        <w:t>3.</w:t>
      </w:r>
      <w:r w:rsidRPr="00294020">
        <w:rPr>
          <w:rFonts w:ascii="Arial" w:hAnsi="Arial" w:cs="Arial"/>
          <w:color w:val="000000" w:themeColor="text1"/>
          <w:sz w:val="20"/>
          <w:szCs w:val="20"/>
        </w:rPr>
        <w:tab/>
        <w:t>odgovarajućim tehničkim, organizacijskim i kadrovskim mjerama radi sprječavanja daljnjih</w:t>
      </w:r>
      <w:r w:rsidRPr="00294020">
        <w:t xml:space="preserve"> </w:t>
      </w:r>
      <w:r w:rsidRPr="00294020">
        <w:rPr>
          <w:rFonts w:ascii="Arial" w:hAnsi="Arial" w:cs="Arial"/>
          <w:color w:val="000000" w:themeColor="text1"/>
          <w:sz w:val="20"/>
          <w:szCs w:val="20"/>
        </w:rPr>
        <w:t xml:space="preserve">kaznenih djela ili propusta. </w:t>
      </w:r>
    </w:p>
    <w:p w14:paraId="72A8CBD8" w14:textId="77777777" w:rsidR="0099109A" w:rsidRPr="00294020" w:rsidRDefault="0099109A" w:rsidP="0099109A">
      <w:pPr>
        <w:jc w:val="both"/>
        <w:rPr>
          <w:rFonts w:ascii="Arial" w:hAnsi="Arial" w:cs="Arial"/>
          <w:color w:val="000000" w:themeColor="text1"/>
          <w:sz w:val="20"/>
          <w:szCs w:val="20"/>
        </w:rPr>
      </w:pPr>
    </w:p>
    <w:p w14:paraId="50A10133" w14:textId="77777777" w:rsidR="0099109A" w:rsidRPr="00294020" w:rsidRDefault="0099109A" w:rsidP="0099109A">
      <w:pPr>
        <w:jc w:val="both"/>
        <w:rPr>
          <w:rFonts w:ascii="Arial" w:hAnsi="Arial" w:cs="Arial"/>
          <w:color w:val="000000" w:themeColor="text1"/>
          <w:sz w:val="20"/>
          <w:szCs w:val="20"/>
        </w:rPr>
      </w:pPr>
      <w:r w:rsidRPr="00294020">
        <w:rPr>
          <w:rFonts w:ascii="Arial" w:hAnsi="Arial" w:cs="Arial"/>
          <w:color w:val="000000" w:themeColor="text1"/>
          <w:sz w:val="20"/>
          <w:szCs w:val="20"/>
        </w:rPr>
        <w:t>Mjere koje je poduzeo gospodarski subjekt ocjenjuju se uzimajući u obzir težinu i posebne okolnosti kaznenog djela ili propusta te je obvezan obrazložiti razloge prihvaćanja ili neprihvaćanja mjera.</w:t>
      </w:r>
    </w:p>
    <w:p w14:paraId="4BB7D260" w14:textId="77777777" w:rsidR="0099109A" w:rsidRPr="00294020" w:rsidRDefault="0099109A" w:rsidP="0099109A">
      <w:pPr>
        <w:jc w:val="both"/>
        <w:rPr>
          <w:rFonts w:ascii="Arial" w:hAnsi="Arial" w:cs="Arial"/>
          <w:color w:val="000000" w:themeColor="text1"/>
          <w:sz w:val="20"/>
          <w:szCs w:val="20"/>
        </w:rPr>
      </w:pPr>
      <w:r w:rsidRPr="00294020">
        <w:rPr>
          <w:rFonts w:ascii="Arial" w:hAnsi="Arial" w:cs="Arial"/>
          <w:color w:val="000000" w:themeColor="text1"/>
          <w:sz w:val="20"/>
          <w:szCs w:val="20"/>
        </w:rPr>
        <w:t xml:space="preserve">Naručitelj neće isključiti gospodarskog subjekta iz postupka javne nabave ako je ocijenjeno da su poduzete mjere primjerene. </w:t>
      </w:r>
    </w:p>
    <w:p w14:paraId="660E8656" w14:textId="77777777" w:rsidR="0099109A" w:rsidRPr="00294020" w:rsidRDefault="0099109A" w:rsidP="0099109A">
      <w:pPr>
        <w:jc w:val="both"/>
        <w:rPr>
          <w:rFonts w:ascii="Arial" w:hAnsi="Arial" w:cs="Arial"/>
          <w:color w:val="000000" w:themeColor="text1"/>
          <w:sz w:val="20"/>
          <w:szCs w:val="20"/>
        </w:rPr>
      </w:pPr>
    </w:p>
    <w:p w14:paraId="56448CCC" w14:textId="77777777" w:rsidR="0099109A" w:rsidRPr="00294020" w:rsidRDefault="0099109A" w:rsidP="0099109A">
      <w:pPr>
        <w:jc w:val="both"/>
        <w:rPr>
          <w:rFonts w:ascii="Arial" w:hAnsi="Arial" w:cs="Arial"/>
          <w:color w:val="000000" w:themeColor="text1"/>
          <w:sz w:val="20"/>
          <w:szCs w:val="20"/>
        </w:rPr>
      </w:pPr>
      <w:r w:rsidRPr="00294020">
        <w:rPr>
          <w:rFonts w:ascii="Arial" w:hAnsi="Arial" w:cs="Arial"/>
          <w:color w:val="000000" w:themeColor="text1"/>
          <w:sz w:val="20"/>
          <w:szCs w:val="20"/>
        </w:rPr>
        <w:t xml:space="preserve">Ukoliko je gospodarski subjekt poduzeo mjere samokorigiranja za potrebe utvrđivanja navedenog u ponudi dostavlja: </w:t>
      </w:r>
    </w:p>
    <w:p w14:paraId="1EDA5C1B" w14:textId="77777777" w:rsidR="0099109A" w:rsidRPr="00294020" w:rsidRDefault="0099109A" w:rsidP="0099109A">
      <w:pPr>
        <w:pStyle w:val="ListParagraph"/>
        <w:numPr>
          <w:ilvl w:val="0"/>
          <w:numId w:val="17"/>
        </w:numPr>
        <w:jc w:val="both"/>
        <w:rPr>
          <w:rFonts w:ascii="Arial" w:hAnsi="Arial" w:cs="Arial"/>
          <w:color w:val="000000" w:themeColor="text1"/>
          <w:sz w:val="20"/>
          <w:szCs w:val="20"/>
        </w:rPr>
      </w:pPr>
      <w:r w:rsidRPr="00294020">
        <w:rPr>
          <w:rFonts w:ascii="Arial" w:hAnsi="Arial" w:cs="Arial"/>
          <w:color w:val="000000" w:themeColor="text1"/>
          <w:sz w:val="20"/>
          <w:szCs w:val="20"/>
        </w:rPr>
        <w:t>ispunjeni e-ESPD obrazac (Dio III. Osnove za isključenje, Odjeljak A: Osnove povezane s kaznenim presudama iz točke 3.1.1. dio koji se odnosi na samokorigiranje, s opisom poduzetih mjera samokorigiranja) za sve gospodarske subjekte u ponudi.</w:t>
      </w:r>
    </w:p>
    <w:p w14:paraId="3A0C4429" w14:textId="77777777" w:rsidR="0099109A" w:rsidRPr="00294020" w:rsidRDefault="0099109A" w:rsidP="0099109A">
      <w:pPr>
        <w:jc w:val="both"/>
        <w:rPr>
          <w:rFonts w:ascii="Arial" w:hAnsi="Arial" w:cs="Arial"/>
          <w:color w:val="000000" w:themeColor="text1"/>
          <w:sz w:val="20"/>
          <w:szCs w:val="20"/>
        </w:rPr>
      </w:pPr>
    </w:p>
    <w:p w14:paraId="153DA24F" w14:textId="77777777" w:rsidR="00FC28B3" w:rsidRPr="00294020" w:rsidRDefault="0099109A" w:rsidP="0099109A">
      <w:pPr>
        <w:pStyle w:val="Title"/>
        <w:jc w:val="both"/>
        <w:rPr>
          <w:rFonts w:cs="Arial"/>
          <w:color w:val="000000" w:themeColor="text1"/>
          <w:sz w:val="20"/>
        </w:rPr>
      </w:pPr>
      <w:r w:rsidRPr="00294020">
        <w:rPr>
          <w:rFonts w:cs="Arial"/>
          <w:color w:val="000000" w:themeColor="text1"/>
          <w:sz w:val="20"/>
        </w:rPr>
        <w:t>Gospodarski subjekt kojem je pravomoćnom presudom određena zabrana sudjelovanja u postupcima javne nabave ili postupcima davanja koncesija na određeno vrijeme nema pravo korištenja ove mogućnosti do isteka roka zabrane u državi u kojoj je presuda na snazi.</w:t>
      </w:r>
    </w:p>
    <w:p w14:paraId="4DC71A64" w14:textId="77777777" w:rsidR="00FC28B3" w:rsidRDefault="00FC28B3" w:rsidP="0099109A">
      <w:pPr>
        <w:pStyle w:val="Title"/>
        <w:jc w:val="both"/>
        <w:rPr>
          <w:i w:val="0"/>
          <w:spacing w:val="1"/>
          <w:sz w:val="22"/>
        </w:rPr>
      </w:pPr>
    </w:p>
    <w:p w14:paraId="0C63435F" w14:textId="77777777" w:rsidR="00484937" w:rsidRPr="00294020" w:rsidRDefault="00484937" w:rsidP="0099109A">
      <w:pPr>
        <w:pStyle w:val="Title"/>
        <w:jc w:val="both"/>
        <w:rPr>
          <w:i w:val="0"/>
          <w:spacing w:val="1"/>
          <w:sz w:val="22"/>
        </w:rPr>
      </w:pPr>
    </w:p>
    <w:p w14:paraId="180C27E0" w14:textId="77777777" w:rsidR="00484937" w:rsidRDefault="00484937">
      <w:pPr>
        <w:rPr>
          <w:rFonts w:ascii="Arial" w:hAnsi="Arial" w:cs="Arial"/>
          <w:b/>
          <w:sz w:val="22"/>
          <w:szCs w:val="22"/>
          <w:highlight w:val="lightGray"/>
        </w:rPr>
      </w:pPr>
      <w:r>
        <w:rPr>
          <w:rFonts w:cs="Arial"/>
          <w:i/>
          <w:sz w:val="22"/>
          <w:szCs w:val="22"/>
          <w:highlight w:val="lightGray"/>
        </w:rPr>
        <w:br w:type="page"/>
      </w:r>
    </w:p>
    <w:p w14:paraId="55901E13" w14:textId="1CC3A135" w:rsidR="00294670" w:rsidRPr="00484937" w:rsidRDefault="000740F7" w:rsidP="0099109A">
      <w:pPr>
        <w:pStyle w:val="Title"/>
        <w:jc w:val="both"/>
        <w:rPr>
          <w:rFonts w:cs="Arial"/>
          <w:i w:val="0"/>
          <w:sz w:val="22"/>
          <w:szCs w:val="22"/>
          <w:highlight w:val="lightGray"/>
          <w:lang w:eastAsia="hr-HR"/>
        </w:rPr>
      </w:pPr>
      <w:r w:rsidRPr="00484937">
        <w:rPr>
          <w:rFonts w:cs="Arial"/>
          <w:i w:val="0"/>
          <w:sz w:val="22"/>
          <w:szCs w:val="22"/>
          <w:highlight w:val="lightGray"/>
          <w:lang w:eastAsia="hr-HR"/>
        </w:rPr>
        <w:lastRenderedPageBreak/>
        <w:t>4</w:t>
      </w:r>
      <w:r w:rsidR="00835C10" w:rsidRPr="00484937">
        <w:rPr>
          <w:rFonts w:cs="Arial"/>
          <w:i w:val="0"/>
          <w:sz w:val="22"/>
          <w:szCs w:val="22"/>
          <w:highlight w:val="lightGray"/>
          <w:lang w:eastAsia="hr-HR"/>
        </w:rPr>
        <w:t xml:space="preserve">.  </w:t>
      </w:r>
      <w:bookmarkEnd w:id="22"/>
      <w:r w:rsidR="00C22F0D" w:rsidRPr="00484937">
        <w:rPr>
          <w:rFonts w:cs="Arial"/>
          <w:i w:val="0"/>
          <w:sz w:val="22"/>
          <w:szCs w:val="22"/>
          <w:highlight w:val="lightGray"/>
          <w:lang w:eastAsia="hr-HR"/>
        </w:rPr>
        <w:t>KRITERIJI ZA ODABIR GOSPODARSKOG SUBJEKTA</w:t>
      </w:r>
      <w:r w:rsidR="00B8515A" w:rsidRPr="00484937">
        <w:rPr>
          <w:rFonts w:cs="Arial"/>
          <w:i w:val="0"/>
          <w:sz w:val="22"/>
          <w:szCs w:val="22"/>
          <w:highlight w:val="lightGray"/>
          <w:lang w:eastAsia="hr-HR"/>
        </w:rPr>
        <w:t xml:space="preserve"> (UVJETI SPOSOBNOSTI)</w:t>
      </w:r>
      <w:r w:rsidR="00C22F0D" w:rsidRPr="00484937">
        <w:rPr>
          <w:rFonts w:cs="Arial"/>
          <w:i w:val="0"/>
          <w:sz w:val="22"/>
          <w:szCs w:val="22"/>
          <w:highlight w:val="lightGray"/>
          <w:lang w:eastAsia="hr-HR"/>
        </w:rPr>
        <w:t xml:space="preserve"> </w:t>
      </w:r>
    </w:p>
    <w:p w14:paraId="14DE9FDD" w14:textId="77777777" w:rsidR="001C24CA" w:rsidRPr="000F2292" w:rsidRDefault="001C24CA" w:rsidP="00832F88">
      <w:pPr>
        <w:pStyle w:val="Title"/>
        <w:jc w:val="both"/>
        <w:rPr>
          <w:spacing w:val="-1"/>
          <w:sz w:val="20"/>
        </w:rPr>
      </w:pPr>
    </w:p>
    <w:p w14:paraId="3BA79669" w14:textId="77777777" w:rsidR="000740F7" w:rsidRPr="00EC5377" w:rsidRDefault="000740F7" w:rsidP="00832F88">
      <w:pPr>
        <w:pStyle w:val="Stil3"/>
        <w:spacing w:line="240" w:lineRule="auto"/>
        <w:outlineLvl w:val="2"/>
        <w:rPr>
          <w:rFonts w:cs="Arial"/>
        </w:rPr>
      </w:pPr>
      <w:bookmarkStart w:id="23" w:name="_Toc445716985"/>
      <w:r w:rsidRPr="00EC5377">
        <w:rPr>
          <w:rFonts w:cs="Arial"/>
          <w:spacing w:val="-1"/>
        </w:rPr>
        <w:t xml:space="preserve">4.1. </w:t>
      </w:r>
      <w:r w:rsidR="00823D01" w:rsidRPr="00EC5377">
        <w:rPr>
          <w:rFonts w:cs="Arial"/>
          <w:spacing w:val="-1"/>
        </w:rPr>
        <w:t>Uvjeti s</w:t>
      </w:r>
      <w:r w:rsidR="00D132D7" w:rsidRPr="00EC5377">
        <w:rPr>
          <w:rFonts w:cs="Arial"/>
          <w:spacing w:val="-1"/>
        </w:rPr>
        <w:t>posobnost za obavljanje</w:t>
      </w:r>
      <w:r w:rsidR="00585720" w:rsidRPr="00EC5377">
        <w:rPr>
          <w:rFonts w:cs="Arial"/>
          <w:spacing w:val="-1"/>
        </w:rPr>
        <w:t xml:space="preserve"> </w:t>
      </w:r>
      <w:r w:rsidR="00974A67" w:rsidRPr="00EC5377">
        <w:rPr>
          <w:rFonts w:cs="Arial"/>
        </w:rPr>
        <w:t xml:space="preserve">profesionalne djelatnosti </w:t>
      </w:r>
      <w:bookmarkEnd w:id="23"/>
    </w:p>
    <w:p w14:paraId="27420BAB" w14:textId="7E5E6A42" w:rsidR="00A20276" w:rsidRPr="00EC5377" w:rsidRDefault="003627D8" w:rsidP="00AD6DBD">
      <w:pPr>
        <w:tabs>
          <w:tab w:val="num" w:pos="0"/>
        </w:tabs>
        <w:spacing w:before="120" w:after="120"/>
        <w:jc w:val="both"/>
        <w:rPr>
          <w:rFonts w:ascii="Arial" w:hAnsi="Arial" w:cs="Arial"/>
          <w:bCs/>
          <w:sz w:val="20"/>
          <w:szCs w:val="20"/>
        </w:rPr>
      </w:pPr>
      <w:bookmarkStart w:id="24" w:name="_Toc445716986"/>
      <w:r>
        <w:rPr>
          <w:rFonts w:ascii="Arial" w:hAnsi="Arial" w:cs="Arial"/>
          <w:b/>
          <w:bCs/>
          <w:sz w:val="20"/>
          <w:szCs w:val="20"/>
          <w:u w:val="single"/>
        </w:rPr>
        <w:t xml:space="preserve">4.1.1. </w:t>
      </w:r>
      <w:r w:rsidR="00A20276" w:rsidRPr="00EC5377">
        <w:rPr>
          <w:rFonts w:ascii="Arial" w:hAnsi="Arial" w:cs="Arial"/>
          <w:b/>
          <w:bCs/>
          <w:sz w:val="20"/>
          <w:szCs w:val="20"/>
          <w:u w:val="single"/>
        </w:rPr>
        <w:t>Upis u sudski, obrtni, strukovni ili drugi odgovarajući registar</w:t>
      </w:r>
    </w:p>
    <w:p w14:paraId="2BC66A93" w14:textId="77777777" w:rsidR="00A20276" w:rsidRPr="00EC5377" w:rsidRDefault="00A20276" w:rsidP="00832F88">
      <w:pPr>
        <w:tabs>
          <w:tab w:val="num" w:pos="0"/>
        </w:tabs>
        <w:jc w:val="both"/>
        <w:rPr>
          <w:rFonts w:ascii="Arial" w:hAnsi="Arial" w:cs="Arial"/>
          <w:bCs/>
          <w:sz w:val="20"/>
          <w:szCs w:val="20"/>
        </w:rPr>
      </w:pPr>
      <w:r w:rsidRPr="00EC5377">
        <w:rPr>
          <w:rFonts w:ascii="Arial" w:hAnsi="Arial" w:cs="Arial"/>
          <w:bCs/>
          <w:sz w:val="20"/>
          <w:szCs w:val="20"/>
        </w:rPr>
        <w:t>Gospodarski subjekt mora dokazati upis u sudski, obrtni, strukovni ili drugi odgovarajući registar u državi njegova poslovnog nastana.</w:t>
      </w:r>
    </w:p>
    <w:p w14:paraId="75F35FDE" w14:textId="77777777" w:rsidR="00A20276" w:rsidRPr="00EC5377" w:rsidRDefault="00A20276" w:rsidP="00832F88">
      <w:pPr>
        <w:tabs>
          <w:tab w:val="num" w:pos="0"/>
        </w:tabs>
        <w:jc w:val="both"/>
        <w:rPr>
          <w:rFonts w:ascii="Arial" w:hAnsi="Arial" w:cs="Arial"/>
          <w:bCs/>
          <w:sz w:val="20"/>
          <w:szCs w:val="20"/>
        </w:rPr>
      </w:pPr>
    </w:p>
    <w:p w14:paraId="14B1B905" w14:textId="77777777" w:rsidR="00A20276" w:rsidRPr="00EC5377" w:rsidRDefault="00A20276" w:rsidP="00832F88">
      <w:pPr>
        <w:tabs>
          <w:tab w:val="num" w:pos="0"/>
        </w:tabs>
        <w:jc w:val="both"/>
        <w:rPr>
          <w:rFonts w:ascii="Arial" w:hAnsi="Arial" w:cs="Arial"/>
          <w:b/>
          <w:bCs/>
          <w:sz w:val="20"/>
          <w:szCs w:val="20"/>
        </w:rPr>
      </w:pPr>
      <w:r w:rsidRPr="00EC5377">
        <w:rPr>
          <w:rFonts w:ascii="Arial" w:hAnsi="Arial" w:cs="Arial"/>
          <w:b/>
          <w:bCs/>
          <w:sz w:val="20"/>
          <w:szCs w:val="20"/>
        </w:rPr>
        <w:t>Dokumenti kojima se dokazuje ispunjavanje kriterija za odabir gospodarskog subjekta</w:t>
      </w:r>
    </w:p>
    <w:p w14:paraId="0113A18E" w14:textId="77777777" w:rsidR="00BD138A" w:rsidRPr="00EC5377" w:rsidRDefault="00BD138A" w:rsidP="00E45148">
      <w:pPr>
        <w:tabs>
          <w:tab w:val="left" w:pos="0"/>
        </w:tabs>
        <w:spacing w:before="120"/>
        <w:jc w:val="both"/>
        <w:rPr>
          <w:rFonts w:ascii="Arial" w:hAnsi="Arial" w:cs="Arial"/>
          <w:sz w:val="20"/>
          <w:szCs w:val="20"/>
        </w:rPr>
      </w:pPr>
      <w:r w:rsidRPr="00EC5377">
        <w:rPr>
          <w:rFonts w:ascii="Arial" w:hAnsi="Arial" w:cs="Arial"/>
          <w:bCs/>
          <w:sz w:val="20"/>
          <w:szCs w:val="20"/>
        </w:rPr>
        <w:t xml:space="preserve">Gospodarski subjekt kao dokaz sposobnosti dostavlja </w:t>
      </w:r>
      <w:r w:rsidRPr="00EC5377">
        <w:rPr>
          <w:rFonts w:ascii="Arial" w:hAnsi="Arial" w:cs="Arial"/>
          <w:b/>
          <w:bCs/>
          <w:sz w:val="20"/>
          <w:szCs w:val="20"/>
        </w:rPr>
        <w:t xml:space="preserve">ispunjeni eESPD obrazac - </w:t>
      </w:r>
      <w:r w:rsidRPr="00EC5377">
        <w:rPr>
          <w:rFonts w:ascii="Arial" w:hAnsi="Arial" w:cs="Arial"/>
          <w:b/>
          <w:bCs/>
          <w:i/>
          <w:sz w:val="20"/>
          <w:szCs w:val="20"/>
          <w:u w:val="single"/>
        </w:rPr>
        <w:t>Dio IV. Kriteriji za odabir gospodarskog subjekta</w:t>
      </w:r>
      <w:r w:rsidRPr="00EC5377">
        <w:rPr>
          <w:rFonts w:ascii="Arial" w:hAnsi="Arial" w:cs="Arial"/>
          <w:b/>
          <w:bCs/>
          <w:sz w:val="20"/>
          <w:szCs w:val="20"/>
          <w:u w:val="single"/>
        </w:rPr>
        <w:t xml:space="preserve">, </w:t>
      </w:r>
      <w:r w:rsidRPr="00EC5377">
        <w:rPr>
          <w:rFonts w:ascii="Arial" w:hAnsi="Arial" w:cs="Arial"/>
          <w:b/>
          <w:bCs/>
          <w:i/>
          <w:sz w:val="20"/>
          <w:szCs w:val="20"/>
          <w:u w:val="single"/>
        </w:rPr>
        <w:t>Odjeljak A: Sposobnost za obavljanje profesionalne djelatnosti: upis u strukovni registar ili upis u obrtni registar</w:t>
      </w:r>
    </w:p>
    <w:p w14:paraId="6929628E" w14:textId="77777777" w:rsidR="00BD138A" w:rsidRPr="00EC5377" w:rsidRDefault="00BD138A" w:rsidP="00832F88">
      <w:pPr>
        <w:tabs>
          <w:tab w:val="left" w:pos="0"/>
        </w:tabs>
        <w:jc w:val="both"/>
        <w:rPr>
          <w:rFonts w:ascii="Arial" w:hAnsi="Arial" w:cs="Arial"/>
          <w:bCs/>
          <w:sz w:val="20"/>
          <w:szCs w:val="20"/>
        </w:rPr>
      </w:pPr>
    </w:p>
    <w:p w14:paraId="73B6D499" w14:textId="77777777" w:rsidR="00B8515A" w:rsidRPr="00B8515A" w:rsidRDefault="00B8515A" w:rsidP="00B8515A">
      <w:pPr>
        <w:tabs>
          <w:tab w:val="left" w:pos="0"/>
        </w:tabs>
        <w:jc w:val="both"/>
        <w:rPr>
          <w:rFonts w:ascii="Arial" w:hAnsi="Arial" w:cs="Arial"/>
          <w:bCs/>
          <w:sz w:val="20"/>
          <w:szCs w:val="20"/>
        </w:rPr>
      </w:pPr>
      <w:r w:rsidRPr="00B8515A">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4806F648" w14:textId="77777777" w:rsidR="00EA49C9" w:rsidRPr="00EC5377" w:rsidRDefault="00B8515A" w:rsidP="00B8515A">
      <w:pPr>
        <w:tabs>
          <w:tab w:val="left" w:pos="0"/>
        </w:tabs>
        <w:spacing w:before="120"/>
        <w:jc w:val="both"/>
        <w:rPr>
          <w:rFonts w:ascii="Arial" w:hAnsi="Arial" w:cs="Arial"/>
          <w:bCs/>
          <w:sz w:val="20"/>
          <w:szCs w:val="20"/>
        </w:rPr>
      </w:pPr>
      <w:r w:rsidRPr="00B8515A">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4E22F602" w14:textId="77777777" w:rsidR="00BD138A" w:rsidRPr="00EC5377" w:rsidRDefault="00BD138A" w:rsidP="000F2292">
      <w:pPr>
        <w:tabs>
          <w:tab w:val="left" w:pos="0"/>
        </w:tabs>
        <w:spacing w:before="120"/>
        <w:jc w:val="both"/>
        <w:rPr>
          <w:rFonts w:ascii="Arial" w:hAnsi="Arial" w:cs="Arial"/>
          <w:b/>
          <w:bCs/>
          <w:sz w:val="20"/>
          <w:szCs w:val="20"/>
        </w:rPr>
      </w:pPr>
      <w:r w:rsidRPr="00EC5377">
        <w:rPr>
          <w:rFonts w:ascii="Arial" w:hAnsi="Arial" w:cs="Arial"/>
          <w:b/>
          <w:bCs/>
          <w:sz w:val="20"/>
          <w:szCs w:val="20"/>
        </w:rPr>
        <w:tab/>
        <w:t>- izvadak iz sudskog, obrtnog, strukovnog ili drugog odgovarajućeg registra koji se vodi u državi članici njegova poslovnog nastana.</w:t>
      </w:r>
    </w:p>
    <w:p w14:paraId="2E447A01" w14:textId="77777777" w:rsidR="00C86D9D" w:rsidRPr="00484937" w:rsidRDefault="00C86D9D" w:rsidP="000F2292">
      <w:pPr>
        <w:jc w:val="both"/>
        <w:rPr>
          <w:sz w:val="20"/>
          <w:szCs w:val="20"/>
        </w:rPr>
      </w:pPr>
    </w:p>
    <w:p w14:paraId="14093296" w14:textId="071F697B" w:rsidR="00062BAF" w:rsidRPr="00294020" w:rsidRDefault="00A77B6A" w:rsidP="003627D8">
      <w:pPr>
        <w:pStyle w:val="Stil3"/>
        <w:spacing w:line="240" w:lineRule="auto"/>
        <w:outlineLvl w:val="2"/>
        <w:rPr>
          <w:rFonts w:cs="Arial"/>
        </w:rPr>
      </w:pPr>
      <w:r w:rsidRPr="00294020">
        <w:rPr>
          <w:rFonts w:cs="Arial"/>
        </w:rPr>
        <w:t>4.2</w:t>
      </w:r>
      <w:r w:rsidR="000740F7" w:rsidRPr="00294020">
        <w:rPr>
          <w:rFonts w:cs="Arial"/>
        </w:rPr>
        <w:t>.</w:t>
      </w:r>
      <w:r w:rsidR="00823D01" w:rsidRPr="00294020">
        <w:rPr>
          <w:rFonts w:cs="Arial"/>
        </w:rPr>
        <w:t xml:space="preserve"> </w:t>
      </w:r>
      <w:r w:rsidR="00062BAF" w:rsidRPr="00294020">
        <w:rPr>
          <w:rFonts w:cs="Arial"/>
        </w:rPr>
        <w:t>Uvjeti e</w:t>
      </w:r>
      <w:r w:rsidR="00216F5F" w:rsidRPr="00294020">
        <w:rPr>
          <w:rFonts w:cs="Arial"/>
        </w:rPr>
        <w:t>k</w:t>
      </w:r>
      <w:r w:rsidR="00062BAF" w:rsidRPr="00294020">
        <w:rPr>
          <w:rFonts w:cs="Arial"/>
        </w:rPr>
        <w:t>onomsk</w:t>
      </w:r>
      <w:r w:rsidR="00F06A9E" w:rsidRPr="00294020">
        <w:rPr>
          <w:rFonts w:cs="Arial"/>
        </w:rPr>
        <w:t>e</w:t>
      </w:r>
      <w:r w:rsidR="00062BAF" w:rsidRPr="00294020">
        <w:rPr>
          <w:rFonts w:cs="Arial"/>
        </w:rPr>
        <w:t xml:space="preserve"> i financijsk</w:t>
      </w:r>
      <w:r w:rsidR="00F06A9E" w:rsidRPr="00294020">
        <w:rPr>
          <w:rFonts w:cs="Arial"/>
        </w:rPr>
        <w:t>e</w:t>
      </w:r>
      <w:r w:rsidR="00062BAF" w:rsidRPr="00294020">
        <w:rPr>
          <w:rFonts w:cs="Arial"/>
        </w:rPr>
        <w:t xml:space="preserve"> sposobnost</w:t>
      </w:r>
      <w:r w:rsidR="00BD1F2E" w:rsidRPr="00294020">
        <w:rPr>
          <w:rFonts w:cs="Arial"/>
        </w:rPr>
        <w:t>i</w:t>
      </w:r>
      <w:r w:rsidR="00F06A9E" w:rsidRPr="00294020">
        <w:rPr>
          <w:rFonts w:cs="Arial"/>
        </w:rPr>
        <w:t xml:space="preserve"> i njihove minimalne razine</w:t>
      </w:r>
    </w:p>
    <w:p w14:paraId="5B1E3EC4" w14:textId="79238AA9" w:rsidR="003627D8" w:rsidRPr="00294020" w:rsidRDefault="003627D8" w:rsidP="00484937">
      <w:pPr>
        <w:pStyle w:val="Stil3"/>
        <w:spacing w:before="120" w:line="240" w:lineRule="auto"/>
        <w:outlineLvl w:val="2"/>
        <w:rPr>
          <w:rFonts w:cs="Arial"/>
        </w:rPr>
      </w:pPr>
      <w:r w:rsidRPr="00294020">
        <w:rPr>
          <w:rFonts w:cs="Arial"/>
        </w:rPr>
        <w:t>4.2.1. Ukupni godišnji promet</w:t>
      </w:r>
    </w:p>
    <w:p w14:paraId="3FE65D23" w14:textId="34A84A87" w:rsidR="008E24BF" w:rsidRPr="00294020" w:rsidRDefault="008E24BF" w:rsidP="00AD6DBD">
      <w:pPr>
        <w:pStyle w:val="Stil3"/>
        <w:spacing w:before="120" w:line="240" w:lineRule="auto"/>
        <w:outlineLvl w:val="2"/>
        <w:rPr>
          <w:rFonts w:cs="Arial"/>
          <w:b w:val="0"/>
          <w:bCs/>
          <w:u w:val="none"/>
        </w:rPr>
      </w:pPr>
      <w:r w:rsidRPr="00294020">
        <w:rPr>
          <w:rFonts w:cs="Arial"/>
          <w:b w:val="0"/>
          <w:bCs/>
          <w:u w:val="none"/>
        </w:rPr>
        <w:t xml:space="preserve">Gospodarski subjekt mora u postupku javne nabave dokazati da je njegov ukupni godišnji promet u posljednje tri dostupne financijske godine </w:t>
      </w:r>
      <w:r w:rsidR="00F06A9E" w:rsidRPr="00294020">
        <w:rPr>
          <w:rFonts w:cs="Arial"/>
          <w:b w:val="0"/>
          <w:bCs/>
          <w:u w:val="none"/>
        </w:rPr>
        <w:t>(</w:t>
      </w:r>
      <w:r w:rsidR="009F3C49" w:rsidRPr="00294020">
        <w:rPr>
          <w:rFonts w:cs="Arial"/>
          <w:b w:val="0"/>
          <w:bCs/>
          <w:u w:val="none"/>
        </w:rPr>
        <w:t xml:space="preserve">2021., </w:t>
      </w:r>
      <w:r w:rsidR="00881FCB" w:rsidRPr="00294020">
        <w:rPr>
          <w:rFonts w:cs="Arial"/>
          <w:b w:val="0"/>
          <w:bCs/>
          <w:color w:val="000000" w:themeColor="text1"/>
          <w:u w:val="none"/>
        </w:rPr>
        <w:t xml:space="preserve">2020., 2019. </w:t>
      </w:r>
      <w:r w:rsidR="00BD1F2E" w:rsidRPr="00294020">
        <w:rPr>
          <w:rFonts w:cs="Arial"/>
          <w:b w:val="0"/>
          <w:bCs/>
          <w:u w:val="none"/>
        </w:rPr>
        <w:t xml:space="preserve">- </w:t>
      </w:r>
      <w:r w:rsidR="00217554" w:rsidRPr="00294020">
        <w:rPr>
          <w:rFonts w:cs="Arial"/>
          <w:b w:val="0"/>
          <w:bCs/>
          <w:u w:val="none"/>
        </w:rPr>
        <w:t xml:space="preserve">ovisno o datumu osnivanja ili početka obavljanja djelatnosti gospodarskog subjekta, ako je informacija o tim predmetima dostupna) </w:t>
      </w:r>
      <w:r w:rsidRPr="00294020">
        <w:rPr>
          <w:rFonts w:cs="Arial"/>
          <w:b w:val="0"/>
          <w:bCs/>
          <w:u w:val="none"/>
        </w:rPr>
        <w:t>zajedno jednak ili veći od procijenjene vrijednosti nabave.</w:t>
      </w:r>
    </w:p>
    <w:p w14:paraId="038FEDD9" w14:textId="77777777" w:rsidR="008E24BF" w:rsidRPr="00294020" w:rsidRDefault="008E24BF" w:rsidP="008E24BF">
      <w:pPr>
        <w:pStyle w:val="Stil3"/>
        <w:spacing w:line="240" w:lineRule="auto"/>
        <w:outlineLvl w:val="2"/>
        <w:rPr>
          <w:rFonts w:cs="Arial"/>
          <w:b w:val="0"/>
          <w:bCs/>
          <w:i/>
          <w:iCs/>
          <w:u w:val="none"/>
        </w:rPr>
      </w:pPr>
    </w:p>
    <w:p w14:paraId="43A4410C" w14:textId="77777777" w:rsidR="008E24BF" w:rsidRPr="00294020" w:rsidRDefault="008E24BF" w:rsidP="008E24BF">
      <w:pPr>
        <w:tabs>
          <w:tab w:val="num" w:pos="0"/>
        </w:tabs>
        <w:jc w:val="both"/>
        <w:rPr>
          <w:rFonts w:ascii="Arial" w:hAnsi="Arial" w:cs="Arial"/>
          <w:b/>
          <w:bCs/>
          <w:sz w:val="20"/>
          <w:szCs w:val="20"/>
        </w:rPr>
      </w:pPr>
      <w:r w:rsidRPr="00294020">
        <w:rPr>
          <w:rFonts w:ascii="Arial" w:hAnsi="Arial" w:cs="Arial"/>
          <w:b/>
          <w:bCs/>
          <w:sz w:val="20"/>
          <w:szCs w:val="20"/>
        </w:rPr>
        <w:t>Dokumenti kojima se dokazuje ispunjavanje kriterija za odabir gospodarskog subjekta</w:t>
      </w:r>
    </w:p>
    <w:p w14:paraId="0F605170" w14:textId="77777777" w:rsidR="008E24BF" w:rsidRPr="00294020" w:rsidRDefault="008E24BF" w:rsidP="00E45148">
      <w:pPr>
        <w:pStyle w:val="Stil3"/>
        <w:spacing w:before="120" w:line="240" w:lineRule="auto"/>
        <w:outlineLvl w:val="2"/>
        <w:rPr>
          <w:rFonts w:cs="Arial"/>
          <w:bCs/>
          <w:i/>
          <w:iCs/>
        </w:rPr>
      </w:pPr>
      <w:r w:rsidRPr="00294020">
        <w:rPr>
          <w:rFonts w:cs="Arial"/>
          <w:b w:val="0"/>
          <w:bCs/>
          <w:u w:val="none"/>
        </w:rPr>
        <w:t>Gospodarski subjekt kao dokaz sposobnosti dostavlja</w:t>
      </w:r>
      <w:r w:rsidRPr="00294020">
        <w:rPr>
          <w:rFonts w:cs="Arial"/>
          <w:bCs/>
          <w:u w:val="none"/>
        </w:rPr>
        <w:t xml:space="preserve"> ispunjeni eESPD obrazac</w:t>
      </w:r>
      <w:r w:rsidR="00E45148" w:rsidRPr="00294020">
        <w:rPr>
          <w:rFonts w:cs="Arial"/>
          <w:b w:val="0"/>
          <w:bCs/>
          <w:i/>
          <w:iCs/>
          <w:u w:val="none"/>
        </w:rPr>
        <w:t xml:space="preserve"> - </w:t>
      </w:r>
      <w:r w:rsidRPr="00294020">
        <w:rPr>
          <w:rFonts w:cs="Arial"/>
          <w:bCs/>
          <w:i/>
          <w:iCs/>
        </w:rPr>
        <w:t>Dio IV. Kriteriji za odabir</w:t>
      </w:r>
      <w:r w:rsidR="00E45148" w:rsidRPr="00294020">
        <w:rPr>
          <w:rFonts w:cs="Arial"/>
          <w:bCs/>
          <w:i/>
          <w:iCs/>
        </w:rPr>
        <w:t xml:space="preserve"> gospodarskog subjekta, </w:t>
      </w:r>
      <w:r w:rsidRPr="00294020">
        <w:rPr>
          <w:rFonts w:cs="Arial"/>
          <w:bCs/>
          <w:i/>
          <w:iCs/>
        </w:rPr>
        <w:t>Odjeljak B: Ekonomska i financijska sposobnost: točka 1a</w:t>
      </w:r>
      <w:r w:rsidR="004736EB" w:rsidRPr="00294020">
        <w:rPr>
          <w:rFonts w:cs="Arial"/>
          <w:bCs/>
          <w:i/>
          <w:iCs/>
        </w:rPr>
        <w:t>)</w:t>
      </w:r>
      <w:r w:rsidR="00BD1F2E" w:rsidRPr="00294020">
        <w:rPr>
          <w:rFonts w:cs="Arial"/>
          <w:bCs/>
          <w:i/>
          <w:iCs/>
        </w:rPr>
        <w:t xml:space="preserve"> i</w:t>
      </w:r>
      <w:r w:rsidRPr="00294020">
        <w:rPr>
          <w:rFonts w:cs="Arial"/>
          <w:bCs/>
          <w:i/>
          <w:iCs/>
        </w:rPr>
        <w:t xml:space="preserve"> ako je primjenjivo točka 3).</w:t>
      </w:r>
    </w:p>
    <w:p w14:paraId="7D20F4A0" w14:textId="77777777" w:rsidR="008E24BF" w:rsidRPr="00294020" w:rsidRDefault="008E24BF" w:rsidP="000F2292">
      <w:pPr>
        <w:pStyle w:val="Stil3"/>
        <w:spacing w:line="240" w:lineRule="auto"/>
        <w:outlineLvl w:val="2"/>
        <w:rPr>
          <w:i/>
        </w:rPr>
      </w:pPr>
    </w:p>
    <w:p w14:paraId="74558E24" w14:textId="77777777" w:rsidR="00BD1F2E" w:rsidRPr="00294020" w:rsidRDefault="00BD1F2E" w:rsidP="000F2292">
      <w:pPr>
        <w:jc w:val="both"/>
        <w:rPr>
          <w:rFonts w:ascii="Arial" w:hAnsi="Arial"/>
          <w:color w:val="000000"/>
          <w:sz w:val="20"/>
        </w:rPr>
      </w:pPr>
      <w:r w:rsidRPr="00294020">
        <w:rPr>
          <w:rFonts w:ascii="Arial" w:hAnsi="Arial"/>
          <w:color w:val="000000"/>
          <w:sz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13AEA33" w14:textId="77777777" w:rsidR="00BD1F2E" w:rsidRPr="00294020" w:rsidRDefault="00BD1F2E" w:rsidP="000F2292">
      <w:pPr>
        <w:spacing w:before="120"/>
        <w:jc w:val="both"/>
        <w:rPr>
          <w:rFonts w:ascii="Arial" w:hAnsi="Arial"/>
          <w:color w:val="000000"/>
          <w:sz w:val="20"/>
        </w:rPr>
      </w:pPr>
      <w:r w:rsidRPr="00294020">
        <w:rPr>
          <w:rFonts w:ascii="Arial" w:hAnsi="Arial"/>
          <w:color w:val="000000"/>
          <w:sz w:val="20"/>
        </w:rPr>
        <w:t>Naručitelj može prije donošenja odluke, od ponuditelja koji je podnio ekonomski najpovoljniju ponudu zatražiti (osim ako već posjeduje te dokumente) da u primjerenom roku, ne kraćem od 5 (pet) dana, dostavi ažurirane popratne dokumente, i to:</w:t>
      </w:r>
    </w:p>
    <w:p w14:paraId="1C376864" w14:textId="032313C0" w:rsidR="008E24BF" w:rsidRPr="00EC5377" w:rsidRDefault="004736EB" w:rsidP="00BD1F2E">
      <w:pPr>
        <w:pStyle w:val="Stil3"/>
        <w:spacing w:before="120" w:line="240" w:lineRule="auto"/>
        <w:outlineLvl w:val="2"/>
        <w:rPr>
          <w:rFonts w:cs="Arial"/>
          <w:u w:val="none"/>
        </w:rPr>
      </w:pPr>
      <w:r w:rsidRPr="00294020">
        <w:rPr>
          <w:rFonts w:cs="Arial"/>
          <w:u w:val="none"/>
        </w:rPr>
        <w:tab/>
        <w:t xml:space="preserve">- </w:t>
      </w:r>
      <w:r w:rsidR="000F2292" w:rsidRPr="00294020">
        <w:rPr>
          <w:rFonts w:cs="Arial"/>
          <w:u w:val="none"/>
        </w:rPr>
        <w:t>I</w:t>
      </w:r>
      <w:r w:rsidR="008E24BF" w:rsidRPr="00294020">
        <w:rPr>
          <w:rFonts w:cs="Arial"/>
          <w:u w:val="none"/>
        </w:rPr>
        <w:t>zjavom o ukupnom prometu gospodarskog subjekta u tri posljednje dostupne financijske godine, ovisno o datumu osnivanja ili početka obavljanja djelatnosti gospodarskog subjekta, ako je informacija o tim prometima dostupna</w:t>
      </w:r>
      <w:r w:rsidR="00062BAF" w:rsidRPr="00294020">
        <w:rPr>
          <w:rFonts w:cs="Arial"/>
          <w:u w:val="none"/>
        </w:rPr>
        <w:t>.</w:t>
      </w:r>
    </w:p>
    <w:p w14:paraId="14AC9135" w14:textId="77777777" w:rsidR="00157B4C" w:rsidRDefault="00157B4C" w:rsidP="00832F88">
      <w:pPr>
        <w:pStyle w:val="Stil3"/>
        <w:spacing w:line="240" w:lineRule="auto"/>
        <w:outlineLvl w:val="2"/>
        <w:rPr>
          <w:rFonts w:cs="Arial"/>
        </w:rPr>
      </w:pPr>
    </w:p>
    <w:p w14:paraId="3B4B5FAB" w14:textId="43E6B025" w:rsidR="004D5CBB" w:rsidRDefault="00216F5F" w:rsidP="00832F88">
      <w:pPr>
        <w:pStyle w:val="Stil3"/>
        <w:spacing w:line="240" w:lineRule="auto"/>
        <w:outlineLvl w:val="2"/>
        <w:rPr>
          <w:rFonts w:cs="Arial"/>
        </w:rPr>
      </w:pPr>
      <w:r w:rsidRPr="00EC5377">
        <w:rPr>
          <w:rFonts w:cs="Arial"/>
        </w:rPr>
        <w:t xml:space="preserve">4.3. </w:t>
      </w:r>
      <w:r w:rsidR="00823D01" w:rsidRPr="00EC5377">
        <w:rPr>
          <w:rFonts w:cs="Arial"/>
        </w:rPr>
        <w:t>Uvjeti t</w:t>
      </w:r>
      <w:r w:rsidR="000740F7" w:rsidRPr="00EC5377">
        <w:rPr>
          <w:rFonts w:cs="Arial"/>
        </w:rPr>
        <w:t>ehni</w:t>
      </w:r>
      <w:r w:rsidR="000740F7" w:rsidRPr="00EC5377">
        <w:rPr>
          <w:rFonts w:cs="Arial"/>
          <w:spacing w:val="-3"/>
        </w:rPr>
        <w:t>č</w:t>
      </w:r>
      <w:r w:rsidR="00502CD3" w:rsidRPr="00EC5377">
        <w:rPr>
          <w:rFonts w:cs="Arial"/>
        </w:rPr>
        <w:t>k</w:t>
      </w:r>
      <w:r w:rsidR="00BD1F2E">
        <w:rPr>
          <w:rFonts w:cs="Arial"/>
        </w:rPr>
        <w:t>e</w:t>
      </w:r>
      <w:r w:rsidR="000740F7" w:rsidRPr="00EC5377">
        <w:rPr>
          <w:rFonts w:cs="Arial"/>
        </w:rPr>
        <w:t xml:space="preserve"> i str</w:t>
      </w:r>
      <w:r w:rsidR="000740F7" w:rsidRPr="00EC5377">
        <w:rPr>
          <w:rFonts w:cs="Arial"/>
          <w:spacing w:val="-1"/>
        </w:rPr>
        <w:t>u</w:t>
      </w:r>
      <w:r w:rsidR="000740F7" w:rsidRPr="00EC5377">
        <w:rPr>
          <w:rFonts w:cs="Arial"/>
        </w:rPr>
        <w:t>č</w:t>
      </w:r>
      <w:r w:rsidR="000740F7" w:rsidRPr="00EC5377">
        <w:rPr>
          <w:rFonts w:cs="Arial"/>
          <w:spacing w:val="-2"/>
        </w:rPr>
        <w:t>n</w:t>
      </w:r>
      <w:r w:rsidR="00BD1F2E">
        <w:rPr>
          <w:rFonts w:cs="Arial"/>
          <w:spacing w:val="-2"/>
        </w:rPr>
        <w:t>e</w:t>
      </w:r>
      <w:r w:rsidR="000740F7" w:rsidRPr="00EC5377">
        <w:rPr>
          <w:rFonts w:cs="Arial"/>
        </w:rPr>
        <w:t xml:space="preserve"> s</w:t>
      </w:r>
      <w:r w:rsidR="000740F7" w:rsidRPr="00EC5377">
        <w:rPr>
          <w:rFonts w:cs="Arial"/>
          <w:spacing w:val="-2"/>
        </w:rPr>
        <w:t>p</w:t>
      </w:r>
      <w:r w:rsidR="000740F7" w:rsidRPr="00EC5377">
        <w:rPr>
          <w:rFonts w:cs="Arial"/>
        </w:rPr>
        <w:t>osob</w:t>
      </w:r>
      <w:r w:rsidR="000740F7" w:rsidRPr="00EC5377">
        <w:rPr>
          <w:rFonts w:cs="Arial"/>
          <w:spacing w:val="-1"/>
        </w:rPr>
        <w:t>n</w:t>
      </w:r>
      <w:r w:rsidR="00A20276" w:rsidRPr="00EC5377">
        <w:rPr>
          <w:rFonts w:cs="Arial"/>
        </w:rPr>
        <w:t>ost</w:t>
      </w:r>
      <w:bookmarkEnd w:id="24"/>
      <w:r w:rsidR="00BD1F2E">
        <w:rPr>
          <w:rFonts w:cs="Arial"/>
        </w:rPr>
        <w:t>i</w:t>
      </w:r>
      <w:r w:rsidR="00823D01" w:rsidRPr="00EC5377">
        <w:rPr>
          <w:rFonts w:cs="Arial"/>
        </w:rPr>
        <w:t xml:space="preserve"> i njihove minimalne razine</w:t>
      </w:r>
    </w:p>
    <w:p w14:paraId="04005B94" w14:textId="645A6BFA" w:rsidR="003627D8" w:rsidRPr="00EC5377" w:rsidRDefault="003627D8" w:rsidP="00484937">
      <w:pPr>
        <w:pStyle w:val="Stil3"/>
        <w:spacing w:before="120" w:line="240" w:lineRule="auto"/>
        <w:outlineLvl w:val="2"/>
        <w:rPr>
          <w:rFonts w:cs="Arial"/>
        </w:rPr>
      </w:pPr>
      <w:r>
        <w:rPr>
          <w:rFonts w:cs="Arial"/>
        </w:rPr>
        <w:t>4.3.1. Popis radova</w:t>
      </w:r>
    </w:p>
    <w:p w14:paraId="3FFCB75D" w14:textId="28EE44C9" w:rsidR="005E286C" w:rsidRPr="00EC5377" w:rsidRDefault="005E286C" w:rsidP="00484937">
      <w:pPr>
        <w:suppressAutoHyphens/>
        <w:autoSpaceDN w:val="0"/>
        <w:spacing w:before="120"/>
        <w:jc w:val="both"/>
        <w:textAlignment w:val="baseline"/>
        <w:rPr>
          <w:rFonts w:ascii="Arial" w:hAnsi="Arial" w:cs="Arial"/>
          <w:sz w:val="20"/>
          <w:szCs w:val="20"/>
        </w:rPr>
      </w:pPr>
      <w:r w:rsidRPr="00244893">
        <w:rPr>
          <w:rFonts w:ascii="Arial" w:hAnsi="Arial" w:cs="Arial"/>
          <w:color w:val="000000" w:themeColor="text1"/>
          <w:sz w:val="20"/>
          <w:szCs w:val="20"/>
        </w:rPr>
        <w:lastRenderedPageBreak/>
        <w:t>Gospodarski subjekt mora dokazati da je u godini u kojoj je započeo postupak javne nabave</w:t>
      </w:r>
      <w:r w:rsidR="00881FCB" w:rsidRPr="00244893">
        <w:rPr>
          <w:rFonts w:ascii="Arial" w:hAnsi="Arial" w:cs="Arial"/>
          <w:color w:val="000000" w:themeColor="text1"/>
          <w:sz w:val="20"/>
          <w:szCs w:val="20"/>
        </w:rPr>
        <w:t xml:space="preserve"> (202</w:t>
      </w:r>
      <w:r w:rsidR="00AB0225" w:rsidRPr="00244893">
        <w:rPr>
          <w:rFonts w:ascii="Arial" w:hAnsi="Arial" w:cs="Arial"/>
          <w:color w:val="000000" w:themeColor="text1"/>
          <w:sz w:val="20"/>
          <w:szCs w:val="20"/>
        </w:rPr>
        <w:t>2</w:t>
      </w:r>
      <w:r w:rsidR="0041196F" w:rsidRPr="00244893">
        <w:rPr>
          <w:rFonts w:ascii="Arial" w:hAnsi="Arial" w:cs="Arial"/>
          <w:color w:val="000000" w:themeColor="text1"/>
          <w:sz w:val="20"/>
          <w:szCs w:val="20"/>
        </w:rPr>
        <w:t>.)</w:t>
      </w:r>
      <w:r w:rsidRPr="00244893">
        <w:rPr>
          <w:rFonts w:ascii="Arial" w:hAnsi="Arial" w:cs="Arial"/>
          <w:color w:val="000000" w:themeColor="text1"/>
          <w:sz w:val="20"/>
          <w:szCs w:val="20"/>
        </w:rPr>
        <w:t xml:space="preserve"> i tijekom </w:t>
      </w:r>
      <w:r w:rsidR="00BF07B5" w:rsidRPr="00244893">
        <w:rPr>
          <w:rFonts w:ascii="Arial" w:hAnsi="Arial" w:cs="Arial"/>
          <w:color w:val="000000" w:themeColor="text1"/>
          <w:sz w:val="20"/>
          <w:szCs w:val="20"/>
        </w:rPr>
        <w:t xml:space="preserve">pet </w:t>
      </w:r>
      <w:r w:rsidRPr="00244893">
        <w:rPr>
          <w:rFonts w:ascii="Arial" w:hAnsi="Arial" w:cs="Arial"/>
          <w:color w:val="000000" w:themeColor="text1"/>
          <w:sz w:val="20"/>
          <w:szCs w:val="20"/>
        </w:rPr>
        <w:t>godin</w:t>
      </w:r>
      <w:r w:rsidR="00BF07B5" w:rsidRPr="00244893">
        <w:rPr>
          <w:rFonts w:ascii="Arial" w:hAnsi="Arial" w:cs="Arial"/>
          <w:color w:val="000000" w:themeColor="text1"/>
          <w:sz w:val="20"/>
          <w:szCs w:val="20"/>
        </w:rPr>
        <w:t>a</w:t>
      </w:r>
      <w:r w:rsidRPr="00244893">
        <w:rPr>
          <w:rFonts w:ascii="Arial" w:hAnsi="Arial" w:cs="Arial"/>
          <w:color w:val="000000" w:themeColor="text1"/>
          <w:sz w:val="20"/>
          <w:szCs w:val="20"/>
        </w:rPr>
        <w:t xml:space="preserve"> koje prethode toj godini </w:t>
      </w:r>
      <w:r w:rsidR="00157ADA" w:rsidRPr="00244893">
        <w:rPr>
          <w:rFonts w:ascii="Arial" w:hAnsi="Arial" w:cs="Arial"/>
          <w:color w:val="000000" w:themeColor="text1"/>
          <w:sz w:val="20"/>
          <w:szCs w:val="20"/>
        </w:rPr>
        <w:t>(2021., 2020., 2019.</w:t>
      </w:r>
      <w:r w:rsidR="00BF07B5" w:rsidRPr="00244893">
        <w:rPr>
          <w:rFonts w:ascii="Arial" w:hAnsi="Arial" w:cs="Arial"/>
          <w:color w:val="000000" w:themeColor="text1"/>
          <w:sz w:val="20"/>
          <w:szCs w:val="20"/>
        </w:rPr>
        <w:t>, 2018., 2017.</w:t>
      </w:r>
      <w:r w:rsidR="00157ADA" w:rsidRPr="00244893">
        <w:rPr>
          <w:rFonts w:ascii="Arial" w:hAnsi="Arial" w:cs="Arial"/>
          <w:color w:val="000000" w:themeColor="text1"/>
          <w:sz w:val="20"/>
          <w:szCs w:val="20"/>
        </w:rPr>
        <w:t xml:space="preserve">) </w:t>
      </w:r>
      <w:r w:rsidRPr="00244893">
        <w:rPr>
          <w:rFonts w:ascii="Arial" w:hAnsi="Arial" w:cs="Arial"/>
          <w:color w:val="000000" w:themeColor="text1"/>
          <w:sz w:val="20"/>
          <w:szCs w:val="20"/>
        </w:rPr>
        <w:t>izvršio radove iste ili slične predmetu nabave</w:t>
      </w:r>
      <w:r w:rsidR="00E17A43" w:rsidRPr="00244893">
        <w:rPr>
          <w:rFonts w:ascii="Arial" w:hAnsi="Arial" w:cs="Arial"/>
          <w:sz w:val="20"/>
          <w:szCs w:val="20"/>
        </w:rPr>
        <w:t>.</w:t>
      </w:r>
      <w:r w:rsidR="005D1641" w:rsidRPr="00244893">
        <w:t xml:space="preserve"> </w:t>
      </w:r>
      <w:r w:rsidR="005D1641" w:rsidRPr="00244893">
        <w:rPr>
          <w:rFonts w:ascii="Arial" w:hAnsi="Arial"/>
          <w:b/>
          <w:sz w:val="20"/>
        </w:rPr>
        <w:t xml:space="preserve">Zbroj vrijednosti (bez PDV-a) najviše tri (3) </w:t>
      </w:r>
      <w:r w:rsidR="005D1641" w:rsidRPr="00244893">
        <w:rPr>
          <w:rFonts w:ascii="Arial" w:hAnsi="Arial" w:cs="Arial"/>
          <w:b/>
          <w:sz w:val="20"/>
          <w:szCs w:val="20"/>
        </w:rPr>
        <w:t>izvršen</w:t>
      </w:r>
      <w:r w:rsidR="003627D8" w:rsidRPr="00244893">
        <w:rPr>
          <w:rFonts w:ascii="Arial" w:hAnsi="Arial" w:cs="Arial"/>
          <w:b/>
          <w:sz w:val="20"/>
          <w:szCs w:val="20"/>
        </w:rPr>
        <w:t>a</w:t>
      </w:r>
      <w:r w:rsidR="005D1641" w:rsidRPr="00244893">
        <w:rPr>
          <w:rFonts w:ascii="Arial" w:hAnsi="Arial" w:cs="Arial"/>
          <w:b/>
          <w:sz w:val="20"/>
          <w:szCs w:val="20"/>
        </w:rPr>
        <w:t xml:space="preserve"> rada</w:t>
      </w:r>
      <w:r w:rsidR="005D1641" w:rsidRPr="00244893">
        <w:rPr>
          <w:rFonts w:ascii="Arial" w:hAnsi="Arial"/>
          <w:b/>
          <w:sz w:val="20"/>
        </w:rPr>
        <w:t xml:space="preserve"> mora biti minimalno u visini procijenjene vrijednosti nabave.</w:t>
      </w:r>
      <w:r w:rsidR="005D1641" w:rsidRPr="00244893">
        <w:rPr>
          <w:rFonts w:ascii="Arial" w:hAnsi="Arial" w:cs="Arial"/>
          <w:sz w:val="20"/>
          <w:szCs w:val="20"/>
        </w:rPr>
        <w:t xml:space="preserve"> </w:t>
      </w:r>
      <w:r w:rsidRPr="00244893">
        <w:rPr>
          <w:rFonts w:ascii="Arial" w:hAnsi="Arial" w:cs="Arial"/>
          <w:sz w:val="20"/>
          <w:szCs w:val="20"/>
        </w:rPr>
        <w:t>Gospodarski subjekt na taj način dokazuje da ima potrebno iskustvo, znanje i sposobnost te da je s obzirom na opseg, predmet i procijenjenu vrijednost nabave sposoban kvalitetno izvršiti radove koji su predmet nabave</w:t>
      </w:r>
      <w:r w:rsidR="00C86D9D" w:rsidRPr="00244893">
        <w:rPr>
          <w:rFonts w:ascii="Arial" w:hAnsi="Arial" w:cs="Arial"/>
          <w:sz w:val="20"/>
          <w:szCs w:val="20"/>
        </w:rPr>
        <w:t>.</w:t>
      </w:r>
    </w:p>
    <w:p w14:paraId="5D1331F7" w14:textId="77777777" w:rsidR="00424440" w:rsidRPr="003627D8" w:rsidRDefault="00424440" w:rsidP="00832F88">
      <w:pPr>
        <w:jc w:val="both"/>
        <w:rPr>
          <w:rFonts w:ascii="Arial" w:hAnsi="Arial"/>
          <w:b/>
          <w:sz w:val="20"/>
        </w:rPr>
      </w:pPr>
    </w:p>
    <w:p w14:paraId="4470C000" w14:textId="77777777" w:rsidR="00E634D9" w:rsidRPr="00EC5377" w:rsidRDefault="00E634D9" w:rsidP="00832F88">
      <w:pPr>
        <w:jc w:val="both"/>
        <w:rPr>
          <w:rFonts w:ascii="Arial" w:hAnsi="Arial" w:cs="Arial"/>
          <w:b/>
          <w:bCs/>
          <w:sz w:val="20"/>
          <w:szCs w:val="20"/>
        </w:rPr>
      </w:pPr>
      <w:bookmarkStart w:id="25" w:name="_Hlk68245239"/>
      <w:r w:rsidRPr="00EC5377">
        <w:rPr>
          <w:rFonts w:ascii="Arial" w:hAnsi="Arial" w:cs="Arial"/>
          <w:b/>
          <w:bCs/>
          <w:sz w:val="20"/>
          <w:szCs w:val="20"/>
        </w:rPr>
        <w:t>Dokumenti kojima se dokazuje ispunjavanje kriterija za odabir gospodarskog subjekta</w:t>
      </w:r>
    </w:p>
    <w:p w14:paraId="34828FBA" w14:textId="77777777" w:rsidR="005868C2" w:rsidRPr="00EC5377" w:rsidRDefault="005868C2" w:rsidP="00062BAF">
      <w:pPr>
        <w:suppressAutoHyphens/>
        <w:autoSpaceDN w:val="0"/>
        <w:spacing w:before="120"/>
        <w:jc w:val="both"/>
        <w:textAlignment w:val="baseline"/>
        <w:rPr>
          <w:rFonts w:ascii="Arial" w:hAnsi="Arial" w:cs="Arial"/>
          <w:b/>
          <w:i/>
          <w:sz w:val="20"/>
          <w:szCs w:val="20"/>
          <w:u w:val="single"/>
        </w:rPr>
      </w:pPr>
      <w:r w:rsidRPr="00EC5377">
        <w:rPr>
          <w:rFonts w:ascii="Arial" w:hAnsi="Arial" w:cs="Arial"/>
          <w:sz w:val="20"/>
          <w:szCs w:val="20"/>
        </w:rPr>
        <w:t xml:space="preserve">Gospodarski subjekt kao dokaz sposobnosti dostavlja </w:t>
      </w:r>
      <w:r w:rsidRPr="00EC5377">
        <w:rPr>
          <w:rFonts w:ascii="Arial" w:hAnsi="Arial" w:cs="Arial"/>
          <w:b/>
          <w:sz w:val="20"/>
          <w:szCs w:val="20"/>
        </w:rPr>
        <w:t xml:space="preserve">ispunjeni eESPD obrazac - </w:t>
      </w:r>
      <w:r w:rsidRPr="00EC5377">
        <w:rPr>
          <w:rFonts w:ascii="Arial" w:hAnsi="Arial" w:cs="Arial"/>
          <w:b/>
          <w:i/>
          <w:sz w:val="20"/>
          <w:szCs w:val="20"/>
          <w:u w:val="single"/>
        </w:rPr>
        <w:t>Dio IV. Kriteriji za odabir</w:t>
      </w:r>
      <w:r w:rsidR="00F20BC4" w:rsidRPr="00EC5377">
        <w:rPr>
          <w:rFonts w:ascii="Arial" w:hAnsi="Arial" w:cs="Arial"/>
          <w:b/>
          <w:i/>
          <w:sz w:val="20"/>
          <w:szCs w:val="20"/>
          <w:u w:val="single"/>
        </w:rPr>
        <w:t xml:space="preserve"> gospodarskog subjekta</w:t>
      </w:r>
      <w:r w:rsidRPr="00EC5377">
        <w:rPr>
          <w:rFonts w:ascii="Arial" w:hAnsi="Arial" w:cs="Arial"/>
          <w:b/>
          <w:i/>
          <w:sz w:val="20"/>
          <w:szCs w:val="20"/>
          <w:u w:val="single"/>
        </w:rPr>
        <w:t>, Odjeljak C: Tehnička i stručna sposobnost: točka 1</w:t>
      </w:r>
      <w:r w:rsidR="00062BAF" w:rsidRPr="00EC5377">
        <w:rPr>
          <w:rFonts w:ascii="Arial" w:hAnsi="Arial" w:cs="Arial"/>
          <w:b/>
          <w:i/>
          <w:sz w:val="20"/>
          <w:szCs w:val="20"/>
          <w:u w:val="single"/>
        </w:rPr>
        <w:t>A</w:t>
      </w:r>
      <w:r w:rsidRPr="00EC5377">
        <w:rPr>
          <w:rFonts w:ascii="Arial" w:hAnsi="Arial" w:cs="Arial"/>
          <w:b/>
          <w:i/>
          <w:sz w:val="20"/>
          <w:szCs w:val="20"/>
          <w:u w:val="single"/>
        </w:rPr>
        <w:t>).</w:t>
      </w:r>
    </w:p>
    <w:bookmarkEnd w:id="25"/>
    <w:p w14:paraId="0FD0903D" w14:textId="77777777" w:rsidR="005868C2" w:rsidRPr="00EC5377" w:rsidRDefault="005868C2" w:rsidP="00832F88">
      <w:pPr>
        <w:suppressAutoHyphens/>
        <w:autoSpaceDN w:val="0"/>
        <w:jc w:val="both"/>
        <w:textAlignment w:val="baseline"/>
        <w:rPr>
          <w:rFonts w:ascii="Arial" w:hAnsi="Arial" w:cs="Arial"/>
          <w:b/>
          <w:i/>
          <w:sz w:val="20"/>
          <w:szCs w:val="20"/>
          <w:u w:val="single"/>
        </w:rPr>
      </w:pPr>
    </w:p>
    <w:p w14:paraId="4F3A3A71" w14:textId="77777777" w:rsidR="005868C2" w:rsidRPr="00EC5377" w:rsidRDefault="005868C2" w:rsidP="00832F88">
      <w:pPr>
        <w:jc w:val="both"/>
        <w:rPr>
          <w:rFonts w:ascii="Arial" w:hAnsi="Arial" w:cs="Arial"/>
          <w:color w:val="000000"/>
          <w:sz w:val="20"/>
          <w:szCs w:val="20"/>
        </w:rPr>
      </w:pPr>
      <w:r w:rsidRPr="00EC5377">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EC5377">
        <w:rPr>
          <w:rFonts w:ascii="Arial" w:hAnsi="Arial" w:cs="Arial"/>
          <w:color w:val="000000"/>
          <w:sz w:val="20"/>
          <w:szCs w:val="20"/>
        </w:rPr>
        <w:t xml:space="preserve">i </w:t>
      </w:r>
      <w:r w:rsidRPr="00EC5377">
        <w:rPr>
          <w:rFonts w:ascii="Arial" w:hAnsi="Arial" w:cs="Arial"/>
          <w:b/>
          <w:color w:val="000000"/>
          <w:sz w:val="20"/>
          <w:szCs w:val="20"/>
        </w:rPr>
        <w:t xml:space="preserve">ispunjeni eESPD obrazac - </w:t>
      </w:r>
      <w:r w:rsidRPr="00EC5377">
        <w:rPr>
          <w:rFonts w:ascii="Arial" w:hAnsi="Arial" w:cs="Arial"/>
          <w:b/>
          <w:i/>
          <w:color w:val="000000"/>
          <w:sz w:val="20"/>
          <w:szCs w:val="20"/>
          <w:u w:val="single"/>
        </w:rPr>
        <w:t>Dio IV. Kriteriji za odabir gospodarskog subjekta, Odjeljak C: Tehnička i stručna sposobnost: točka 1</w:t>
      </w:r>
      <w:r w:rsidR="00062BAF" w:rsidRPr="00EC5377">
        <w:rPr>
          <w:rFonts w:ascii="Arial" w:hAnsi="Arial" w:cs="Arial"/>
          <w:b/>
          <w:i/>
          <w:color w:val="000000"/>
          <w:sz w:val="20"/>
          <w:szCs w:val="20"/>
          <w:u w:val="single"/>
        </w:rPr>
        <w:t>A</w:t>
      </w:r>
      <w:r w:rsidRPr="00EC5377">
        <w:rPr>
          <w:rFonts w:ascii="Arial" w:hAnsi="Arial" w:cs="Arial"/>
          <w:b/>
          <w:i/>
          <w:color w:val="000000"/>
          <w:sz w:val="20"/>
          <w:szCs w:val="20"/>
          <w:u w:val="single"/>
        </w:rPr>
        <w:t>)</w:t>
      </w:r>
      <w:r w:rsidRPr="00EC5377">
        <w:rPr>
          <w:rFonts w:ascii="Arial" w:hAnsi="Arial" w:cs="Arial"/>
          <w:b/>
          <w:i/>
          <w:color w:val="000000"/>
          <w:sz w:val="20"/>
          <w:szCs w:val="20"/>
        </w:rPr>
        <w:t xml:space="preserve"> </w:t>
      </w:r>
      <w:r w:rsidRPr="00EC5377">
        <w:rPr>
          <w:rFonts w:ascii="Arial" w:hAnsi="Arial" w:cs="Arial"/>
          <w:color w:val="000000"/>
          <w:sz w:val="20"/>
          <w:szCs w:val="20"/>
        </w:rPr>
        <w:t>za</w:t>
      </w:r>
      <w:r w:rsidRPr="00EC5377">
        <w:rPr>
          <w:rFonts w:ascii="Arial" w:hAnsi="Arial" w:cs="Arial"/>
          <w:b/>
          <w:i/>
          <w:color w:val="000000"/>
          <w:sz w:val="20"/>
          <w:szCs w:val="20"/>
        </w:rPr>
        <w:t xml:space="preserve"> </w:t>
      </w:r>
      <w:r w:rsidRPr="00EC5377">
        <w:rPr>
          <w:rFonts w:ascii="Arial" w:hAnsi="Arial" w:cs="Arial"/>
          <w:color w:val="000000"/>
          <w:sz w:val="20"/>
          <w:szCs w:val="20"/>
        </w:rPr>
        <w:t>člana zajednice ponuditelja i/ili podugovaratelja i/ili drugog gospodarskog subjekta na čiju se sposobnost oslanja.</w:t>
      </w:r>
    </w:p>
    <w:p w14:paraId="07E0E96E" w14:textId="77777777" w:rsidR="00EA49C9" w:rsidRPr="008F5A6D" w:rsidRDefault="00EA49C9" w:rsidP="00832F88">
      <w:pPr>
        <w:suppressAutoHyphens/>
        <w:autoSpaceDN w:val="0"/>
        <w:jc w:val="both"/>
        <w:textAlignment w:val="baseline"/>
        <w:rPr>
          <w:rFonts w:ascii="Arial" w:hAnsi="Arial"/>
          <w:sz w:val="20"/>
        </w:rPr>
      </w:pPr>
    </w:p>
    <w:p w14:paraId="5A67D569" w14:textId="77777777" w:rsidR="00BD1F2E" w:rsidRPr="00BD1F2E" w:rsidRDefault="00BD1F2E" w:rsidP="008F5A6D">
      <w:pPr>
        <w:suppressAutoHyphens/>
        <w:autoSpaceDN w:val="0"/>
        <w:jc w:val="both"/>
        <w:textAlignment w:val="baseline"/>
        <w:rPr>
          <w:rFonts w:ascii="Arial" w:hAnsi="Arial" w:cs="Arial"/>
          <w:sz w:val="20"/>
          <w:szCs w:val="20"/>
        </w:rPr>
      </w:pPr>
      <w:bookmarkStart w:id="26" w:name="_Hlk73514148"/>
      <w:r w:rsidRPr="00BD1F2E">
        <w:rPr>
          <w:rFonts w:ascii="Arial" w:hAnsi="Arial" w:cs="Arial"/>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C72FCAD" w14:textId="77777777" w:rsidR="005868C2" w:rsidRPr="008F5A6D" w:rsidRDefault="00BD1F2E" w:rsidP="008F5A6D">
      <w:pPr>
        <w:suppressAutoHyphens/>
        <w:autoSpaceDN w:val="0"/>
        <w:spacing w:before="120"/>
        <w:jc w:val="both"/>
        <w:textAlignment w:val="baseline"/>
        <w:rPr>
          <w:rFonts w:ascii="Arial" w:hAnsi="Arial"/>
          <w:b/>
          <w:sz w:val="20"/>
        </w:rPr>
      </w:pPr>
      <w:r w:rsidRPr="00BD1F2E">
        <w:rPr>
          <w:rFonts w:ascii="Arial" w:hAnsi="Arial" w:cs="Arial"/>
          <w:sz w:val="20"/>
          <w:szCs w:val="20"/>
        </w:rPr>
        <w:t>Naručitelj može prije donošenja odluke, od ponuditelja koji je podnio ekonomski najpovoljniju ponudu zatražiti (osim ako već posjeduje te dokumente) da u primjerenom roku, ne kraćem od 5 (pet) dana, dostavi ažurirane popratne dokumente, i to:</w:t>
      </w:r>
      <w:bookmarkEnd w:id="26"/>
      <w:r w:rsidR="005868C2" w:rsidRPr="00EC5377">
        <w:rPr>
          <w:rFonts w:ascii="Arial" w:hAnsi="Arial" w:cs="Arial"/>
          <w:b/>
          <w:sz w:val="20"/>
          <w:szCs w:val="20"/>
        </w:rPr>
        <w:t xml:space="preserve"> </w:t>
      </w:r>
    </w:p>
    <w:p w14:paraId="42546964" w14:textId="3B6C1944" w:rsidR="005868C2" w:rsidRPr="00EC5377" w:rsidRDefault="005868C2" w:rsidP="008F5A6D">
      <w:pPr>
        <w:suppressAutoHyphens/>
        <w:autoSpaceDN w:val="0"/>
        <w:spacing w:before="120"/>
        <w:jc w:val="both"/>
        <w:textAlignment w:val="baseline"/>
        <w:rPr>
          <w:rFonts w:ascii="Arial" w:hAnsi="Arial" w:cs="Arial"/>
          <w:b/>
          <w:sz w:val="20"/>
          <w:szCs w:val="20"/>
        </w:rPr>
      </w:pPr>
      <w:r w:rsidRPr="00EC5377">
        <w:rPr>
          <w:rFonts w:ascii="Arial" w:hAnsi="Arial" w:cs="Arial"/>
          <w:b/>
          <w:sz w:val="20"/>
          <w:szCs w:val="20"/>
        </w:rPr>
        <w:tab/>
        <w:t xml:space="preserve">- </w:t>
      </w:r>
      <w:r w:rsidR="008F5A6D">
        <w:rPr>
          <w:rFonts w:ascii="Arial" w:hAnsi="Arial" w:cs="Arial"/>
          <w:b/>
          <w:sz w:val="20"/>
          <w:szCs w:val="20"/>
        </w:rPr>
        <w:t>P</w:t>
      </w:r>
      <w:r w:rsidRPr="00B574DD">
        <w:rPr>
          <w:rFonts w:ascii="Arial" w:hAnsi="Arial" w:cs="Arial"/>
          <w:b/>
          <w:sz w:val="20"/>
          <w:szCs w:val="20"/>
        </w:rPr>
        <w:t xml:space="preserve">opis </w:t>
      </w:r>
      <w:r w:rsidRPr="00BF07B5">
        <w:rPr>
          <w:rFonts w:ascii="Arial" w:hAnsi="Arial" w:cs="Arial"/>
          <w:b/>
          <w:sz w:val="20"/>
          <w:szCs w:val="20"/>
        </w:rPr>
        <w:t xml:space="preserve">radova </w:t>
      </w:r>
      <w:r w:rsidR="00281D62" w:rsidRPr="00BF07B5">
        <w:rPr>
          <w:rFonts w:ascii="Arial" w:hAnsi="Arial" w:cs="Arial"/>
          <w:b/>
          <w:sz w:val="20"/>
          <w:szCs w:val="20"/>
        </w:rPr>
        <w:t>istih ili sličnih predmetu nabave</w:t>
      </w:r>
      <w:r w:rsidR="00281D62" w:rsidRPr="00281D62">
        <w:rPr>
          <w:rFonts w:ascii="Arial" w:hAnsi="Arial" w:cs="Arial"/>
          <w:b/>
          <w:sz w:val="20"/>
          <w:szCs w:val="20"/>
        </w:rPr>
        <w:t xml:space="preserve"> </w:t>
      </w:r>
      <w:r w:rsidRPr="00B574DD">
        <w:rPr>
          <w:rFonts w:ascii="Arial" w:hAnsi="Arial" w:cs="Arial"/>
          <w:b/>
          <w:sz w:val="20"/>
          <w:szCs w:val="20"/>
        </w:rPr>
        <w:t xml:space="preserve">izvršenih u godini u kojoj je započeo postupak javne nabave i tijekom </w:t>
      </w:r>
      <w:r w:rsidR="00BF07B5">
        <w:rPr>
          <w:rFonts w:ascii="Arial" w:hAnsi="Arial" w:cs="Arial"/>
          <w:b/>
          <w:sz w:val="20"/>
          <w:szCs w:val="20"/>
        </w:rPr>
        <w:t xml:space="preserve">pet </w:t>
      </w:r>
      <w:r w:rsidRPr="00B574DD">
        <w:rPr>
          <w:rFonts w:ascii="Arial" w:hAnsi="Arial" w:cs="Arial"/>
          <w:b/>
          <w:sz w:val="20"/>
          <w:szCs w:val="20"/>
        </w:rPr>
        <w:t>godin</w:t>
      </w:r>
      <w:r w:rsidR="00BF07B5">
        <w:rPr>
          <w:rFonts w:ascii="Arial" w:hAnsi="Arial" w:cs="Arial"/>
          <w:b/>
          <w:sz w:val="20"/>
          <w:szCs w:val="20"/>
        </w:rPr>
        <w:t>a</w:t>
      </w:r>
      <w:r w:rsidRPr="00EC5377">
        <w:rPr>
          <w:rFonts w:ascii="Arial" w:hAnsi="Arial" w:cs="Arial"/>
          <w:b/>
          <w:sz w:val="20"/>
          <w:szCs w:val="20"/>
        </w:rPr>
        <w:t xml:space="preserve"> koje prethode toj godini. Popis sadržava ili mu se prilažu potvrde druge ugovorne strane o urednom izvođenju i ishodu najvažnijih radova.</w:t>
      </w:r>
    </w:p>
    <w:p w14:paraId="3B5BF46D" w14:textId="77777777" w:rsidR="005868C2" w:rsidRPr="00EC5377" w:rsidRDefault="005868C2" w:rsidP="00832F88">
      <w:pPr>
        <w:jc w:val="both"/>
        <w:rPr>
          <w:rFonts w:ascii="Arial" w:hAnsi="Arial" w:cs="Arial"/>
          <w:sz w:val="20"/>
          <w:szCs w:val="20"/>
        </w:rPr>
      </w:pPr>
    </w:p>
    <w:p w14:paraId="51BCBDEE" w14:textId="77777777" w:rsidR="002D6513" w:rsidRPr="00BF07B5" w:rsidRDefault="002D6513" w:rsidP="002D6513">
      <w:pPr>
        <w:jc w:val="both"/>
        <w:rPr>
          <w:rFonts w:ascii="Arial" w:hAnsi="Arial" w:cs="Arial"/>
          <w:sz w:val="20"/>
          <w:szCs w:val="20"/>
        </w:rPr>
      </w:pPr>
      <w:r w:rsidRPr="00BF07B5">
        <w:rPr>
          <w:rFonts w:ascii="Arial" w:hAnsi="Arial" w:cs="Arial"/>
          <w:sz w:val="20"/>
          <w:szCs w:val="20"/>
        </w:rPr>
        <w:t>Potvrda o uredno izvedenim radovima mora minimalno sadržavati sljedeće podatke:</w:t>
      </w:r>
    </w:p>
    <w:p w14:paraId="50CF467A" w14:textId="77777777" w:rsidR="002D6513" w:rsidRPr="00BF07B5" w:rsidRDefault="002D6513" w:rsidP="002D6513">
      <w:pPr>
        <w:ind w:left="425"/>
        <w:jc w:val="both"/>
        <w:rPr>
          <w:rFonts w:ascii="Arial" w:hAnsi="Arial" w:cs="Arial"/>
          <w:sz w:val="20"/>
          <w:szCs w:val="20"/>
        </w:rPr>
      </w:pPr>
      <w:r w:rsidRPr="00BF07B5">
        <w:rPr>
          <w:rFonts w:ascii="Arial" w:hAnsi="Arial" w:cs="Arial"/>
          <w:sz w:val="20"/>
          <w:szCs w:val="20"/>
        </w:rPr>
        <w:t>- naziv ugovornih strana</w:t>
      </w:r>
    </w:p>
    <w:p w14:paraId="3ACF8931" w14:textId="77777777" w:rsidR="002D6513" w:rsidRPr="00BF07B5" w:rsidRDefault="002D6513" w:rsidP="002D6513">
      <w:pPr>
        <w:ind w:left="425"/>
        <w:jc w:val="both"/>
        <w:rPr>
          <w:rFonts w:ascii="Arial" w:hAnsi="Arial" w:cs="Arial"/>
          <w:sz w:val="20"/>
          <w:szCs w:val="20"/>
        </w:rPr>
      </w:pPr>
      <w:r w:rsidRPr="00BF07B5">
        <w:rPr>
          <w:rFonts w:ascii="Arial" w:hAnsi="Arial" w:cs="Arial"/>
          <w:sz w:val="20"/>
          <w:szCs w:val="20"/>
        </w:rPr>
        <w:t xml:space="preserve">- predmet </w:t>
      </w:r>
      <w:r w:rsidR="00281D62" w:rsidRPr="00BF07B5">
        <w:rPr>
          <w:rFonts w:ascii="Arial" w:hAnsi="Arial" w:cs="Arial"/>
          <w:sz w:val="20"/>
          <w:szCs w:val="20"/>
        </w:rPr>
        <w:t>radova</w:t>
      </w:r>
    </w:p>
    <w:p w14:paraId="46CEF298" w14:textId="77777777" w:rsidR="002D6513" w:rsidRPr="00BF07B5" w:rsidRDefault="002D6513" w:rsidP="002D6513">
      <w:pPr>
        <w:ind w:left="425"/>
        <w:jc w:val="both"/>
        <w:rPr>
          <w:rFonts w:ascii="Arial" w:hAnsi="Arial" w:cs="Arial"/>
          <w:sz w:val="20"/>
          <w:szCs w:val="20"/>
        </w:rPr>
      </w:pPr>
      <w:r w:rsidRPr="00BF07B5">
        <w:rPr>
          <w:rFonts w:ascii="Arial" w:hAnsi="Arial" w:cs="Arial"/>
          <w:sz w:val="20"/>
          <w:szCs w:val="20"/>
        </w:rPr>
        <w:t xml:space="preserve">- vrijednost </w:t>
      </w:r>
      <w:r w:rsidR="00281D62" w:rsidRPr="00BF07B5">
        <w:rPr>
          <w:rFonts w:ascii="Arial" w:hAnsi="Arial" w:cs="Arial"/>
          <w:sz w:val="20"/>
          <w:szCs w:val="20"/>
        </w:rPr>
        <w:t>radova</w:t>
      </w:r>
      <w:r w:rsidR="000E108D" w:rsidRPr="00BF07B5">
        <w:rPr>
          <w:rFonts w:ascii="Arial" w:hAnsi="Arial" w:cs="Arial"/>
          <w:sz w:val="20"/>
          <w:szCs w:val="20"/>
        </w:rPr>
        <w:t xml:space="preserve"> </w:t>
      </w:r>
      <w:r w:rsidR="00B574DD" w:rsidRPr="00BF07B5">
        <w:rPr>
          <w:rFonts w:ascii="Arial" w:hAnsi="Arial" w:cs="Arial"/>
          <w:sz w:val="20"/>
          <w:szCs w:val="20"/>
        </w:rPr>
        <w:t>(</w:t>
      </w:r>
      <w:r w:rsidRPr="00BF07B5">
        <w:rPr>
          <w:rFonts w:ascii="Arial" w:hAnsi="Arial" w:cs="Arial"/>
          <w:sz w:val="20"/>
          <w:szCs w:val="20"/>
        </w:rPr>
        <w:t>vrijednost radova koje je izvršio gospodarski subjekt u slučaju da je ugovor izvršil</w:t>
      </w:r>
      <w:r w:rsidR="00B574DD" w:rsidRPr="00BF07B5">
        <w:rPr>
          <w:rFonts w:ascii="Arial" w:hAnsi="Arial" w:cs="Arial"/>
          <w:sz w:val="20"/>
          <w:szCs w:val="20"/>
        </w:rPr>
        <w:t>o više gospodarskih subjekata</w:t>
      </w:r>
      <w:r w:rsidRPr="00BF07B5">
        <w:rPr>
          <w:rFonts w:ascii="Arial" w:hAnsi="Arial" w:cs="Arial"/>
          <w:sz w:val="20"/>
          <w:szCs w:val="20"/>
        </w:rPr>
        <w:t>)</w:t>
      </w:r>
    </w:p>
    <w:p w14:paraId="0C3D8A3D" w14:textId="77777777" w:rsidR="002D6513" w:rsidRPr="00BF07B5" w:rsidRDefault="002D6513" w:rsidP="002D6513">
      <w:pPr>
        <w:ind w:left="425"/>
        <w:jc w:val="both"/>
        <w:rPr>
          <w:rFonts w:ascii="Arial" w:hAnsi="Arial" w:cs="Arial"/>
          <w:sz w:val="20"/>
          <w:szCs w:val="20"/>
        </w:rPr>
      </w:pPr>
      <w:r w:rsidRPr="00BF07B5">
        <w:rPr>
          <w:rFonts w:ascii="Arial" w:hAnsi="Arial" w:cs="Arial"/>
          <w:sz w:val="20"/>
          <w:szCs w:val="20"/>
        </w:rPr>
        <w:t xml:space="preserve">- vrijeme izvršenja </w:t>
      </w:r>
      <w:r w:rsidR="005C2863" w:rsidRPr="00BF07B5">
        <w:rPr>
          <w:rFonts w:ascii="Arial" w:hAnsi="Arial" w:cs="Arial"/>
          <w:sz w:val="20"/>
          <w:szCs w:val="20"/>
        </w:rPr>
        <w:t>radova</w:t>
      </w:r>
    </w:p>
    <w:p w14:paraId="2FECF18C" w14:textId="77777777" w:rsidR="002D6513" w:rsidRPr="00BF07B5" w:rsidRDefault="002D6513" w:rsidP="002D6513">
      <w:pPr>
        <w:ind w:left="425"/>
        <w:jc w:val="both"/>
        <w:rPr>
          <w:rFonts w:ascii="Arial" w:hAnsi="Arial" w:cs="Arial"/>
          <w:sz w:val="20"/>
          <w:szCs w:val="20"/>
        </w:rPr>
      </w:pPr>
      <w:r w:rsidRPr="00BF07B5">
        <w:rPr>
          <w:rFonts w:ascii="Arial" w:hAnsi="Arial" w:cs="Arial"/>
          <w:sz w:val="20"/>
          <w:szCs w:val="20"/>
        </w:rPr>
        <w:t>- navod o uredno izvršenim radovima.</w:t>
      </w:r>
    </w:p>
    <w:p w14:paraId="2FFB41DB" w14:textId="77777777" w:rsidR="002D6513" w:rsidRPr="00BF07B5" w:rsidRDefault="002D6513" w:rsidP="002D6513">
      <w:pPr>
        <w:jc w:val="both"/>
        <w:rPr>
          <w:rFonts w:ascii="Arial" w:hAnsi="Arial" w:cs="Arial"/>
          <w:sz w:val="20"/>
          <w:szCs w:val="20"/>
        </w:rPr>
      </w:pPr>
    </w:p>
    <w:p w14:paraId="551A38A9" w14:textId="77777777" w:rsidR="002D6513" w:rsidRPr="00BF07B5" w:rsidRDefault="00062BAF" w:rsidP="002D6513">
      <w:pPr>
        <w:jc w:val="both"/>
        <w:rPr>
          <w:rFonts w:ascii="Arial" w:hAnsi="Arial" w:cs="Arial"/>
          <w:sz w:val="20"/>
          <w:szCs w:val="20"/>
        </w:rPr>
      </w:pPr>
      <w:r w:rsidRPr="00BF07B5">
        <w:rPr>
          <w:rFonts w:ascii="Arial" w:hAnsi="Arial" w:cs="Arial"/>
          <w:sz w:val="20"/>
          <w:szCs w:val="20"/>
        </w:rPr>
        <w:t xml:space="preserve">U Popisu radova, </w:t>
      </w:r>
      <w:r w:rsidR="002D6513" w:rsidRPr="00BF07B5">
        <w:rPr>
          <w:rFonts w:ascii="Arial" w:hAnsi="Arial" w:cs="Arial"/>
          <w:sz w:val="20"/>
          <w:szCs w:val="20"/>
        </w:rPr>
        <w:t xml:space="preserve">vrijednosti izvedenih radova mogu biti izražene i u valuti različitoj od valute kune. Naručitelj će u tom slučaju, prilikom računanja protuvrijednosti, za valutu koja je predmet konverzije u kune koristiti srednji tečaj Hrvatske narodne banke koji je u primjeni na dan slanja na objavu ove Dokumentacije o nabavi. </w:t>
      </w:r>
    </w:p>
    <w:p w14:paraId="69FC9DE2" w14:textId="77777777" w:rsidR="002D6513" w:rsidRPr="00BF07B5" w:rsidRDefault="002D6513" w:rsidP="002D6513">
      <w:pPr>
        <w:jc w:val="both"/>
        <w:rPr>
          <w:rFonts w:ascii="Arial" w:hAnsi="Arial" w:cs="Arial"/>
          <w:sz w:val="20"/>
          <w:szCs w:val="20"/>
        </w:rPr>
      </w:pPr>
    </w:p>
    <w:p w14:paraId="1B41D5EC" w14:textId="77777777" w:rsidR="002D6513" w:rsidRPr="00EC5377" w:rsidRDefault="002D6513" w:rsidP="002D6513">
      <w:pPr>
        <w:jc w:val="both"/>
        <w:rPr>
          <w:rFonts w:ascii="Arial" w:hAnsi="Arial" w:cs="Arial"/>
          <w:sz w:val="20"/>
          <w:szCs w:val="20"/>
        </w:rPr>
      </w:pPr>
      <w:r w:rsidRPr="00BF07B5">
        <w:rPr>
          <w:rFonts w:ascii="Arial" w:hAnsi="Arial" w:cs="Arial"/>
          <w:sz w:val="20"/>
          <w:szCs w:val="20"/>
        </w:rPr>
        <w:t>U slučaju da valuta koja je predmet konverzije u kune ne kotira na deviznom tržištu u Republici Hrvatskoj, Naručitelj će prilikom računanja protuvrijednosti koristiti tečaj prema listi Izračunatih tečajnih valuta koje ne kotiraju na deviznom tržištu u Republici Hrvatskoj Hrvatske narodne banke koja je u primjeni za mjesec slanja na objavu ove Dokumentacije o nabavi.</w:t>
      </w:r>
    </w:p>
    <w:p w14:paraId="47B88B03" w14:textId="77777777" w:rsidR="002D6513" w:rsidRPr="00EC5377" w:rsidRDefault="002D6513" w:rsidP="002D6513">
      <w:pPr>
        <w:jc w:val="both"/>
        <w:rPr>
          <w:rFonts w:ascii="Arial" w:hAnsi="Arial" w:cs="Arial"/>
          <w:sz w:val="20"/>
          <w:szCs w:val="20"/>
        </w:rPr>
      </w:pPr>
    </w:p>
    <w:p w14:paraId="0DB9C87C" w14:textId="77777777" w:rsidR="008569D2" w:rsidRDefault="00D7592D" w:rsidP="002D6513">
      <w:pPr>
        <w:jc w:val="both"/>
        <w:rPr>
          <w:rFonts w:ascii="Arial" w:hAnsi="Arial" w:cs="Arial"/>
          <w:sz w:val="20"/>
          <w:szCs w:val="20"/>
        </w:rPr>
      </w:pPr>
      <w:r w:rsidRPr="00EC5377">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2B4D0115" w14:textId="77777777" w:rsidR="00164A2E" w:rsidRPr="00103A17" w:rsidRDefault="00164A2E" w:rsidP="00832F88">
      <w:pPr>
        <w:jc w:val="both"/>
        <w:rPr>
          <w:rFonts w:ascii="Arial" w:hAnsi="Arial"/>
          <w:b/>
          <w:sz w:val="20"/>
          <w:u w:val="single"/>
        </w:rPr>
      </w:pPr>
      <w:bookmarkStart w:id="27" w:name="_Toc515984011"/>
      <w:bookmarkStart w:id="28" w:name="_Toc515984154"/>
      <w:bookmarkStart w:id="29" w:name="_Toc515984807"/>
      <w:bookmarkStart w:id="30" w:name="_Toc512240102"/>
    </w:p>
    <w:bookmarkEnd w:id="27"/>
    <w:bookmarkEnd w:id="28"/>
    <w:bookmarkEnd w:id="29"/>
    <w:bookmarkEnd w:id="30"/>
    <w:p w14:paraId="442F59C5" w14:textId="4FFE900E" w:rsidR="00F92B3B" w:rsidRPr="00EC5377" w:rsidRDefault="00F9581B" w:rsidP="00832F88">
      <w:pPr>
        <w:jc w:val="both"/>
        <w:rPr>
          <w:rFonts w:ascii="Arial" w:hAnsi="Arial" w:cs="Arial"/>
          <w:b/>
          <w:bCs/>
          <w:sz w:val="20"/>
          <w:szCs w:val="20"/>
          <w:u w:val="single"/>
        </w:rPr>
      </w:pPr>
      <w:r w:rsidRPr="00BF07B5">
        <w:rPr>
          <w:rFonts w:ascii="Arial" w:hAnsi="Arial" w:cs="Arial"/>
          <w:b/>
          <w:bCs/>
          <w:sz w:val="20"/>
          <w:szCs w:val="20"/>
          <w:u w:val="single"/>
        </w:rPr>
        <w:t>4.</w:t>
      </w:r>
      <w:r w:rsidR="003B26E9" w:rsidRPr="00BF07B5">
        <w:rPr>
          <w:rFonts w:ascii="Arial" w:hAnsi="Arial" w:cs="Arial"/>
          <w:b/>
          <w:bCs/>
          <w:sz w:val="20"/>
          <w:szCs w:val="20"/>
          <w:u w:val="single"/>
        </w:rPr>
        <w:t>4</w:t>
      </w:r>
      <w:r w:rsidRPr="00BF07B5">
        <w:rPr>
          <w:rFonts w:ascii="Arial" w:hAnsi="Arial" w:cs="Arial"/>
          <w:b/>
          <w:bCs/>
          <w:sz w:val="20"/>
          <w:szCs w:val="20"/>
          <w:u w:val="single"/>
        </w:rPr>
        <w:t>.</w:t>
      </w:r>
      <w:r w:rsidRPr="00EC5377">
        <w:rPr>
          <w:rFonts w:ascii="Arial" w:hAnsi="Arial" w:cs="Arial"/>
          <w:b/>
          <w:bCs/>
          <w:sz w:val="20"/>
          <w:szCs w:val="20"/>
          <w:u w:val="single"/>
        </w:rPr>
        <w:t xml:space="preserve"> </w:t>
      </w:r>
      <w:r w:rsidR="00F92B3B" w:rsidRPr="00EC5377">
        <w:rPr>
          <w:rFonts w:ascii="Arial" w:hAnsi="Arial" w:cs="Arial"/>
          <w:b/>
          <w:bCs/>
          <w:sz w:val="20"/>
          <w:szCs w:val="20"/>
          <w:u w:val="single"/>
        </w:rPr>
        <w:t xml:space="preserve">Uvjeti sposobnosti u slučaju zajednice gospodarskih subjekata </w:t>
      </w:r>
    </w:p>
    <w:p w14:paraId="6793BDEB" w14:textId="77777777" w:rsidR="00490606" w:rsidRPr="00EC5377" w:rsidRDefault="00490606" w:rsidP="00A96691">
      <w:pPr>
        <w:spacing w:before="120"/>
        <w:jc w:val="both"/>
        <w:rPr>
          <w:rFonts w:ascii="Arial" w:hAnsi="Arial" w:cs="Arial"/>
          <w:sz w:val="20"/>
          <w:szCs w:val="20"/>
        </w:rPr>
      </w:pPr>
      <w:r w:rsidRPr="00EC5377">
        <w:rPr>
          <w:rFonts w:ascii="Arial" w:hAnsi="Arial" w:cs="Arial"/>
          <w:sz w:val="20"/>
          <w:szCs w:val="20"/>
        </w:rPr>
        <w:lastRenderedPageBreak/>
        <w:t>Zajednica gospodarskih subjekata može se osloniti na sposobnost članova zajednice ili drugih subjekata pod uvjetima određenim ZJN 2016 i dokumentacijom o nabavi.</w:t>
      </w:r>
    </w:p>
    <w:p w14:paraId="29E9DB08" w14:textId="77777777" w:rsidR="00490606" w:rsidRPr="00EC5377" w:rsidRDefault="00490606" w:rsidP="00832F88">
      <w:pPr>
        <w:jc w:val="both"/>
        <w:rPr>
          <w:rFonts w:ascii="Arial" w:hAnsi="Arial" w:cs="Arial"/>
          <w:sz w:val="20"/>
          <w:szCs w:val="20"/>
        </w:rPr>
      </w:pPr>
    </w:p>
    <w:p w14:paraId="0B8482A6" w14:textId="77777777" w:rsidR="00490606" w:rsidRPr="00EC5377" w:rsidRDefault="00490606" w:rsidP="00832F88">
      <w:pPr>
        <w:jc w:val="both"/>
        <w:rPr>
          <w:rFonts w:ascii="Arial" w:hAnsi="Arial" w:cs="Arial"/>
          <w:sz w:val="20"/>
          <w:szCs w:val="20"/>
        </w:rPr>
      </w:pPr>
      <w:r w:rsidRPr="00EC5377">
        <w:rPr>
          <w:rFonts w:ascii="Arial" w:hAnsi="Arial" w:cs="Arial"/>
          <w:sz w:val="20"/>
          <w:szCs w:val="20"/>
        </w:rPr>
        <w:t>Više gospodarskih subjekata može se udružiti i dostaviti zajedničku ponudu, neovisno o uređenju njihova međusobnog odnosa.</w:t>
      </w:r>
    </w:p>
    <w:p w14:paraId="7594CB61" w14:textId="77777777" w:rsidR="00490606" w:rsidRPr="00EC5377" w:rsidRDefault="00490606" w:rsidP="00832F88">
      <w:pPr>
        <w:jc w:val="both"/>
        <w:rPr>
          <w:rFonts w:ascii="Arial" w:hAnsi="Arial" w:cs="Arial"/>
          <w:sz w:val="20"/>
          <w:szCs w:val="20"/>
        </w:rPr>
      </w:pPr>
    </w:p>
    <w:p w14:paraId="684B4777" w14:textId="73E95641" w:rsidR="00490606" w:rsidRPr="00EC5377" w:rsidRDefault="00490606" w:rsidP="00832F88">
      <w:pPr>
        <w:jc w:val="both"/>
        <w:rPr>
          <w:rFonts w:ascii="Arial" w:hAnsi="Arial" w:cs="Arial"/>
          <w:sz w:val="20"/>
          <w:szCs w:val="20"/>
        </w:rPr>
      </w:pPr>
      <w:r w:rsidRPr="00EC5377">
        <w:rPr>
          <w:rFonts w:ascii="Arial" w:hAnsi="Arial" w:cs="Arial"/>
          <w:sz w:val="20"/>
          <w:szCs w:val="20"/>
        </w:rPr>
        <w:t>Ponudbeni list zajednice gospodarskih subjekata mora sadržavati podatke iz članka 7. stavka 2. točke 2. Pravilnika o dokumentaciji o nabavi te po</w:t>
      </w:r>
      <w:r w:rsidR="00114728" w:rsidRPr="00EC5377">
        <w:rPr>
          <w:rFonts w:ascii="Arial" w:hAnsi="Arial" w:cs="Arial"/>
          <w:sz w:val="20"/>
          <w:szCs w:val="20"/>
        </w:rPr>
        <w:t>nudi u postupcima javne nabave (</w:t>
      </w:r>
      <w:r w:rsidRPr="00EC5377">
        <w:rPr>
          <w:rFonts w:ascii="Arial" w:hAnsi="Arial" w:cs="Arial"/>
          <w:sz w:val="20"/>
          <w:szCs w:val="20"/>
        </w:rPr>
        <w:t>„Narodne novine“</w:t>
      </w:r>
      <w:r w:rsidR="003D7260">
        <w:rPr>
          <w:rFonts w:ascii="Arial" w:hAnsi="Arial" w:cs="Arial"/>
          <w:sz w:val="20"/>
          <w:szCs w:val="20"/>
        </w:rPr>
        <w:t>,</w:t>
      </w:r>
      <w:r w:rsidRPr="00EC5377">
        <w:rPr>
          <w:rFonts w:ascii="Arial" w:hAnsi="Arial" w:cs="Arial"/>
          <w:sz w:val="20"/>
          <w:szCs w:val="20"/>
        </w:rPr>
        <w:t xml:space="preserve"> br. 65/17</w:t>
      </w:r>
      <w:r w:rsidR="00114728" w:rsidRPr="00EC5377">
        <w:rPr>
          <w:rFonts w:ascii="Arial" w:hAnsi="Arial" w:cs="Arial"/>
          <w:sz w:val="20"/>
          <w:szCs w:val="20"/>
        </w:rPr>
        <w:t xml:space="preserve"> i 75/20</w:t>
      </w:r>
      <w:r w:rsidRPr="00EC5377">
        <w:rPr>
          <w:rFonts w:ascii="Arial" w:hAnsi="Arial" w:cs="Arial"/>
          <w:sz w:val="20"/>
          <w:szCs w:val="20"/>
        </w:rPr>
        <w:t xml:space="preserve">) </w:t>
      </w:r>
      <w:r w:rsidRPr="00EC5377">
        <w:rPr>
          <w:rFonts w:ascii="Arial" w:hAnsi="Arial" w:cs="Arial"/>
          <w:sz w:val="20"/>
          <w:szCs w:val="20"/>
          <w:u w:val="single"/>
        </w:rPr>
        <w:t>za svakog člana zajednice</w:t>
      </w:r>
      <w:r w:rsidRPr="00EC5377">
        <w:rPr>
          <w:rFonts w:ascii="Arial" w:hAnsi="Arial" w:cs="Arial"/>
          <w:sz w:val="20"/>
          <w:szCs w:val="20"/>
        </w:rPr>
        <w:t xml:space="preserve"> uz obveznu naznaku člana koji je voditelj zajednice te ovlašten za komunikaciju s naručiteljem.</w:t>
      </w:r>
    </w:p>
    <w:p w14:paraId="2B018A8E" w14:textId="77777777" w:rsidR="00490606" w:rsidRPr="00EC5377" w:rsidRDefault="00490606" w:rsidP="00832F88">
      <w:pPr>
        <w:jc w:val="both"/>
        <w:rPr>
          <w:rFonts w:ascii="Arial" w:hAnsi="Arial" w:cs="Arial"/>
          <w:sz w:val="20"/>
          <w:szCs w:val="20"/>
        </w:rPr>
      </w:pPr>
    </w:p>
    <w:p w14:paraId="752D39C2" w14:textId="77777777" w:rsidR="00E13044" w:rsidRPr="00EC5377" w:rsidRDefault="00490606" w:rsidP="00832F88">
      <w:pPr>
        <w:jc w:val="both"/>
        <w:rPr>
          <w:rFonts w:ascii="Arial" w:hAnsi="Arial" w:cs="Arial"/>
          <w:sz w:val="20"/>
          <w:szCs w:val="20"/>
        </w:rPr>
      </w:pPr>
      <w:r w:rsidRPr="00EC5377">
        <w:rPr>
          <w:rFonts w:ascii="Arial" w:hAnsi="Arial" w:cs="Arial"/>
          <w:b/>
          <w:sz w:val="20"/>
          <w:szCs w:val="20"/>
        </w:rPr>
        <w:t>Svi članovi zajednice gospodarskih subjekata</w:t>
      </w:r>
      <w:r w:rsidRPr="00EC5377">
        <w:rPr>
          <w:rFonts w:ascii="Arial" w:hAnsi="Arial" w:cs="Arial"/>
          <w:sz w:val="20"/>
          <w:szCs w:val="20"/>
        </w:rPr>
        <w:t xml:space="preserve"> obvezni su dostaviti </w:t>
      </w:r>
      <w:r w:rsidRPr="00EC5377">
        <w:rPr>
          <w:rFonts w:ascii="Arial" w:hAnsi="Arial" w:cs="Arial"/>
          <w:b/>
          <w:sz w:val="20"/>
          <w:szCs w:val="20"/>
        </w:rPr>
        <w:t>zasebni eESPD</w:t>
      </w:r>
      <w:r w:rsidRPr="00EC5377">
        <w:rPr>
          <w:rFonts w:ascii="Arial" w:hAnsi="Arial" w:cs="Arial"/>
          <w:sz w:val="20"/>
          <w:szCs w:val="20"/>
        </w:rPr>
        <w:t xml:space="preserve"> obrazac.</w:t>
      </w:r>
      <w:r w:rsidR="00600283" w:rsidRPr="00EC5377">
        <w:rPr>
          <w:rFonts w:ascii="Arial" w:hAnsi="Arial" w:cs="Arial"/>
          <w:sz w:val="20"/>
          <w:szCs w:val="20"/>
        </w:rPr>
        <w:t xml:space="preserve"> </w:t>
      </w:r>
    </w:p>
    <w:p w14:paraId="630DAEF3" w14:textId="77777777" w:rsidR="00990609" w:rsidRDefault="00490606" w:rsidP="00E13044">
      <w:pPr>
        <w:spacing w:before="120"/>
        <w:jc w:val="both"/>
        <w:rPr>
          <w:rFonts w:ascii="Arial" w:hAnsi="Arial" w:cs="Arial"/>
          <w:b/>
          <w:sz w:val="20"/>
          <w:szCs w:val="20"/>
        </w:rPr>
      </w:pPr>
      <w:r w:rsidRPr="00EC5377">
        <w:rPr>
          <w:rFonts w:ascii="Arial" w:hAnsi="Arial" w:cs="Arial"/>
          <w:sz w:val="20"/>
          <w:szCs w:val="20"/>
        </w:rPr>
        <w:t xml:space="preserve">U tom slučaju svi članovi zajednice su obvezni u svom </w:t>
      </w:r>
      <w:r w:rsidRPr="00EC5377">
        <w:rPr>
          <w:rFonts w:ascii="Arial" w:hAnsi="Arial" w:cs="Arial"/>
          <w:b/>
          <w:sz w:val="20"/>
          <w:szCs w:val="20"/>
        </w:rPr>
        <w:t xml:space="preserve">eESPD obrascu popuniti - </w:t>
      </w:r>
      <w:r w:rsidRPr="00EC5377">
        <w:rPr>
          <w:rFonts w:ascii="Arial" w:hAnsi="Arial" w:cs="Arial"/>
          <w:b/>
          <w:i/>
          <w:sz w:val="20"/>
          <w:szCs w:val="20"/>
          <w:u w:val="single"/>
        </w:rPr>
        <w:t>Dio II. Podaci o gos</w:t>
      </w:r>
      <w:r w:rsidR="00CF1AD1" w:rsidRPr="00EC5377">
        <w:rPr>
          <w:rFonts w:ascii="Arial" w:hAnsi="Arial" w:cs="Arial"/>
          <w:b/>
          <w:i/>
          <w:sz w:val="20"/>
          <w:szCs w:val="20"/>
          <w:u w:val="single"/>
        </w:rPr>
        <w:t>podarskom subjektu, Odjeljak A:</w:t>
      </w:r>
      <w:r w:rsidR="00EA49C9" w:rsidRPr="00EC5377">
        <w:rPr>
          <w:rFonts w:ascii="Arial" w:hAnsi="Arial" w:cs="Arial"/>
          <w:b/>
          <w:i/>
          <w:sz w:val="20"/>
          <w:szCs w:val="20"/>
          <w:u w:val="single"/>
        </w:rPr>
        <w:t xml:space="preserve"> </w:t>
      </w:r>
      <w:r w:rsidR="00CF1AD1" w:rsidRPr="00EC5377">
        <w:rPr>
          <w:rFonts w:ascii="Arial" w:hAnsi="Arial" w:cs="Arial"/>
          <w:b/>
          <w:i/>
          <w:sz w:val="20"/>
          <w:szCs w:val="20"/>
          <w:u w:val="single"/>
        </w:rPr>
        <w:t>Podaci o gospodarskom subjektu:</w:t>
      </w:r>
      <w:r w:rsidR="00981D1D" w:rsidRPr="00EC5377">
        <w:rPr>
          <w:rFonts w:ascii="Arial" w:hAnsi="Arial" w:cs="Arial"/>
          <w:b/>
          <w:i/>
          <w:sz w:val="20"/>
          <w:szCs w:val="20"/>
          <w:u w:val="single"/>
        </w:rPr>
        <w:t xml:space="preserve"> </w:t>
      </w:r>
      <w:r w:rsidRPr="00EC5377">
        <w:rPr>
          <w:rFonts w:ascii="Arial" w:hAnsi="Arial" w:cs="Arial"/>
          <w:b/>
          <w:i/>
          <w:sz w:val="20"/>
          <w:szCs w:val="20"/>
          <w:u w:val="single"/>
        </w:rPr>
        <w:t>OBLIK SUDJELOVANJA</w:t>
      </w:r>
      <w:r w:rsidRPr="00EC5377">
        <w:rPr>
          <w:rFonts w:ascii="Arial" w:hAnsi="Arial" w:cs="Arial"/>
          <w:b/>
          <w:sz w:val="20"/>
          <w:szCs w:val="20"/>
        </w:rPr>
        <w:t xml:space="preserve"> sa DA te ostalim traženim podacima (a, b i c - ako je primjenjivo).</w:t>
      </w:r>
    </w:p>
    <w:p w14:paraId="1EFD9AA3" w14:textId="77777777" w:rsidR="00F92B3B" w:rsidRPr="00EC5377" w:rsidRDefault="00F92B3B" w:rsidP="00832F88">
      <w:pPr>
        <w:jc w:val="both"/>
        <w:rPr>
          <w:rFonts w:ascii="Arial" w:hAnsi="Arial" w:cs="Arial"/>
          <w:b/>
          <w:bCs/>
          <w:sz w:val="20"/>
          <w:szCs w:val="20"/>
          <w:u w:val="single"/>
        </w:rPr>
      </w:pPr>
    </w:p>
    <w:p w14:paraId="02222A72" w14:textId="412CC9BF" w:rsidR="00490606" w:rsidRPr="00EC5377" w:rsidRDefault="00F9581B" w:rsidP="00832F88">
      <w:pPr>
        <w:jc w:val="both"/>
        <w:rPr>
          <w:rFonts w:ascii="Arial" w:hAnsi="Arial" w:cs="Arial"/>
          <w:sz w:val="20"/>
          <w:szCs w:val="20"/>
        </w:rPr>
      </w:pPr>
      <w:r w:rsidRPr="00BF07B5">
        <w:rPr>
          <w:rFonts w:ascii="Arial" w:hAnsi="Arial" w:cs="Arial"/>
          <w:b/>
          <w:bCs/>
          <w:sz w:val="20"/>
          <w:szCs w:val="20"/>
          <w:u w:val="single"/>
        </w:rPr>
        <w:t>4.</w:t>
      </w:r>
      <w:r w:rsidR="003B26E9" w:rsidRPr="00BF07B5">
        <w:rPr>
          <w:rFonts w:ascii="Arial" w:hAnsi="Arial" w:cs="Arial"/>
          <w:b/>
          <w:bCs/>
          <w:sz w:val="20"/>
          <w:szCs w:val="20"/>
          <w:u w:val="single"/>
        </w:rPr>
        <w:t>5</w:t>
      </w:r>
      <w:r w:rsidRPr="00BF07B5">
        <w:rPr>
          <w:rFonts w:ascii="Arial" w:hAnsi="Arial" w:cs="Arial"/>
          <w:b/>
          <w:bCs/>
          <w:sz w:val="20"/>
          <w:szCs w:val="20"/>
          <w:u w:val="single"/>
        </w:rPr>
        <w:t xml:space="preserve">. </w:t>
      </w:r>
      <w:r w:rsidR="00F92B3B" w:rsidRPr="00BF07B5">
        <w:rPr>
          <w:rFonts w:ascii="Arial" w:hAnsi="Arial" w:cs="Arial"/>
          <w:b/>
          <w:bCs/>
          <w:sz w:val="20"/>
          <w:szCs w:val="20"/>
          <w:u w:val="single"/>
        </w:rPr>
        <w:t>Uvjeti</w:t>
      </w:r>
      <w:r w:rsidR="00F92B3B" w:rsidRPr="00EC5377">
        <w:rPr>
          <w:rFonts w:ascii="Arial" w:hAnsi="Arial" w:cs="Arial"/>
          <w:b/>
          <w:bCs/>
          <w:sz w:val="20"/>
          <w:szCs w:val="20"/>
          <w:u w:val="single"/>
        </w:rPr>
        <w:t xml:space="preserve"> sposobnosti u slučaju podugovaratelja te u slučaju oslanjanja na sposobnost </w:t>
      </w:r>
      <w:bookmarkStart w:id="31" w:name="_Toc445716987"/>
      <w:r w:rsidR="004206BF" w:rsidRPr="004206BF">
        <w:rPr>
          <w:rFonts w:ascii="Arial" w:hAnsi="Arial" w:cs="Arial"/>
          <w:b/>
          <w:bCs/>
          <w:sz w:val="20"/>
          <w:szCs w:val="20"/>
          <w:u w:val="single"/>
        </w:rPr>
        <w:t>drugih subjekata</w:t>
      </w:r>
    </w:p>
    <w:p w14:paraId="73C318F9" w14:textId="6E44868A" w:rsidR="00FA5AA7" w:rsidRPr="00EC5377" w:rsidRDefault="00FA5AA7" w:rsidP="00600283">
      <w:pPr>
        <w:suppressAutoHyphens/>
        <w:autoSpaceDN w:val="0"/>
        <w:spacing w:before="120"/>
        <w:jc w:val="both"/>
        <w:textAlignment w:val="baseline"/>
        <w:rPr>
          <w:rFonts w:ascii="Arial" w:hAnsi="Arial" w:cs="Arial"/>
          <w:sz w:val="20"/>
          <w:szCs w:val="20"/>
        </w:rPr>
      </w:pPr>
      <w:r w:rsidRPr="00EC5377">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14:paraId="1EA20631" w14:textId="77777777" w:rsidR="001E6F9D" w:rsidRPr="00EC5377" w:rsidRDefault="001E6F9D" w:rsidP="00832F88">
      <w:pPr>
        <w:suppressAutoHyphens/>
        <w:autoSpaceDN w:val="0"/>
        <w:jc w:val="both"/>
        <w:textAlignment w:val="baseline"/>
        <w:rPr>
          <w:rFonts w:ascii="Arial" w:hAnsi="Arial" w:cs="Arial"/>
          <w:sz w:val="20"/>
          <w:szCs w:val="20"/>
        </w:rPr>
      </w:pPr>
    </w:p>
    <w:p w14:paraId="48D44869" w14:textId="3008A91D" w:rsidR="001E6F9D" w:rsidRPr="00EC5377" w:rsidRDefault="001E6F9D" w:rsidP="00832F88">
      <w:pPr>
        <w:suppressAutoHyphens/>
        <w:autoSpaceDN w:val="0"/>
        <w:jc w:val="both"/>
        <w:textAlignment w:val="baseline"/>
        <w:rPr>
          <w:rFonts w:ascii="Arial" w:hAnsi="Arial" w:cs="Arial"/>
          <w:sz w:val="20"/>
          <w:szCs w:val="20"/>
        </w:rPr>
      </w:pPr>
      <w:r w:rsidRPr="00EC5377">
        <w:rPr>
          <w:rFonts w:ascii="Arial" w:hAnsi="Arial" w:cs="Arial"/>
          <w:sz w:val="20"/>
          <w:szCs w:val="20"/>
        </w:rPr>
        <w:t>Ako se gospodarski subjekt oslanja na sposobnost drugih subjekata radi dokazivanja ispunjavanja kriterija ekonomske i financijske sposobnosti, njihova odgovornost za izvršenje ugovora je solidarna.</w:t>
      </w:r>
    </w:p>
    <w:p w14:paraId="12EAD058" w14:textId="77777777" w:rsidR="00FA5AA7" w:rsidRPr="00EC5377" w:rsidRDefault="00FA5AA7" w:rsidP="00832F88">
      <w:pPr>
        <w:suppressAutoHyphens/>
        <w:autoSpaceDN w:val="0"/>
        <w:jc w:val="both"/>
        <w:textAlignment w:val="baseline"/>
        <w:rPr>
          <w:rFonts w:ascii="Arial" w:hAnsi="Arial" w:cs="Arial"/>
          <w:sz w:val="20"/>
          <w:szCs w:val="20"/>
        </w:rPr>
      </w:pPr>
    </w:p>
    <w:p w14:paraId="55477E88" w14:textId="2C86BB85" w:rsidR="00FA5AA7" w:rsidRPr="00EC5377" w:rsidRDefault="00FA5AA7" w:rsidP="00832F88">
      <w:pPr>
        <w:suppressAutoHyphens/>
        <w:autoSpaceDN w:val="0"/>
        <w:jc w:val="both"/>
        <w:textAlignment w:val="baseline"/>
        <w:rPr>
          <w:rFonts w:ascii="Arial" w:eastAsia="Calibri" w:hAnsi="Arial" w:cs="Arial"/>
          <w:sz w:val="22"/>
          <w:szCs w:val="22"/>
          <w:lang w:eastAsia="en-US"/>
        </w:rPr>
      </w:pPr>
      <w:r w:rsidRPr="00EC5377">
        <w:rPr>
          <w:rFonts w:ascii="Arial" w:hAnsi="Arial" w:cs="Arial"/>
          <w:sz w:val="20"/>
          <w:szCs w:val="20"/>
        </w:rPr>
        <w:t xml:space="preserve">Gospodarski subjekt može se u postupku javne nabave osloniti na sposobnost drugih subjekata radi dokazivanja ispunjavanja kriterija koji su vezani uz </w:t>
      </w:r>
      <w:r w:rsidR="004206BF" w:rsidRPr="004206BF">
        <w:rPr>
          <w:rFonts w:ascii="Arial" w:hAnsi="Arial" w:cs="Arial"/>
          <w:sz w:val="20"/>
          <w:szCs w:val="20"/>
        </w:rPr>
        <w:t xml:space="preserve">obrazovne i stručne kvalifikacije iz članka 268. stavka 1. točke 8. </w:t>
      </w:r>
      <w:r w:rsidR="00B07958" w:rsidRPr="00481353">
        <w:rPr>
          <w:rFonts w:ascii="Arial" w:hAnsi="Arial" w:cs="Arial"/>
          <w:sz w:val="20"/>
          <w:szCs w:val="20"/>
        </w:rPr>
        <w:t xml:space="preserve">ZJN 2016 </w:t>
      </w:r>
      <w:r w:rsidR="004206BF" w:rsidRPr="004206BF">
        <w:rPr>
          <w:rFonts w:ascii="Arial" w:hAnsi="Arial" w:cs="Arial"/>
          <w:sz w:val="20"/>
          <w:szCs w:val="20"/>
        </w:rPr>
        <w:t>ili</w:t>
      </w:r>
      <w:r w:rsidR="00B07958" w:rsidRPr="00481353">
        <w:rPr>
          <w:rFonts w:ascii="Arial" w:hAnsi="Arial" w:cs="Arial"/>
          <w:sz w:val="20"/>
          <w:szCs w:val="20"/>
        </w:rPr>
        <w:t xml:space="preserve"> uz</w:t>
      </w:r>
      <w:r w:rsidR="004206BF" w:rsidRPr="004206BF">
        <w:rPr>
          <w:rFonts w:ascii="Arial" w:hAnsi="Arial" w:cs="Arial"/>
          <w:sz w:val="20"/>
          <w:szCs w:val="20"/>
        </w:rPr>
        <w:t xml:space="preserve"> </w:t>
      </w:r>
      <w:r w:rsidRPr="00EC5377">
        <w:rPr>
          <w:rFonts w:ascii="Arial" w:hAnsi="Arial" w:cs="Arial"/>
          <w:b/>
          <w:sz w:val="20"/>
          <w:szCs w:val="20"/>
        </w:rPr>
        <w:t>relevantno stručno iskustvo</w:t>
      </w:r>
      <w:r w:rsidRPr="00EC5377">
        <w:rPr>
          <w:rFonts w:ascii="Arial" w:hAnsi="Arial" w:cs="Arial"/>
          <w:sz w:val="20"/>
          <w:szCs w:val="20"/>
        </w:rPr>
        <w:t xml:space="preserve">, samo ako će </w:t>
      </w:r>
      <w:r w:rsidRPr="00EC5377">
        <w:rPr>
          <w:rFonts w:ascii="Arial" w:hAnsi="Arial" w:cs="Arial"/>
          <w:b/>
          <w:sz w:val="20"/>
          <w:szCs w:val="20"/>
        </w:rPr>
        <w:t>ti subjekti izvoditi radove za koje se ta sposobnost traži</w:t>
      </w:r>
      <w:r w:rsidRPr="00EC5377">
        <w:rPr>
          <w:rFonts w:ascii="Arial" w:hAnsi="Arial" w:cs="Arial"/>
          <w:sz w:val="20"/>
          <w:szCs w:val="20"/>
        </w:rPr>
        <w:t>.</w:t>
      </w:r>
    </w:p>
    <w:p w14:paraId="32CE1AF2" w14:textId="77777777" w:rsidR="00FA5AA7" w:rsidRPr="00EC5377" w:rsidRDefault="00FA5AA7" w:rsidP="00832F88">
      <w:pPr>
        <w:suppressAutoHyphens/>
        <w:autoSpaceDN w:val="0"/>
        <w:jc w:val="both"/>
        <w:textAlignment w:val="baseline"/>
        <w:rPr>
          <w:rFonts w:ascii="Arial" w:hAnsi="Arial" w:cs="Arial"/>
          <w:sz w:val="20"/>
          <w:szCs w:val="20"/>
        </w:rPr>
      </w:pPr>
    </w:p>
    <w:p w14:paraId="27EC9334" w14:textId="77777777" w:rsidR="001E6F9D" w:rsidRPr="00EC5377" w:rsidRDefault="00FA5AA7" w:rsidP="00832F88">
      <w:pPr>
        <w:suppressAutoHyphens/>
        <w:autoSpaceDN w:val="0"/>
        <w:jc w:val="both"/>
        <w:textAlignment w:val="baseline"/>
        <w:rPr>
          <w:rFonts w:ascii="Arial" w:hAnsi="Arial" w:cs="Arial"/>
          <w:b/>
          <w:sz w:val="20"/>
          <w:szCs w:val="20"/>
        </w:rPr>
      </w:pPr>
      <w:r w:rsidRPr="00EC5377">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39D7EAD6" w14:textId="77777777" w:rsidR="001E6F9D" w:rsidRPr="00244893" w:rsidRDefault="001E6F9D" w:rsidP="00832F88">
      <w:pPr>
        <w:suppressAutoHyphens/>
        <w:autoSpaceDN w:val="0"/>
        <w:jc w:val="both"/>
        <w:textAlignment w:val="baseline"/>
        <w:rPr>
          <w:rFonts w:ascii="Arial" w:hAnsi="Arial" w:cs="Arial"/>
          <w:b/>
          <w:color w:val="000000" w:themeColor="text1"/>
          <w:sz w:val="20"/>
          <w:szCs w:val="20"/>
        </w:rPr>
      </w:pPr>
    </w:p>
    <w:p w14:paraId="2B58EF62" w14:textId="0C29AEF6" w:rsidR="001E6F9D" w:rsidRPr="00244893" w:rsidRDefault="001E6F9D" w:rsidP="001E6F9D">
      <w:pPr>
        <w:jc w:val="both"/>
        <w:rPr>
          <w:rFonts w:ascii="Arial" w:hAnsi="Arial" w:cs="Arial"/>
          <w:color w:val="000000" w:themeColor="text1"/>
          <w:sz w:val="20"/>
          <w:szCs w:val="20"/>
        </w:rPr>
      </w:pPr>
      <w:r w:rsidRPr="00244893">
        <w:rPr>
          <w:rFonts w:ascii="Arial" w:hAnsi="Arial" w:cs="Arial"/>
          <w:color w:val="000000" w:themeColor="text1"/>
          <w:sz w:val="20"/>
          <w:szCs w:val="20"/>
        </w:rPr>
        <w:t>Prije donošenja Odluke o odabiru</w:t>
      </w:r>
      <w:r w:rsidR="00A752BC" w:rsidRPr="00244893">
        <w:rPr>
          <w:rFonts w:ascii="Arial" w:hAnsi="Arial" w:cs="Arial"/>
          <w:color w:val="000000" w:themeColor="text1"/>
          <w:sz w:val="20"/>
          <w:szCs w:val="20"/>
        </w:rPr>
        <w:t xml:space="preserve">, </w:t>
      </w:r>
      <w:r w:rsidRPr="00244893">
        <w:rPr>
          <w:rFonts w:ascii="Arial" w:hAnsi="Arial" w:cs="Arial"/>
          <w:color w:val="000000" w:themeColor="text1"/>
          <w:sz w:val="20"/>
          <w:szCs w:val="20"/>
        </w:rPr>
        <w:t>Naručitelj</w:t>
      </w:r>
      <w:r w:rsidR="00B072B4" w:rsidRPr="00244893">
        <w:rPr>
          <w:rFonts w:ascii="Arial" w:hAnsi="Arial" w:cs="Arial"/>
          <w:color w:val="000000" w:themeColor="text1"/>
          <w:sz w:val="20"/>
          <w:szCs w:val="20"/>
        </w:rPr>
        <w:t xml:space="preserve"> će </w:t>
      </w:r>
      <w:r w:rsidR="00E17A43" w:rsidRPr="00244893">
        <w:rPr>
          <w:rFonts w:ascii="Arial" w:hAnsi="Arial" w:cs="Arial"/>
          <w:color w:val="000000" w:themeColor="text1"/>
          <w:sz w:val="20"/>
          <w:szCs w:val="20"/>
        </w:rPr>
        <w:t>za</w:t>
      </w:r>
      <w:r w:rsidR="00A752BC" w:rsidRPr="00244893">
        <w:rPr>
          <w:rFonts w:ascii="Arial" w:hAnsi="Arial" w:cs="Arial"/>
          <w:color w:val="000000" w:themeColor="text1"/>
          <w:sz w:val="20"/>
          <w:szCs w:val="20"/>
        </w:rPr>
        <w:t>tražiti</w:t>
      </w:r>
      <w:r w:rsidRPr="00244893">
        <w:rPr>
          <w:rFonts w:ascii="Arial" w:hAnsi="Arial" w:cs="Arial"/>
          <w:color w:val="000000" w:themeColor="text1"/>
          <w:sz w:val="20"/>
          <w:szCs w:val="20"/>
        </w:rPr>
        <w:t xml:space="preserve"> od ponuditelja koji je podnio ekonomski najpovoljniju ponudu, a koji se oslanja na sposobnost drugih subjekata, da </w:t>
      </w:r>
      <w:r w:rsidR="004206BF" w:rsidRPr="00244893">
        <w:rPr>
          <w:rFonts w:ascii="Arial" w:hAnsi="Arial" w:cs="Arial"/>
          <w:color w:val="000000" w:themeColor="text1"/>
          <w:sz w:val="20"/>
          <w:szCs w:val="20"/>
        </w:rPr>
        <w:t xml:space="preserve">u primjerenom roku, ne kraćem od pet dana, osim ako već posjeduje taj dokument, </w:t>
      </w:r>
      <w:r w:rsidRPr="00244893">
        <w:rPr>
          <w:rFonts w:ascii="Arial" w:hAnsi="Arial" w:cs="Arial"/>
          <w:color w:val="000000" w:themeColor="text1"/>
          <w:sz w:val="20"/>
          <w:szCs w:val="20"/>
        </w:rPr>
        <w:t>dostavi Izjavu o stavljanju resursa na raspolaganje ili Ugovor/Sporazum o poslovnoj/tehničkoj suradnji koji mora minimalno sadržavati:</w:t>
      </w:r>
    </w:p>
    <w:p w14:paraId="0DE43BB3" w14:textId="77777777" w:rsidR="001E6F9D" w:rsidRPr="00EC5377" w:rsidRDefault="00A96691" w:rsidP="001E6F9D">
      <w:pPr>
        <w:jc w:val="both"/>
        <w:rPr>
          <w:rFonts w:ascii="Arial" w:hAnsi="Arial" w:cs="Arial"/>
          <w:sz w:val="20"/>
          <w:szCs w:val="20"/>
        </w:rPr>
      </w:pPr>
      <w:r w:rsidRPr="00EC5377">
        <w:rPr>
          <w:rFonts w:ascii="Arial" w:hAnsi="Arial" w:cs="Arial"/>
          <w:sz w:val="20"/>
          <w:szCs w:val="20"/>
        </w:rPr>
        <w:tab/>
        <w:t xml:space="preserve">- </w:t>
      </w:r>
      <w:r w:rsidR="001E6F9D" w:rsidRPr="00EC5377">
        <w:rPr>
          <w:rFonts w:ascii="Arial" w:hAnsi="Arial" w:cs="Arial"/>
          <w:sz w:val="20"/>
          <w:szCs w:val="20"/>
        </w:rPr>
        <w:t>naziv i sjedište gospodarskog subjekta koji ustupa resurse te naziv i sjedište ponuditelja koje</w:t>
      </w:r>
      <w:r w:rsidRPr="00EC5377">
        <w:rPr>
          <w:rFonts w:ascii="Arial" w:hAnsi="Arial" w:cs="Arial"/>
          <w:sz w:val="20"/>
          <w:szCs w:val="20"/>
        </w:rPr>
        <w:t>m ustupa resurse</w:t>
      </w:r>
    </w:p>
    <w:p w14:paraId="07D3053E" w14:textId="77777777" w:rsidR="001E6F9D" w:rsidRPr="00EC5377" w:rsidRDefault="00A96691" w:rsidP="001E6F9D">
      <w:pPr>
        <w:jc w:val="both"/>
        <w:rPr>
          <w:rFonts w:ascii="Arial" w:hAnsi="Arial" w:cs="Arial"/>
          <w:sz w:val="20"/>
          <w:szCs w:val="20"/>
        </w:rPr>
      </w:pPr>
      <w:r w:rsidRPr="00EC5377">
        <w:rPr>
          <w:rFonts w:ascii="Arial" w:hAnsi="Arial" w:cs="Arial"/>
          <w:sz w:val="20"/>
          <w:szCs w:val="20"/>
        </w:rPr>
        <w:tab/>
        <w:t>-</w:t>
      </w:r>
      <w:r w:rsidR="001E6F9D" w:rsidRPr="00EC5377">
        <w:rPr>
          <w:rFonts w:ascii="Arial" w:hAnsi="Arial" w:cs="Arial"/>
          <w:sz w:val="20"/>
          <w:szCs w:val="20"/>
        </w:rPr>
        <w:t xml:space="preserve"> jasno i točno navedene resurse koje stavlja na raspolaganje te način na koji se stavljaju na raspolaganje u svrhu izvršenja ugovora,</w:t>
      </w:r>
    </w:p>
    <w:p w14:paraId="457CCC60" w14:textId="77777777" w:rsidR="001E6F9D" w:rsidRPr="00103A17" w:rsidRDefault="00A96691" w:rsidP="001E6F9D">
      <w:pPr>
        <w:jc w:val="both"/>
        <w:rPr>
          <w:rFonts w:ascii="Arial" w:hAnsi="Arial"/>
          <w:sz w:val="20"/>
          <w:highlight w:val="lightGray"/>
        </w:rPr>
      </w:pPr>
      <w:r w:rsidRPr="00EC5377">
        <w:rPr>
          <w:rFonts w:ascii="Arial" w:hAnsi="Arial" w:cs="Arial"/>
          <w:sz w:val="20"/>
          <w:szCs w:val="20"/>
        </w:rPr>
        <w:tab/>
        <w:t xml:space="preserve">- </w:t>
      </w:r>
      <w:r w:rsidR="001E6F9D" w:rsidRPr="00EC5377">
        <w:rPr>
          <w:rFonts w:ascii="Arial" w:hAnsi="Arial" w:cs="Arial"/>
          <w:sz w:val="20"/>
          <w:szCs w:val="20"/>
        </w:rPr>
        <w:t>potpis ovlaštene osobe gospodarskog subjekta koji stavlja resurse na raspolaganje, odnosno u slučaju Ugovora/sporazuma o poslovnoj suradnji potpis ugovornih strana.</w:t>
      </w:r>
    </w:p>
    <w:p w14:paraId="5FB96932" w14:textId="77777777" w:rsidR="001E6F9D" w:rsidRPr="00EC5377" w:rsidRDefault="001E6F9D" w:rsidP="00832F88">
      <w:pPr>
        <w:suppressAutoHyphens/>
        <w:autoSpaceDN w:val="0"/>
        <w:jc w:val="both"/>
        <w:textAlignment w:val="baseline"/>
        <w:rPr>
          <w:rFonts w:ascii="Arial" w:hAnsi="Arial" w:cs="Arial"/>
          <w:sz w:val="20"/>
          <w:szCs w:val="20"/>
        </w:rPr>
      </w:pPr>
    </w:p>
    <w:p w14:paraId="670599B3"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5CE64F80" w14:textId="77777777" w:rsidR="00FA5AA7" w:rsidRPr="00EC5377" w:rsidRDefault="00FA5AA7" w:rsidP="00832F88">
      <w:pPr>
        <w:suppressAutoHyphens/>
        <w:autoSpaceDN w:val="0"/>
        <w:jc w:val="both"/>
        <w:textAlignment w:val="baseline"/>
        <w:rPr>
          <w:rFonts w:ascii="Arial" w:hAnsi="Arial" w:cs="Arial"/>
          <w:sz w:val="20"/>
          <w:szCs w:val="20"/>
        </w:rPr>
      </w:pPr>
    </w:p>
    <w:p w14:paraId="0A84DBC9" w14:textId="77777777" w:rsidR="001E6F9D"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Gospodarski subjekt koji </w:t>
      </w:r>
      <w:r w:rsidRPr="00EC5377">
        <w:rPr>
          <w:rFonts w:ascii="Arial" w:hAnsi="Arial" w:cs="Arial"/>
          <w:b/>
          <w:sz w:val="20"/>
          <w:szCs w:val="20"/>
        </w:rPr>
        <w:t>samostalno</w:t>
      </w:r>
      <w:r w:rsidRPr="00EC5377">
        <w:rPr>
          <w:rFonts w:ascii="Arial" w:hAnsi="Arial" w:cs="Arial"/>
          <w:sz w:val="20"/>
          <w:szCs w:val="20"/>
        </w:rPr>
        <w:t xml:space="preserve"> podnosi ponudu, ali se oslanja na sposobnosti najmanje jednog drugog gospodarskog subjekta, u ponudi dostavlja ispunjen eESPD obrazac za sebe zajedno sa </w:t>
      </w:r>
      <w:r w:rsidRPr="00EC5377">
        <w:rPr>
          <w:rFonts w:ascii="Arial" w:hAnsi="Arial" w:cs="Arial"/>
          <w:b/>
          <w:bCs/>
          <w:sz w:val="20"/>
          <w:szCs w:val="20"/>
        </w:rPr>
        <w:t>zasebnim</w:t>
      </w:r>
      <w:r w:rsidRPr="00EC5377">
        <w:rPr>
          <w:rFonts w:ascii="Arial" w:hAnsi="Arial" w:cs="Arial"/>
          <w:sz w:val="20"/>
          <w:szCs w:val="20"/>
        </w:rPr>
        <w:t xml:space="preserve"> ispunjenim eESPD obrascem </w:t>
      </w:r>
      <w:r w:rsidRPr="00EC5377">
        <w:rPr>
          <w:rFonts w:ascii="Arial" w:hAnsi="Arial" w:cs="Arial"/>
          <w:b/>
          <w:sz w:val="20"/>
          <w:szCs w:val="20"/>
        </w:rPr>
        <w:t>za</w:t>
      </w:r>
      <w:r w:rsidRPr="00EC5377">
        <w:rPr>
          <w:rFonts w:ascii="Arial" w:hAnsi="Arial" w:cs="Arial"/>
          <w:sz w:val="20"/>
          <w:szCs w:val="20"/>
        </w:rPr>
        <w:t> </w:t>
      </w:r>
      <w:r w:rsidRPr="00EC5377">
        <w:rPr>
          <w:rFonts w:ascii="Arial" w:hAnsi="Arial" w:cs="Arial"/>
          <w:b/>
          <w:bCs/>
          <w:sz w:val="20"/>
          <w:szCs w:val="20"/>
        </w:rPr>
        <w:t>svaki gospodarski subjekt na koji se oslanja</w:t>
      </w:r>
      <w:r w:rsidRPr="00EC5377">
        <w:rPr>
          <w:rFonts w:ascii="Arial" w:hAnsi="Arial" w:cs="Arial"/>
          <w:sz w:val="20"/>
          <w:szCs w:val="20"/>
        </w:rPr>
        <w:t xml:space="preserve">. </w:t>
      </w:r>
    </w:p>
    <w:p w14:paraId="25F07248" w14:textId="77777777" w:rsidR="001E6F9D" w:rsidRPr="00EC5377" w:rsidRDefault="001E6F9D" w:rsidP="00832F88">
      <w:pPr>
        <w:suppressAutoHyphens/>
        <w:autoSpaceDN w:val="0"/>
        <w:jc w:val="both"/>
        <w:textAlignment w:val="baseline"/>
        <w:rPr>
          <w:rFonts w:ascii="Arial" w:hAnsi="Arial" w:cs="Arial"/>
          <w:sz w:val="20"/>
          <w:szCs w:val="20"/>
        </w:rPr>
      </w:pPr>
    </w:p>
    <w:p w14:paraId="145CF9D8"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U tom slučaju gospodarski subjekt u svom </w:t>
      </w:r>
      <w:r w:rsidRPr="00EC5377">
        <w:rPr>
          <w:rFonts w:ascii="Arial" w:hAnsi="Arial" w:cs="Arial"/>
          <w:b/>
          <w:sz w:val="20"/>
          <w:szCs w:val="20"/>
        </w:rPr>
        <w:t xml:space="preserve">eESPD obrascu popunjava - </w:t>
      </w:r>
      <w:r w:rsidRPr="00EC5377">
        <w:rPr>
          <w:rFonts w:ascii="Arial" w:hAnsi="Arial" w:cs="Arial"/>
          <w:b/>
          <w:i/>
          <w:sz w:val="20"/>
          <w:szCs w:val="20"/>
          <w:u w:val="single"/>
        </w:rPr>
        <w:t>Dio II. Podaci o gospodarskom subjektu, Odjeljak C: Podaci o oslanjanju na sposobnost drugih subjekata: OSLANJANJE</w:t>
      </w:r>
      <w:r w:rsidRPr="00EC5377">
        <w:rPr>
          <w:rFonts w:ascii="Arial" w:hAnsi="Arial" w:cs="Arial"/>
          <w:b/>
          <w:i/>
          <w:sz w:val="20"/>
          <w:szCs w:val="20"/>
        </w:rPr>
        <w:t xml:space="preserve">  sa DA.</w:t>
      </w:r>
    </w:p>
    <w:p w14:paraId="4DE98419" w14:textId="77777777" w:rsidR="00FA5AA7" w:rsidRPr="00EC5377" w:rsidRDefault="00FA5AA7" w:rsidP="00832F88">
      <w:pPr>
        <w:suppressAutoHyphens/>
        <w:autoSpaceDN w:val="0"/>
        <w:jc w:val="both"/>
        <w:textAlignment w:val="baseline"/>
        <w:rPr>
          <w:rFonts w:ascii="Arial" w:hAnsi="Arial" w:cs="Arial"/>
          <w:sz w:val="20"/>
          <w:szCs w:val="20"/>
        </w:rPr>
      </w:pPr>
    </w:p>
    <w:p w14:paraId="74EA7309" w14:textId="05257A9E"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lastRenderedPageBreak/>
        <w:t xml:space="preserve">Gospodarski subjekt koji namjerava dati dio ugovora o javnoj nabavi u podugovor obvezan je u svom </w:t>
      </w:r>
      <w:r w:rsidRPr="00EC5377">
        <w:rPr>
          <w:rFonts w:ascii="Arial" w:hAnsi="Arial" w:cs="Arial"/>
          <w:b/>
          <w:sz w:val="20"/>
          <w:szCs w:val="20"/>
        </w:rPr>
        <w:t xml:space="preserve">eESPD obrascu popuniti - </w:t>
      </w:r>
      <w:r w:rsidRPr="00EC5377">
        <w:rPr>
          <w:rFonts w:ascii="Arial" w:hAnsi="Arial" w:cs="Arial"/>
          <w:b/>
          <w:i/>
          <w:sz w:val="20"/>
          <w:szCs w:val="20"/>
          <w:u w:val="single"/>
        </w:rPr>
        <w:t>Dio IV. Kriteriji za odabir gospodarskog subjekta,</w:t>
      </w:r>
      <w:r w:rsidRPr="00EC5377">
        <w:rPr>
          <w:rFonts w:ascii="Arial" w:hAnsi="Arial" w:cs="Arial"/>
          <w:b/>
          <w:sz w:val="20"/>
          <w:szCs w:val="20"/>
          <w:u w:val="single"/>
        </w:rPr>
        <w:t xml:space="preserve"> </w:t>
      </w:r>
      <w:r w:rsidRPr="00EC5377">
        <w:rPr>
          <w:rFonts w:ascii="Arial" w:hAnsi="Arial" w:cs="Arial"/>
          <w:b/>
          <w:i/>
          <w:sz w:val="20"/>
          <w:szCs w:val="20"/>
          <w:u w:val="single"/>
        </w:rPr>
        <w:t>Odjeljak C: Tehnička i stručna sposobnost: točka 10,</w:t>
      </w:r>
      <w:r w:rsidRPr="00EC5377">
        <w:rPr>
          <w:rFonts w:ascii="Arial" w:hAnsi="Arial" w:cs="Arial"/>
          <w:b/>
          <w:sz w:val="20"/>
          <w:szCs w:val="20"/>
        </w:rPr>
        <w:t xml:space="preserve"> </w:t>
      </w:r>
      <w:r w:rsidRPr="00EC5377">
        <w:rPr>
          <w:rFonts w:ascii="Arial" w:hAnsi="Arial" w:cs="Arial"/>
          <w:sz w:val="20"/>
          <w:szCs w:val="20"/>
        </w:rPr>
        <w:t xml:space="preserve">te u ponudi dostaviti: </w:t>
      </w:r>
    </w:p>
    <w:p w14:paraId="614C069F" w14:textId="77777777" w:rsidR="00FA5AA7" w:rsidRPr="00EC5377" w:rsidRDefault="00FA5AA7" w:rsidP="0077128E">
      <w:pPr>
        <w:numPr>
          <w:ilvl w:val="0"/>
          <w:numId w:val="5"/>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navesti koji dio ugovora namjerava dati u podugovor (predmet ili količina, vrijednost ili postotni udio) </w:t>
      </w:r>
    </w:p>
    <w:p w14:paraId="3CA6E066" w14:textId="77777777" w:rsidR="00FA5AA7" w:rsidRPr="00EC5377" w:rsidRDefault="00FA5AA7" w:rsidP="0077128E">
      <w:pPr>
        <w:numPr>
          <w:ilvl w:val="0"/>
          <w:numId w:val="5"/>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navesti podatke o podugovarateljima (naziv ili tvrtka, sjedište, OIB ili nacionalni identifikacijski broj, broj računa, zakonski zastupnici podugovaratelja) </w:t>
      </w:r>
    </w:p>
    <w:p w14:paraId="68FB6C57" w14:textId="77777777" w:rsidR="00FA5AA7" w:rsidRPr="00EC5377" w:rsidRDefault="00FA5AA7" w:rsidP="0077128E">
      <w:pPr>
        <w:numPr>
          <w:ilvl w:val="0"/>
          <w:numId w:val="5"/>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dostaviti </w:t>
      </w:r>
      <w:r w:rsidR="00EA49C9" w:rsidRPr="00EC5377">
        <w:rPr>
          <w:rFonts w:ascii="Arial" w:hAnsi="Arial" w:cs="Arial"/>
          <w:sz w:val="20"/>
          <w:szCs w:val="20"/>
        </w:rPr>
        <w:t>eESPD</w:t>
      </w:r>
      <w:r w:rsidR="008A75A2" w:rsidRPr="00EC5377">
        <w:rPr>
          <w:rFonts w:ascii="Arial" w:hAnsi="Arial" w:cs="Arial"/>
          <w:sz w:val="20"/>
          <w:szCs w:val="20"/>
        </w:rPr>
        <w:t xml:space="preserve"> </w:t>
      </w:r>
      <w:r w:rsidRPr="00EC5377">
        <w:rPr>
          <w:rFonts w:ascii="Arial" w:hAnsi="Arial" w:cs="Arial"/>
          <w:sz w:val="20"/>
          <w:szCs w:val="20"/>
        </w:rPr>
        <w:t>za podugovaratelja.</w:t>
      </w:r>
    </w:p>
    <w:p w14:paraId="107823CB"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ab/>
      </w:r>
      <w:r w:rsidRPr="00EC5377">
        <w:rPr>
          <w:rFonts w:ascii="Arial" w:hAnsi="Arial" w:cs="Arial"/>
          <w:sz w:val="20"/>
          <w:szCs w:val="20"/>
        </w:rPr>
        <w:tab/>
      </w:r>
    </w:p>
    <w:p w14:paraId="6C01E295" w14:textId="77777777" w:rsidR="00FA5AA7" w:rsidRPr="00EC5377" w:rsidRDefault="00FA5AA7" w:rsidP="00832F88">
      <w:pPr>
        <w:suppressAutoHyphens/>
        <w:autoSpaceDN w:val="0"/>
        <w:jc w:val="both"/>
        <w:textAlignment w:val="baseline"/>
        <w:rPr>
          <w:rFonts w:ascii="Arial" w:hAnsi="Arial" w:cs="Arial"/>
          <w:b/>
          <w:i/>
          <w:sz w:val="20"/>
          <w:szCs w:val="20"/>
        </w:rPr>
      </w:pPr>
      <w:r w:rsidRPr="00EC5377">
        <w:rPr>
          <w:rFonts w:ascii="Arial" w:hAnsi="Arial" w:cs="Arial"/>
          <w:sz w:val="20"/>
          <w:szCs w:val="20"/>
        </w:rPr>
        <w:t xml:space="preserve">Ukoliko se gospodarski subjekt koji namjerava dati dio ugovora o javnoj nabavi u podugovor </w:t>
      </w:r>
      <w:r w:rsidRPr="00EC5377">
        <w:rPr>
          <w:rFonts w:ascii="Arial" w:hAnsi="Arial" w:cs="Arial"/>
          <w:b/>
          <w:sz w:val="20"/>
          <w:szCs w:val="20"/>
          <w:u w:val="single"/>
        </w:rPr>
        <w:t>ne oslanja</w:t>
      </w:r>
      <w:r w:rsidRPr="00EC5377">
        <w:rPr>
          <w:rFonts w:ascii="Arial" w:hAnsi="Arial" w:cs="Arial"/>
          <w:sz w:val="20"/>
          <w:szCs w:val="20"/>
        </w:rPr>
        <w:t xml:space="preserve"> na sposobnost podugovaratelja radi dokazivanja ispunjavanja uvjeta tehničke i stručne sposobnosti iz točke 4. dokumentacije o nabavi, tada u svom </w:t>
      </w:r>
      <w:r w:rsidRPr="00EC5377">
        <w:rPr>
          <w:rFonts w:ascii="Arial" w:hAnsi="Arial" w:cs="Arial"/>
          <w:b/>
          <w:sz w:val="20"/>
          <w:szCs w:val="20"/>
        </w:rPr>
        <w:t xml:space="preserve">eESPD obrascu popunjava - </w:t>
      </w:r>
      <w:r w:rsidRPr="00EC5377">
        <w:rPr>
          <w:rFonts w:ascii="Arial" w:hAnsi="Arial" w:cs="Arial"/>
          <w:b/>
          <w:i/>
          <w:sz w:val="20"/>
          <w:szCs w:val="20"/>
          <w:u w:val="single"/>
        </w:rPr>
        <w:t>Dio II. Podaci o gospodarskom subjektu,</w:t>
      </w:r>
      <w:r w:rsidRPr="00EC5377">
        <w:rPr>
          <w:rFonts w:ascii="Arial" w:hAnsi="Arial" w:cs="Arial"/>
          <w:b/>
          <w:sz w:val="20"/>
          <w:szCs w:val="20"/>
          <w:u w:val="single"/>
        </w:rPr>
        <w:t xml:space="preserve"> </w:t>
      </w:r>
      <w:r w:rsidRPr="00EC5377">
        <w:rPr>
          <w:rFonts w:ascii="Arial" w:hAnsi="Arial" w:cs="Arial"/>
          <w:b/>
          <w:i/>
          <w:sz w:val="20"/>
          <w:szCs w:val="20"/>
          <w:u w:val="single"/>
        </w:rPr>
        <w:t>Odjeljak D: Podaci o podugovarateljima na čije se sposobnosti gospodarski subjekt ne oslanja: PODUGOVARANJE</w:t>
      </w:r>
      <w:r w:rsidRPr="00EC5377">
        <w:rPr>
          <w:rFonts w:ascii="Arial" w:hAnsi="Arial" w:cs="Arial"/>
          <w:b/>
          <w:i/>
          <w:sz w:val="20"/>
          <w:szCs w:val="20"/>
        </w:rPr>
        <w:t xml:space="preserve"> sa DA te ostalim traženim podacima.</w:t>
      </w:r>
    </w:p>
    <w:p w14:paraId="1F5E650B" w14:textId="77777777" w:rsidR="00FA5AA7" w:rsidRPr="00EC5377" w:rsidRDefault="00FA5AA7" w:rsidP="00832F88">
      <w:pPr>
        <w:suppressAutoHyphens/>
        <w:autoSpaceDN w:val="0"/>
        <w:jc w:val="both"/>
        <w:textAlignment w:val="baseline"/>
        <w:rPr>
          <w:rFonts w:ascii="Arial" w:hAnsi="Arial" w:cs="Arial"/>
          <w:sz w:val="20"/>
          <w:szCs w:val="20"/>
        </w:rPr>
      </w:pPr>
    </w:p>
    <w:p w14:paraId="035714AB"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3EC0840A" w14:textId="77777777" w:rsidR="00FA5AA7" w:rsidRPr="00EC5377" w:rsidRDefault="00FA5AA7" w:rsidP="00832F88">
      <w:pPr>
        <w:suppressAutoHyphens/>
        <w:autoSpaceDN w:val="0"/>
        <w:jc w:val="both"/>
        <w:textAlignment w:val="baseline"/>
        <w:rPr>
          <w:rFonts w:ascii="Arial" w:hAnsi="Arial" w:cs="Arial"/>
          <w:sz w:val="20"/>
          <w:szCs w:val="20"/>
        </w:rPr>
      </w:pPr>
    </w:p>
    <w:p w14:paraId="7A965C01"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Javni naručitelj će neposredno plaćati podugovaratelju za dio ugovora koji je isti izvršio.</w:t>
      </w:r>
    </w:p>
    <w:p w14:paraId="75549389" w14:textId="77777777" w:rsidR="00FA5AA7" w:rsidRPr="00EC5377" w:rsidRDefault="00FA5AA7" w:rsidP="00832F88">
      <w:pPr>
        <w:suppressAutoHyphens/>
        <w:autoSpaceDN w:val="0"/>
        <w:jc w:val="both"/>
        <w:textAlignment w:val="baseline"/>
        <w:rPr>
          <w:rFonts w:ascii="Arial" w:hAnsi="Arial" w:cs="Arial"/>
          <w:sz w:val="20"/>
          <w:szCs w:val="20"/>
        </w:rPr>
      </w:pPr>
    </w:p>
    <w:p w14:paraId="48ACF4AB"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Ugovaratelj mora svom računu</w:t>
      </w:r>
      <w:r w:rsidR="008A75A2" w:rsidRPr="00EC5377">
        <w:rPr>
          <w:rFonts w:ascii="Arial" w:hAnsi="Arial" w:cs="Arial"/>
          <w:sz w:val="20"/>
          <w:szCs w:val="20"/>
        </w:rPr>
        <w:t xml:space="preserve"> ili situaciji</w:t>
      </w:r>
      <w:r w:rsidRPr="00EC5377">
        <w:rPr>
          <w:rFonts w:ascii="Arial" w:hAnsi="Arial" w:cs="Arial"/>
          <w:sz w:val="20"/>
          <w:szCs w:val="20"/>
        </w:rPr>
        <w:t xml:space="preserve"> priložiti račune</w:t>
      </w:r>
      <w:r w:rsidR="008A75A2" w:rsidRPr="00EC5377">
        <w:rPr>
          <w:rFonts w:ascii="Arial" w:hAnsi="Arial" w:cs="Arial"/>
          <w:sz w:val="20"/>
          <w:szCs w:val="20"/>
        </w:rPr>
        <w:t xml:space="preserve"> ili situacije</w:t>
      </w:r>
      <w:r w:rsidRPr="00EC5377">
        <w:rPr>
          <w:rFonts w:ascii="Arial" w:hAnsi="Arial" w:cs="Arial"/>
          <w:sz w:val="20"/>
          <w:szCs w:val="20"/>
        </w:rPr>
        <w:t xml:space="preserve"> svojih podugovaratelja koje je prethodno potvrdio.</w:t>
      </w:r>
    </w:p>
    <w:p w14:paraId="2E330E60" w14:textId="77777777" w:rsidR="00FA5AA7" w:rsidRPr="00EC5377" w:rsidRDefault="00FA5AA7" w:rsidP="00832F88">
      <w:pPr>
        <w:suppressAutoHyphens/>
        <w:autoSpaceDN w:val="0"/>
        <w:jc w:val="both"/>
        <w:textAlignment w:val="baseline"/>
        <w:rPr>
          <w:rFonts w:ascii="Arial" w:hAnsi="Arial" w:cs="Arial"/>
          <w:sz w:val="20"/>
          <w:szCs w:val="20"/>
        </w:rPr>
      </w:pPr>
    </w:p>
    <w:p w14:paraId="77BB52F0"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6869A7C3" w14:textId="77777777" w:rsidR="00FA5AA7" w:rsidRPr="00EC5377" w:rsidRDefault="00FA5AA7" w:rsidP="00832F88">
      <w:pPr>
        <w:suppressAutoHyphens/>
        <w:autoSpaceDN w:val="0"/>
        <w:jc w:val="both"/>
        <w:textAlignment w:val="baseline"/>
        <w:rPr>
          <w:rFonts w:ascii="Arial" w:hAnsi="Arial" w:cs="Arial"/>
          <w:sz w:val="20"/>
          <w:szCs w:val="20"/>
        </w:rPr>
      </w:pPr>
    </w:p>
    <w:p w14:paraId="3855D74E" w14:textId="77777777" w:rsidR="00FA5AA7" w:rsidRPr="00EC5377" w:rsidRDefault="00FA5AA7" w:rsidP="00832F88">
      <w:pPr>
        <w:jc w:val="both"/>
        <w:rPr>
          <w:rFonts w:ascii="Arial" w:hAnsi="Arial" w:cs="Arial"/>
          <w:sz w:val="20"/>
          <w:szCs w:val="20"/>
        </w:rPr>
      </w:pPr>
      <w:r w:rsidRPr="00EC5377">
        <w:rPr>
          <w:rFonts w:ascii="Arial" w:hAnsi="Arial" w:cs="Arial"/>
          <w:sz w:val="20"/>
          <w:szCs w:val="20"/>
        </w:rPr>
        <w:t>Sudjelovanje podugovaratelja ne utječe na odgovornost ugovaratelja na izvršenje ugovora o javnoj nabavi</w:t>
      </w:r>
    </w:p>
    <w:p w14:paraId="5031A1A7" w14:textId="77777777" w:rsidR="00EE1178" w:rsidRDefault="00EE1178" w:rsidP="00832F88">
      <w:pPr>
        <w:jc w:val="both"/>
        <w:rPr>
          <w:rFonts w:ascii="Arial" w:hAnsi="Arial" w:cs="Arial"/>
          <w:sz w:val="20"/>
          <w:szCs w:val="20"/>
        </w:rPr>
      </w:pPr>
    </w:p>
    <w:p w14:paraId="0A335886" w14:textId="77777777" w:rsidR="00A51C0A" w:rsidRDefault="00A51C0A">
      <w:pPr>
        <w:rPr>
          <w:rFonts w:ascii="Arial" w:hAnsi="Arial" w:cs="Arial"/>
          <w:b/>
          <w:spacing w:val="1"/>
          <w:sz w:val="22"/>
          <w:szCs w:val="22"/>
          <w:highlight w:val="lightGray"/>
          <w:lang w:eastAsia="zh-CN"/>
        </w:rPr>
      </w:pPr>
      <w:r>
        <w:rPr>
          <w:rFonts w:cs="Arial"/>
          <w:i/>
          <w:spacing w:val="1"/>
          <w:sz w:val="22"/>
          <w:szCs w:val="22"/>
          <w:highlight w:val="lightGray"/>
        </w:rPr>
        <w:br w:type="page"/>
      </w:r>
    </w:p>
    <w:p w14:paraId="1B13671A" w14:textId="508E9D3F" w:rsidR="005C69E0" w:rsidRPr="00EC5377" w:rsidRDefault="005C69E0" w:rsidP="00832F88">
      <w:pPr>
        <w:pStyle w:val="Title"/>
        <w:jc w:val="both"/>
        <w:outlineLvl w:val="9"/>
        <w:rPr>
          <w:rFonts w:cs="Arial"/>
          <w:i w:val="0"/>
          <w:sz w:val="22"/>
          <w:szCs w:val="22"/>
        </w:rPr>
      </w:pPr>
      <w:r w:rsidRPr="00EC5377">
        <w:rPr>
          <w:rFonts w:cs="Arial"/>
          <w:i w:val="0"/>
          <w:spacing w:val="1"/>
          <w:sz w:val="22"/>
          <w:szCs w:val="22"/>
          <w:highlight w:val="lightGray"/>
        </w:rPr>
        <w:lastRenderedPageBreak/>
        <w:t>5</w:t>
      </w:r>
      <w:r w:rsidRPr="00EC5377">
        <w:rPr>
          <w:rFonts w:cs="Arial"/>
          <w:i w:val="0"/>
          <w:sz w:val="22"/>
          <w:szCs w:val="22"/>
          <w:highlight w:val="lightGray"/>
        </w:rPr>
        <w:t>.</w:t>
      </w:r>
      <w:r w:rsidR="00A77B6A" w:rsidRPr="00EC5377">
        <w:rPr>
          <w:rFonts w:cs="Arial"/>
          <w:i w:val="0"/>
          <w:sz w:val="22"/>
          <w:szCs w:val="22"/>
          <w:highlight w:val="lightGray"/>
        </w:rPr>
        <w:t xml:space="preserve"> EU</w:t>
      </w:r>
      <w:r w:rsidRPr="00EC5377">
        <w:rPr>
          <w:rFonts w:cs="Arial"/>
          <w:i w:val="0"/>
          <w:sz w:val="22"/>
          <w:szCs w:val="22"/>
          <w:highlight w:val="lightGray"/>
        </w:rPr>
        <w:t xml:space="preserve">ROPSKA JEDINSTVENA DOKUMENTACIJA O NABAVI (ESPD) </w:t>
      </w:r>
    </w:p>
    <w:p w14:paraId="52670558" w14:textId="77777777" w:rsidR="00F30B03" w:rsidRPr="00EC5377" w:rsidRDefault="00F30B03" w:rsidP="00832F88">
      <w:pPr>
        <w:pStyle w:val="BodyText"/>
        <w:tabs>
          <w:tab w:val="left" w:pos="0"/>
        </w:tabs>
        <w:jc w:val="left"/>
        <w:rPr>
          <w:rFonts w:ascii="Arial" w:hAnsi="Arial" w:cs="Arial"/>
          <w:b/>
          <w:bCs/>
          <w:sz w:val="20"/>
          <w:szCs w:val="20"/>
          <w:u w:val="single"/>
        </w:rPr>
      </w:pPr>
    </w:p>
    <w:p w14:paraId="5544E3F3" w14:textId="77777777" w:rsidR="00DA7C7B" w:rsidRPr="00EC5377" w:rsidRDefault="00DA7C7B" w:rsidP="00832F88">
      <w:pPr>
        <w:tabs>
          <w:tab w:val="left" w:pos="0"/>
        </w:tabs>
        <w:suppressAutoHyphens/>
        <w:autoSpaceDN w:val="0"/>
        <w:textAlignment w:val="baseline"/>
        <w:rPr>
          <w:rFonts w:ascii="Arial" w:eastAsia="Calibri" w:hAnsi="Arial" w:cs="Arial"/>
          <w:b/>
          <w:bCs/>
          <w:sz w:val="20"/>
          <w:szCs w:val="20"/>
          <w:u w:val="single"/>
          <w:lang w:eastAsia="en-US"/>
        </w:rPr>
      </w:pPr>
      <w:r w:rsidRPr="00EC5377">
        <w:rPr>
          <w:rFonts w:ascii="Arial" w:eastAsia="Calibri" w:hAnsi="Arial" w:cs="Arial"/>
          <w:b/>
          <w:bCs/>
          <w:sz w:val="20"/>
          <w:szCs w:val="20"/>
          <w:u w:val="single"/>
          <w:lang w:eastAsia="en-US"/>
        </w:rPr>
        <w:t xml:space="preserve">5.1.  Obveza dostave </w:t>
      </w:r>
      <w:r w:rsidR="007311BE" w:rsidRPr="00EC5377">
        <w:rPr>
          <w:rFonts w:ascii="Arial" w:eastAsia="Calibri" w:hAnsi="Arial" w:cs="Arial"/>
          <w:b/>
          <w:bCs/>
          <w:sz w:val="20"/>
          <w:szCs w:val="20"/>
          <w:u w:val="single"/>
          <w:lang w:eastAsia="en-US"/>
        </w:rPr>
        <w:t>e</w:t>
      </w:r>
      <w:r w:rsidRPr="00EC5377">
        <w:rPr>
          <w:rFonts w:ascii="Arial" w:eastAsia="Calibri" w:hAnsi="Arial" w:cs="Arial"/>
          <w:b/>
          <w:bCs/>
          <w:sz w:val="20"/>
          <w:szCs w:val="20"/>
          <w:u w:val="single"/>
          <w:lang w:eastAsia="en-US"/>
        </w:rPr>
        <w:t>ESPD-a kao preliminarnog dokaza</w:t>
      </w:r>
    </w:p>
    <w:p w14:paraId="4EE9B918" w14:textId="77777777" w:rsidR="00490606" w:rsidRPr="00EC5377" w:rsidRDefault="00490606" w:rsidP="007A6C0F">
      <w:pPr>
        <w:suppressAutoHyphens/>
        <w:autoSpaceDN w:val="0"/>
        <w:spacing w:before="12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776EA30F" w14:textId="77777777" w:rsidR="007311BE" w:rsidRPr="00EC5377" w:rsidRDefault="00490606" w:rsidP="0077128E">
      <w:pPr>
        <w:pStyle w:val="ListParagraph"/>
        <w:numPr>
          <w:ilvl w:val="0"/>
          <w:numId w:val="7"/>
        </w:num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 xml:space="preserve">nije u jednoj od situacija zbog koje se gospodarski subjekt </w:t>
      </w:r>
      <w:r w:rsidRPr="008F5E1F">
        <w:rPr>
          <w:rFonts w:ascii="Arial" w:eastAsia="Calibri" w:hAnsi="Arial" w:cs="Arial"/>
          <w:sz w:val="20"/>
          <w:szCs w:val="20"/>
          <w:lang w:eastAsia="en-US"/>
        </w:rPr>
        <w:t>isključuje ili može isključiti</w:t>
      </w:r>
      <w:r w:rsidRPr="00EC5377">
        <w:rPr>
          <w:rFonts w:ascii="Arial" w:eastAsia="Calibri" w:hAnsi="Arial" w:cs="Arial"/>
          <w:sz w:val="20"/>
          <w:szCs w:val="20"/>
          <w:lang w:eastAsia="en-US"/>
        </w:rPr>
        <w:t xml:space="preserve"> iz postupka javne nabave (osnove za isključenje)</w:t>
      </w:r>
    </w:p>
    <w:p w14:paraId="6A727261" w14:textId="77777777" w:rsidR="00490606" w:rsidRPr="00EC5377" w:rsidRDefault="00490606" w:rsidP="0077128E">
      <w:pPr>
        <w:pStyle w:val="ListParagraph"/>
        <w:numPr>
          <w:ilvl w:val="0"/>
          <w:numId w:val="7"/>
        </w:num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ispunjava tražene kriterije za odabir gospodarskog subjekta.</w:t>
      </w:r>
    </w:p>
    <w:p w14:paraId="439ADDDD" w14:textId="77777777" w:rsidR="00FA5AA7" w:rsidRPr="00EC5377" w:rsidRDefault="00FA5AA7" w:rsidP="00832F88">
      <w:pPr>
        <w:suppressAutoHyphens/>
        <w:autoSpaceDN w:val="0"/>
        <w:jc w:val="both"/>
        <w:textAlignment w:val="baseline"/>
        <w:rPr>
          <w:rFonts w:ascii="Arial" w:eastAsia="Calibri" w:hAnsi="Arial" w:cs="Arial"/>
          <w:sz w:val="20"/>
          <w:szCs w:val="20"/>
          <w:lang w:eastAsia="en-US"/>
        </w:rPr>
      </w:pPr>
    </w:p>
    <w:p w14:paraId="273E2CF8" w14:textId="77777777" w:rsidR="00490606" w:rsidRPr="00EC5377" w:rsidRDefault="00490606" w:rsidP="00832F88">
      <w:p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 xml:space="preserve">Gospodarski subjekt dostavlja </w:t>
      </w:r>
      <w:r w:rsidR="004D387F" w:rsidRPr="00EC5377">
        <w:rPr>
          <w:rFonts w:ascii="Arial" w:eastAsia="Calibri" w:hAnsi="Arial" w:cs="Arial"/>
          <w:sz w:val="20"/>
          <w:szCs w:val="20"/>
          <w:lang w:eastAsia="en-US"/>
        </w:rPr>
        <w:t>eESPD</w:t>
      </w:r>
      <w:r w:rsidRPr="00EC5377">
        <w:rPr>
          <w:rFonts w:ascii="Arial" w:eastAsia="Calibri" w:hAnsi="Arial" w:cs="Arial"/>
          <w:sz w:val="20"/>
          <w:szCs w:val="20"/>
          <w:lang w:eastAsia="en-US"/>
        </w:rPr>
        <w:t xml:space="preserve"> u ponudi. Europska jedinstvena dokumentacija o nabavi dostavlja se isključivo u elektroničkom obliku. </w:t>
      </w:r>
    </w:p>
    <w:p w14:paraId="174FFD17" w14:textId="77777777" w:rsidR="00FA5AA7" w:rsidRPr="00EC5377" w:rsidRDefault="00FA5AA7" w:rsidP="00832F88">
      <w:pPr>
        <w:suppressAutoHyphens/>
        <w:autoSpaceDN w:val="0"/>
        <w:jc w:val="both"/>
        <w:textAlignment w:val="baseline"/>
        <w:rPr>
          <w:rFonts w:ascii="Arial" w:eastAsia="Calibri" w:hAnsi="Arial" w:cs="Arial"/>
          <w:sz w:val="20"/>
          <w:szCs w:val="20"/>
          <w:lang w:eastAsia="en-US"/>
        </w:rPr>
      </w:pPr>
    </w:p>
    <w:p w14:paraId="72AD0A68" w14:textId="77777777" w:rsidR="00490606" w:rsidRPr="00EC5377" w:rsidRDefault="00490606" w:rsidP="00832F88">
      <w:p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eESPD-u.</w:t>
      </w:r>
    </w:p>
    <w:p w14:paraId="73753AAE" w14:textId="77777777" w:rsidR="00490606" w:rsidRPr="00EC5377" w:rsidRDefault="00490606" w:rsidP="00832F88">
      <w:pPr>
        <w:suppressAutoHyphens/>
        <w:autoSpaceDN w:val="0"/>
        <w:jc w:val="both"/>
        <w:textAlignment w:val="baseline"/>
        <w:rPr>
          <w:rFonts w:ascii="Arial" w:eastAsia="Calibri" w:hAnsi="Arial" w:cs="Arial"/>
          <w:sz w:val="20"/>
          <w:szCs w:val="20"/>
          <w:lang w:eastAsia="en-US"/>
        </w:rPr>
      </w:pPr>
    </w:p>
    <w:p w14:paraId="73590BA3" w14:textId="77777777" w:rsidR="00490606" w:rsidRPr="00EC5377" w:rsidRDefault="00490606" w:rsidP="00832F88">
      <w:p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EC5377">
        <w:rPr>
          <w:rFonts w:ascii="Arial" w:eastAsia="Calibri" w:hAnsi="Arial" w:cs="Arial"/>
          <w:sz w:val="20"/>
          <w:szCs w:val="20"/>
          <w:lang w:eastAsia="en-US"/>
        </w:rPr>
        <w:t>nka 260. stavka 1. točaka 1. – 2</w:t>
      </w:r>
      <w:r w:rsidRPr="00EC5377">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3A2051BE" w14:textId="77777777" w:rsidR="0077504D" w:rsidRPr="00103A17" w:rsidRDefault="0077504D" w:rsidP="00103A17">
      <w:pPr>
        <w:suppressAutoHyphens/>
        <w:autoSpaceDN w:val="0"/>
        <w:jc w:val="both"/>
        <w:textAlignment w:val="baseline"/>
        <w:rPr>
          <w:rFonts w:ascii="Arial" w:eastAsia="Calibri" w:hAnsi="Arial"/>
          <w:sz w:val="22"/>
        </w:rPr>
      </w:pPr>
    </w:p>
    <w:p w14:paraId="04ECC4A9" w14:textId="77777777" w:rsidR="00DA7C7B" w:rsidRPr="00EC5377"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EC5377">
        <w:rPr>
          <w:rFonts w:ascii="Arial" w:eastAsia="Calibri" w:hAnsi="Arial" w:cs="Arial"/>
          <w:b/>
          <w:bCs/>
          <w:sz w:val="20"/>
          <w:szCs w:val="20"/>
          <w:u w:val="single"/>
          <w:lang w:eastAsia="en-US"/>
        </w:rPr>
        <w:t xml:space="preserve">5.2. Upute za popunjavanje </w:t>
      </w:r>
      <w:r w:rsidR="007311BE" w:rsidRPr="00EC5377">
        <w:rPr>
          <w:rFonts w:ascii="Arial" w:eastAsia="Calibri" w:hAnsi="Arial" w:cs="Arial"/>
          <w:b/>
          <w:bCs/>
          <w:sz w:val="20"/>
          <w:szCs w:val="20"/>
          <w:u w:val="single"/>
          <w:lang w:eastAsia="en-US"/>
        </w:rPr>
        <w:t>e</w:t>
      </w:r>
      <w:r w:rsidRPr="00EC5377">
        <w:rPr>
          <w:rFonts w:ascii="Arial" w:eastAsia="Calibri" w:hAnsi="Arial" w:cs="Arial"/>
          <w:b/>
          <w:bCs/>
          <w:sz w:val="20"/>
          <w:szCs w:val="20"/>
          <w:u w:val="single"/>
          <w:lang w:eastAsia="en-US"/>
        </w:rPr>
        <w:t>ESPD obrasca</w:t>
      </w:r>
    </w:p>
    <w:p w14:paraId="0A414AAF" w14:textId="4B610C71" w:rsidR="00490606" w:rsidRPr="00EC5377" w:rsidRDefault="00490606" w:rsidP="00832F88">
      <w:pPr>
        <w:spacing w:before="120"/>
        <w:jc w:val="both"/>
        <w:rPr>
          <w:rFonts w:ascii="Arial" w:hAnsi="Arial" w:cs="Arial"/>
          <w:color w:val="000000"/>
          <w:sz w:val="20"/>
          <w:szCs w:val="20"/>
        </w:rPr>
      </w:pPr>
      <w:r w:rsidRPr="00EC5377">
        <w:rPr>
          <w:rFonts w:ascii="Arial" w:hAnsi="Arial" w:cs="Arial"/>
          <w:color w:val="000000"/>
          <w:sz w:val="20"/>
          <w:szCs w:val="20"/>
        </w:rPr>
        <w:t>Naručitelj je na temelju podataka iz ove dokumentacije o nabavi kroz sustav EOJN</w:t>
      </w:r>
      <w:r w:rsidR="00484937">
        <w:rPr>
          <w:rFonts w:ascii="Arial" w:hAnsi="Arial" w:cs="Arial"/>
          <w:color w:val="000000"/>
          <w:sz w:val="20"/>
          <w:szCs w:val="20"/>
        </w:rPr>
        <w:t xml:space="preserve"> RH</w:t>
      </w:r>
      <w:r w:rsidRPr="00EC5377">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05DAD366" w14:textId="77777777" w:rsidR="00490606" w:rsidRPr="00EC5377" w:rsidRDefault="00490606" w:rsidP="00832F88">
      <w:pPr>
        <w:jc w:val="both"/>
        <w:rPr>
          <w:rFonts w:ascii="Arial" w:hAnsi="Arial" w:cs="Arial"/>
          <w:color w:val="000000"/>
          <w:sz w:val="20"/>
          <w:szCs w:val="20"/>
        </w:rPr>
      </w:pPr>
    </w:p>
    <w:p w14:paraId="36ECAFE5"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 xml:space="preserve">Gospodarski subjekt obvezni su u eESPD obrascu (u .xml formatu) izraditi i dostaviti svoje odgovore sukladno definiranim zahtjevima naručitelja. </w:t>
      </w:r>
    </w:p>
    <w:p w14:paraId="3124B4BE" w14:textId="77777777" w:rsidR="00490606" w:rsidRPr="00EC5377" w:rsidRDefault="00490606" w:rsidP="00832F88">
      <w:pPr>
        <w:jc w:val="both"/>
        <w:rPr>
          <w:rFonts w:ascii="Arial" w:hAnsi="Arial" w:cs="Arial"/>
          <w:color w:val="000000"/>
          <w:sz w:val="20"/>
          <w:szCs w:val="20"/>
          <w:u w:val="single"/>
        </w:rPr>
      </w:pPr>
    </w:p>
    <w:p w14:paraId="68369A9D" w14:textId="77777777" w:rsidR="00490606" w:rsidRPr="00EC5377" w:rsidRDefault="00490606" w:rsidP="00832F88">
      <w:pPr>
        <w:jc w:val="both"/>
        <w:rPr>
          <w:rFonts w:ascii="Arial" w:hAnsi="Arial" w:cs="Arial"/>
          <w:color w:val="000000"/>
          <w:sz w:val="20"/>
          <w:szCs w:val="20"/>
          <w:u w:val="single"/>
        </w:rPr>
      </w:pPr>
      <w:r w:rsidRPr="00EC5377">
        <w:rPr>
          <w:rFonts w:ascii="Arial" w:hAnsi="Arial" w:cs="Arial"/>
          <w:color w:val="000000"/>
          <w:sz w:val="20"/>
          <w:szCs w:val="20"/>
          <w:u w:val="single"/>
        </w:rPr>
        <w:t>Upute za preuzimanje eESPD zahtjeva te kreiranje eESPD odgovora:</w:t>
      </w:r>
    </w:p>
    <w:p w14:paraId="11D65EB7"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67FC589C" w14:textId="77777777" w:rsidR="00424440" w:rsidRDefault="00424440" w:rsidP="00832F88">
      <w:pPr>
        <w:jc w:val="both"/>
        <w:rPr>
          <w:rFonts w:ascii="Arial" w:hAnsi="Arial" w:cs="Arial"/>
          <w:color w:val="000000"/>
          <w:sz w:val="20"/>
          <w:szCs w:val="20"/>
          <w:u w:val="single"/>
        </w:rPr>
      </w:pPr>
    </w:p>
    <w:p w14:paraId="56E05979" w14:textId="77777777" w:rsidR="00490606" w:rsidRPr="00EC5377" w:rsidRDefault="00490606" w:rsidP="00832F88">
      <w:pPr>
        <w:jc w:val="both"/>
        <w:rPr>
          <w:rFonts w:ascii="Arial" w:hAnsi="Arial" w:cs="Arial"/>
          <w:color w:val="000000"/>
          <w:sz w:val="20"/>
          <w:szCs w:val="20"/>
          <w:u w:val="single"/>
        </w:rPr>
      </w:pPr>
      <w:r w:rsidRPr="00EC5377">
        <w:rPr>
          <w:rFonts w:ascii="Arial" w:hAnsi="Arial" w:cs="Arial"/>
          <w:color w:val="000000"/>
          <w:sz w:val="20"/>
          <w:szCs w:val="20"/>
          <w:u w:val="single"/>
        </w:rPr>
        <w:t>Kreiranje eESPD odgovora u EOJN RH kroz modul ESPD:</w:t>
      </w:r>
    </w:p>
    <w:p w14:paraId="77D55A02"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U  izborniku "ESPD" odabire se "Moji ESPD" te odabrati  polje „Novi ESPD odgovor“</w:t>
      </w:r>
    </w:p>
    <w:p w14:paraId="4EEB03E0" w14:textId="77777777" w:rsidR="00490606" w:rsidRPr="00EC5377" w:rsidRDefault="00490606" w:rsidP="00832F88">
      <w:pPr>
        <w:jc w:val="both"/>
        <w:rPr>
          <w:rFonts w:ascii="Arial" w:hAnsi="Arial" w:cs="Arial"/>
          <w:color w:val="000000"/>
          <w:sz w:val="20"/>
          <w:szCs w:val="20"/>
        </w:rPr>
      </w:pPr>
    </w:p>
    <w:p w14:paraId="290079AD"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Učitati preuzeti ESPD zahtjev u .xml formatu.</w:t>
      </w:r>
    </w:p>
    <w:p w14:paraId="12489866" w14:textId="77777777" w:rsidR="00490606" w:rsidRPr="00EC5377" w:rsidRDefault="00490606" w:rsidP="00832F88">
      <w:pPr>
        <w:jc w:val="both"/>
        <w:rPr>
          <w:rFonts w:ascii="Arial" w:hAnsi="Arial" w:cs="Arial"/>
          <w:color w:val="000000"/>
          <w:sz w:val="20"/>
          <w:szCs w:val="20"/>
        </w:rPr>
      </w:pPr>
    </w:p>
    <w:p w14:paraId="060B3D87"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.zip datoteci na svoje računalo. U trenutku predaje elektroničke ponude gospodarski subjekt prilaže generirani eESPD obrazac – odgovor u .xml formatu. </w:t>
      </w:r>
    </w:p>
    <w:p w14:paraId="7844078E" w14:textId="77777777" w:rsidR="00FA5AA7" w:rsidRPr="00EC5377" w:rsidRDefault="00FA5AA7" w:rsidP="00832F88">
      <w:pPr>
        <w:jc w:val="both"/>
        <w:rPr>
          <w:rFonts w:ascii="Arial" w:hAnsi="Arial" w:cs="Arial"/>
          <w:color w:val="000000"/>
          <w:sz w:val="20"/>
          <w:szCs w:val="20"/>
        </w:rPr>
      </w:pPr>
    </w:p>
    <w:p w14:paraId="64E2D688" w14:textId="77777777" w:rsidR="00490606" w:rsidRPr="00EC5377" w:rsidRDefault="00490606" w:rsidP="00832F88">
      <w:pPr>
        <w:jc w:val="both"/>
        <w:rPr>
          <w:rStyle w:val="bold"/>
          <w:rFonts w:ascii="Arial" w:hAnsi="Arial" w:cs="Arial"/>
          <w:b/>
          <w:bCs/>
          <w:color w:val="000000"/>
          <w:sz w:val="20"/>
          <w:szCs w:val="20"/>
        </w:rPr>
      </w:pPr>
      <w:r w:rsidRPr="00EC5377">
        <w:rPr>
          <w:rFonts w:ascii="Arial" w:hAnsi="Arial" w:cs="Arial"/>
          <w:color w:val="000000"/>
          <w:sz w:val="20"/>
          <w:szCs w:val="20"/>
        </w:rPr>
        <w:t>eESPD obrazac mora biti popunjen u slijedećim dijelovima:</w:t>
      </w:r>
      <w:r w:rsidRPr="00EC5377">
        <w:rPr>
          <w:rStyle w:val="bold"/>
          <w:rFonts w:ascii="Arial" w:hAnsi="Arial" w:cs="Arial"/>
          <w:b/>
          <w:bCs/>
          <w:color w:val="000000"/>
          <w:sz w:val="20"/>
          <w:szCs w:val="20"/>
        </w:rPr>
        <w:t xml:space="preserve"> </w:t>
      </w:r>
    </w:p>
    <w:p w14:paraId="221AA288" w14:textId="77777777" w:rsidR="00490606" w:rsidRPr="00481353" w:rsidRDefault="00490606" w:rsidP="00832F88">
      <w:pPr>
        <w:pStyle w:val="NoSpacing"/>
        <w:ind w:left="709"/>
        <w:jc w:val="both"/>
        <w:rPr>
          <w:rStyle w:val="bold"/>
          <w:rFonts w:ascii="Arial" w:hAnsi="Arial" w:cs="Arial"/>
          <w:b/>
          <w:bCs/>
          <w:color w:val="000000"/>
          <w:sz w:val="20"/>
          <w:szCs w:val="20"/>
        </w:rPr>
      </w:pPr>
      <w:r w:rsidRPr="00EC5377">
        <w:rPr>
          <w:rStyle w:val="bold"/>
          <w:rFonts w:ascii="Arial" w:hAnsi="Arial" w:cs="Arial"/>
          <w:b/>
          <w:bCs/>
          <w:color w:val="000000"/>
          <w:sz w:val="20"/>
          <w:szCs w:val="20"/>
        </w:rPr>
        <w:t xml:space="preserve">Dio </w:t>
      </w:r>
      <w:r w:rsidRPr="00481353">
        <w:rPr>
          <w:rStyle w:val="bold"/>
          <w:rFonts w:ascii="Arial" w:hAnsi="Arial" w:cs="Arial"/>
          <w:b/>
          <w:bCs/>
          <w:color w:val="000000"/>
          <w:sz w:val="20"/>
          <w:szCs w:val="20"/>
        </w:rPr>
        <w:t xml:space="preserve">I. Podaci o postupku nabave i javnom naručitelju ili naručitelju </w:t>
      </w:r>
    </w:p>
    <w:p w14:paraId="6D4D1AA9" w14:textId="11D31655" w:rsidR="00490606" w:rsidRPr="00A2185B" w:rsidRDefault="00490606" w:rsidP="00832F88">
      <w:pPr>
        <w:pStyle w:val="NoSpacing"/>
        <w:ind w:left="709"/>
        <w:jc w:val="both"/>
        <w:rPr>
          <w:rStyle w:val="bold"/>
          <w:rFonts w:ascii="Arial" w:hAnsi="Arial"/>
          <w:color w:val="000000"/>
          <w:sz w:val="20"/>
        </w:rPr>
      </w:pPr>
      <w:r w:rsidRPr="00481353">
        <w:rPr>
          <w:rStyle w:val="bold"/>
          <w:rFonts w:ascii="Arial" w:hAnsi="Arial" w:cs="Arial"/>
          <w:b/>
          <w:bCs/>
          <w:color w:val="000000"/>
          <w:sz w:val="20"/>
          <w:szCs w:val="20"/>
        </w:rPr>
        <w:t xml:space="preserve">Dio </w:t>
      </w:r>
      <w:r w:rsidRPr="00EC5377">
        <w:rPr>
          <w:rStyle w:val="bold"/>
          <w:rFonts w:ascii="Arial" w:hAnsi="Arial" w:cs="Arial"/>
          <w:b/>
          <w:bCs/>
          <w:color w:val="000000"/>
          <w:sz w:val="20"/>
          <w:szCs w:val="20"/>
        </w:rPr>
        <w:t>II. Podaci o gospodarskom subjektu</w:t>
      </w:r>
      <w:r w:rsidR="004206BF">
        <w:rPr>
          <w:rStyle w:val="bold"/>
          <w:rFonts w:ascii="Arial" w:hAnsi="Arial" w:cs="Arial"/>
          <w:b/>
          <w:bCs/>
          <w:color w:val="000000"/>
          <w:sz w:val="20"/>
          <w:szCs w:val="20"/>
        </w:rPr>
        <w:t xml:space="preserve"> </w:t>
      </w:r>
    </w:p>
    <w:p w14:paraId="4204BDE1" w14:textId="77777777" w:rsidR="00490606" w:rsidRPr="00EC5377" w:rsidRDefault="00490606" w:rsidP="00832F88">
      <w:pPr>
        <w:pStyle w:val="NoSpacing"/>
        <w:ind w:left="709"/>
        <w:jc w:val="both"/>
        <w:rPr>
          <w:rStyle w:val="bold"/>
          <w:rFonts w:ascii="Arial" w:hAnsi="Arial" w:cs="Arial"/>
          <w:b/>
          <w:bCs/>
          <w:color w:val="000000"/>
          <w:sz w:val="20"/>
          <w:szCs w:val="20"/>
        </w:rPr>
      </w:pPr>
      <w:r w:rsidRPr="00EC5377">
        <w:rPr>
          <w:rStyle w:val="bold"/>
          <w:rFonts w:ascii="Arial" w:hAnsi="Arial" w:cs="Arial"/>
          <w:b/>
          <w:bCs/>
          <w:color w:val="000000"/>
          <w:sz w:val="20"/>
          <w:szCs w:val="20"/>
        </w:rPr>
        <w:t xml:space="preserve">Dio III. Osnove za isključenje: </w:t>
      </w:r>
    </w:p>
    <w:p w14:paraId="4AF53D93" w14:textId="77777777" w:rsidR="00490606" w:rsidRPr="00EC5377" w:rsidRDefault="00490606" w:rsidP="00832F88">
      <w:pPr>
        <w:pStyle w:val="NoSpacing"/>
        <w:ind w:left="993"/>
        <w:jc w:val="both"/>
        <w:rPr>
          <w:rFonts w:ascii="Arial" w:hAnsi="Arial" w:cs="Arial"/>
          <w:color w:val="000000"/>
          <w:sz w:val="20"/>
          <w:szCs w:val="20"/>
        </w:rPr>
      </w:pPr>
      <w:r w:rsidRPr="00EC5377">
        <w:rPr>
          <w:rStyle w:val="bold"/>
          <w:rFonts w:ascii="Arial" w:hAnsi="Arial" w:cs="Arial"/>
          <w:bCs/>
          <w:color w:val="000000"/>
          <w:sz w:val="20"/>
          <w:szCs w:val="20"/>
        </w:rPr>
        <w:t>A: Osnove povezane s kaznenim presudama</w:t>
      </w:r>
      <w:r w:rsidRPr="00EC5377">
        <w:rPr>
          <w:rFonts w:ascii="Arial" w:hAnsi="Arial" w:cs="Arial"/>
          <w:color w:val="000000"/>
          <w:sz w:val="20"/>
          <w:szCs w:val="20"/>
        </w:rPr>
        <w:t> </w:t>
      </w:r>
    </w:p>
    <w:p w14:paraId="3D480C44" w14:textId="77777777" w:rsidR="00490606" w:rsidRPr="00EC5377" w:rsidRDefault="00490606" w:rsidP="00832F88">
      <w:pPr>
        <w:pStyle w:val="NoSpacing"/>
        <w:ind w:left="993"/>
        <w:jc w:val="both"/>
        <w:rPr>
          <w:rFonts w:ascii="Arial" w:hAnsi="Arial" w:cs="Arial"/>
          <w:color w:val="000000"/>
          <w:sz w:val="20"/>
          <w:szCs w:val="20"/>
        </w:rPr>
      </w:pPr>
      <w:r w:rsidRPr="00EC5377">
        <w:rPr>
          <w:rStyle w:val="bold"/>
          <w:rFonts w:ascii="Arial" w:hAnsi="Arial" w:cs="Arial"/>
          <w:bCs/>
          <w:color w:val="000000"/>
          <w:sz w:val="20"/>
          <w:szCs w:val="20"/>
        </w:rPr>
        <w:t>B: Osnove povezane s plaćanjem poreza ili doprinosa za socijalno osiguranje</w:t>
      </w:r>
      <w:r w:rsidRPr="00EC5377">
        <w:rPr>
          <w:rFonts w:ascii="Arial" w:hAnsi="Arial" w:cs="Arial"/>
          <w:color w:val="000000"/>
          <w:sz w:val="20"/>
          <w:szCs w:val="20"/>
        </w:rPr>
        <w:t> </w:t>
      </w:r>
    </w:p>
    <w:p w14:paraId="100B5AB5" w14:textId="6A0C69C8" w:rsidR="00490606" w:rsidRPr="00EC5377" w:rsidRDefault="00490606" w:rsidP="004206BF">
      <w:pPr>
        <w:pStyle w:val="NoSpacing"/>
        <w:ind w:left="709"/>
        <w:jc w:val="both"/>
        <w:rPr>
          <w:rStyle w:val="bold"/>
          <w:rFonts w:ascii="Arial" w:hAnsi="Arial" w:cs="Arial"/>
          <w:b/>
          <w:bCs/>
          <w:color w:val="000000"/>
          <w:sz w:val="20"/>
          <w:szCs w:val="20"/>
        </w:rPr>
      </w:pPr>
      <w:r w:rsidRPr="00EC5377">
        <w:rPr>
          <w:rStyle w:val="bold"/>
          <w:rFonts w:ascii="Arial" w:hAnsi="Arial" w:cs="Arial"/>
          <w:b/>
          <w:bCs/>
          <w:color w:val="000000"/>
          <w:sz w:val="20"/>
          <w:szCs w:val="20"/>
        </w:rPr>
        <w:t xml:space="preserve">Dio IV. Kriteriji za odabir gospodarskog subjekta </w:t>
      </w:r>
      <w:r w:rsidRPr="00EC5377">
        <w:rPr>
          <w:rStyle w:val="bold"/>
          <w:rFonts w:ascii="Arial" w:hAnsi="Arial" w:cs="Arial"/>
          <w:bCs/>
          <w:color w:val="000000"/>
          <w:sz w:val="20"/>
          <w:szCs w:val="20"/>
        </w:rPr>
        <w:t>– prema naznačenom u točki 4. dokumentacije o nabavi</w:t>
      </w:r>
      <w:r w:rsidR="004206BF">
        <w:rPr>
          <w:rStyle w:val="bold"/>
          <w:rFonts w:ascii="Arial" w:hAnsi="Arial" w:cs="Arial"/>
          <w:bCs/>
          <w:color w:val="000000"/>
          <w:sz w:val="20"/>
          <w:szCs w:val="20"/>
        </w:rPr>
        <w:t xml:space="preserve"> </w:t>
      </w:r>
    </w:p>
    <w:p w14:paraId="1EA3889B" w14:textId="77777777" w:rsidR="00490606" w:rsidRPr="00EC5377" w:rsidRDefault="00490606" w:rsidP="00832F88">
      <w:pPr>
        <w:ind w:left="426"/>
        <w:jc w:val="both"/>
        <w:rPr>
          <w:rFonts w:ascii="Arial" w:hAnsi="Arial" w:cs="Arial"/>
          <w:color w:val="00B050"/>
          <w:sz w:val="20"/>
          <w:szCs w:val="20"/>
        </w:rPr>
      </w:pPr>
    </w:p>
    <w:p w14:paraId="02BC544A"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 xml:space="preserve">Gospodarski subjekt koji </w:t>
      </w:r>
      <w:r w:rsidRPr="00EC5377">
        <w:rPr>
          <w:rFonts w:ascii="Arial" w:hAnsi="Arial" w:cs="Arial"/>
          <w:b/>
          <w:color w:val="000000"/>
          <w:sz w:val="20"/>
          <w:szCs w:val="20"/>
        </w:rPr>
        <w:t>samostalno</w:t>
      </w:r>
      <w:r w:rsidRPr="00EC5377">
        <w:rPr>
          <w:rFonts w:ascii="Arial" w:hAnsi="Arial" w:cs="Arial"/>
          <w:color w:val="000000"/>
          <w:sz w:val="20"/>
          <w:szCs w:val="20"/>
        </w:rPr>
        <w:t xml:space="preserve"> podnosi ponudu i </w:t>
      </w:r>
      <w:r w:rsidRPr="00EC5377">
        <w:rPr>
          <w:rStyle w:val="bold"/>
          <w:rFonts w:ascii="Arial" w:hAnsi="Arial" w:cs="Arial"/>
          <w:b/>
          <w:bCs/>
          <w:color w:val="000000"/>
          <w:sz w:val="20"/>
          <w:szCs w:val="20"/>
        </w:rPr>
        <w:t>ne oslanja se</w:t>
      </w:r>
      <w:r w:rsidRPr="00EC5377">
        <w:rPr>
          <w:rFonts w:ascii="Arial" w:hAnsi="Arial" w:cs="Arial"/>
          <w:color w:val="000000"/>
          <w:sz w:val="20"/>
          <w:szCs w:val="20"/>
        </w:rPr>
        <w:t> na sposobnosti drugih gospodarskih subjekata dužan je ispuniti </w:t>
      </w:r>
      <w:r w:rsidRPr="00EC5377">
        <w:rPr>
          <w:rStyle w:val="bold"/>
          <w:rFonts w:ascii="Arial" w:hAnsi="Arial" w:cs="Arial"/>
          <w:b/>
          <w:bCs/>
          <w:color w:val="000000"/>
          <w:sz w:val="20"/>
          <w:szCs w:val="20"/>
        </w:rPr>
        <w:t>jedan</w:t>
      </w:r>
      <w:r w:rsidRPr="00EC5377">
        <w:rPr>
          <w:rFonts w:ascii="Arial" w:hAnsi="Arial" w:cs="Arial"/>
          <w:color w:val="000000"/>
          <w:sz w:val="20"/>
          <w:szCs w:val="20"/>
        </w:rPr>
        <w:t> eESPD obrazac.</w:t>
      </w:r>
    </w:p>
    <w:p w14:paraId="0DFA5448" w14:textId="77777777" w:rsidR="00490606" w:rsidRPr="00EC5377" w:rsidRDefault="00490606" w:rsidP="00832F88">
      <w:pPr>
        <w:jc w:val="both"/>
        <w:rPr>
          <w:rFonts w:ascii="Arial" w:hAnsi="Arial" w:cs="Arial"/>
          <w:color w:val="000000"/>
          <w:sz w:val="20"/>
          <w:szCs w:val="20"/>
        </w:rPr>
      </w:pPr>
    </w:p>
    <w:p w14:paraId="578006E1"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 xml:space="preserve">Svi </w:t>
      </w:r>
      <w:r w:rsidRPr="00EC5377">
        <w:rPr>
          <w:rFonts w:ascii="Arial" w:hAnsi="Arial" w:cs="Arial"/>
          <w:b/>
          <w:color w:val="000000"/>
          <w:sz w:val="20"/>
          <w:szCs w:val="20"/>
        </w:rPr>
        <w:t xml:space="preserve">članovi zajednice </w:t>
      </w:r>
      <w:r w:rsidRPr="00EC5377">
        <w:rPr>
          <w:rFonts w:ascii="Arial" w:eastAsia="Calibri" w:hAnsi="Arial" w:cs="Arial"/>
          <w:b/>
          <w:sz w:val="20"/>
          <w:szCs w:val="20"/>
          <w:lang w:eastAsia="en-US"/>
        </w:rPr>
        <w:t>gospodarskih subjekata</w:t>
      </w:r>
      <w:r w:rsidRPr="00EC5377">
        <w:rPr>
          <w:rFonts w:ascii="Arial" w:hAnsi="Arial" w:cs="Arial"/>
          <w:color w:val="000000"/>
          <w:sz w:val="20"/>
          <w:szCs w:val="20"/>
        </w:rPr>
        <w:t xml:space="preserve"> obvezni su dostaviti </w:t>
      </w:r>
      <w:r w:rsidRPr="00EC5377">
        <w:rPr>
          <w:rFonts w:ascii="Arial" w:hAnsi="Arial" w:cs="Arial"/>
          <w:b/>
          <w:color w:val="000000"/>
          <w:sz w:val="20"/>
          <w:szCs w:val="20"/>
        </w:rPr>
        <w:t>zasebni eESPD obrazac</w:t>
      </w:r>
      <w:r w:rsidRPr="00EC5377">
        <w:rPr>
          <w:rFonts w:ascii="Arial" w:hAnsi="Arial" w:cs="Arial"/>
          <w:color w:val="000000"/>
          <w:sz w:val="20"/>
          <w:szCs w:val="20"/>
        </w:rPr>
        <w:t>.</w:t>
      </w:r>
    </w:p>
    <w:p w14:paraId="6594C379" w14:textId="77777777" w:rsidR="00490606" w:rsidRPr="00EC5377" w:rsidRDefault="00490606" w:rsidP="00832F88">
      <w:pPr>
        <w:jc w:val="both"/>
        <w:rPr>
          <w:rFonts w:ascii="Arial" w:hAnsi="Arial" w:cs="Arial"/>
          <w:color w:val="000000"/>
          <w:sz w:val="20"/>
          <w:szCs w:val="20"/>
        </w:rPr>
      </w:pPr>
    </w:p>
    <w:p w14:paraId="171BDBB7" w14:textId="77777777" w:rsidR="00490606" w:rsidRPr="00EC5377" w:rsidRDefault="00490606" w:rsidP="00832F88">
      <w:pPr>
        <w:jc w:val="both"/>
        <w:rPr>
          <w:rFonts w:ascii="Arial" w:hAnsi="Arial" w:cs="Arial"/>
          <w:color w:val="000000"/>
          <w:sz w:val="22"/>
          <w:szCs w:val="22"/>
        </w:rPr>
      </w:pPr>
      <w:r w:rsidRPr="00EC5377">
        <w:rPr>
          <w:rFonts w:ascii="Arial" w:hAnsi="Arial" w:cs="Arial"/>
          <w:color w:val="000000"/>
          <w:sz w:val="20"/>
          <w:szCs w:val="20"/>
        </w:rPr>
        <w:t xml:space="preserve">Gospodarski subjekt koji </w:t>
      </w:r>
      <w:r w:rsidRPr="00EC5377">
        <w:rPr>
          <w:rFonts w:ascii="Arial" w:hAnsi="Arial" w:cs="Arial"/>
          <w:b/>
          <w:color w:val="000000"/>
          <w:sz w:val="20"/>
          <w:szCs w:val="20"/>
        </w:rPr>
        <w:t>samostalno</w:t>
      </w:r>
      <w:r w:rsidRPr="00EC5377">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EC5377">
        <w:rPr>
          <w:rStyle w:val="bold"/>
          <w:rFonts w:ascii="Arial" w:hAnsi="Arial" w:cs="Arial"/>
          <w:b/>
          <w:bCs/>
          <w:color w:val="000000"/>
          <w:sz w:val="20"/>
          <w:szCs w:val="20"/>
        </w:rPr>
        <w:t>zasebnim</w:t>
      </w:r>
      <w:r w:rsidRPr="00EC5377">
        <w:rPr>
          <w:rFonts w:ascii="Arial" w:hAnsi="Arial" w:cs="Arial"/>
          <w:color w:val="000000"/>
          <w:sz w:val="20"/>
          <w:szCs w:val="20"/>
        </w:rPr>
        <w:t> ispunjenim eESPD obrascem za </w:t>
      </w:r>
      <w:r w:rsidRPr="00EC5377">
        <w:rPr>
          <w:rStyle w:val="bold"/>
          <w:rFonts w:ascii="Arial" w:hAnsi="Arial" w:cs="Arial"/>
          <w:b/>
          <w:bCs/>
          <w:color w:val="000000"/>
          <w:sz w:val="20"/>
          <w:szCs w:val="20"/>
        </w:rPr>
        <w:t>svaki gospodarski subjekt na koji se oslanja</w:t>
      </w:r>
      <w:r w:rsidRPr="00EC5377">
        <w:rPr>
          <w:rFonts w:ascii="Arial" w:hAnsi="Arial" w:cs="Arial"/>
          <w:color w:val="000000"/>
          <w:sz w:val="20"/>
          <w:szCs w:val="20"/>
        </w:rPr>
        <w:t>.</w:t>
      </w:r>
    </w:p>
    <w:p w14:paraId="22C8BE65" w14:textId="77777777" w:rsidR="00FA5AA7" w:rsidRPr="00EC5377" w:rsidRDefault="00FA5AA7" w:rsidP="00832F88">
      <w:pPr>
        <w:jc w:val="both"/>
        <w:rPr>
          <w:rFonts w:ascii="Arial" w:hAnsi="Arial" w:cs="Arial"/>
          <w:color w:val="000000"/>
          <w:sz w:val="20"/>
          <w:szCs w:val="20"/>
        </w:rPr>
      </w:pPr>
    </w:p>
    <w:p w14:paraId="63288C73" w14:textId="77777777" w:rsidR="00EA0200" w:rsidRPr="00481353" w:rsidRDefault="00EA0200" w:rsidP="00EA0200">
      <w:pPr>
        <w:jc w:val="both"/>
        <w:rPr>
          <w:rFonts w:ascii="Arial" w:hAnsi="Arial" w:cs="Arial"/>
          <w:color w:val="000000"/>
          <w:sz w:val="20"/>
          <w:szCs w:val="20"/>
        </w:rPr>
      </w:pPr>
      <w:r w:rsidRPr="00BF07B5">
        <w:rPr>
          <w:rFonts w:ascii="Arial" w:hAnsi="Arial" w:cs="Arial"/>
          <w:color w:val="000000"/>
          <w:sz w:val="20"/>
          <w:szCs w:val="20"/>
        </w:rPr>
        <w:t xml:space="preserve">Upute za dostavu i popunjavanje eESPD obrasca u slučaju kada </w:t>
      </w:r>
      <w:r w:rsidRPr="00BF07B5">
        <w:rPr>
          <w:rFonts w:ascii="Arial" w:hAnsi="Arial" w:cs="Arial"/>
          <w:b/>
          <w:color w:val="000000"/>
          <w:sz w:val="20"/>
          <w:szCs w:val="20"/>
        </w:rPr>
        <w:t>gospodarski subjekt namjerava dati dio ugovora o javnoj nabavi u podugovor</w:t>
      </w:r>
      <w:r w:rsidRPr="00BF07B5">
        <w:rPr>
          <w:rFonts w:ascii="Arial" w:hAnsi="Arial" w:cs="Arial"/>
          <w:color w:val="000000"/>
          <w:sz w:val="20"/>
          <w:szCs w:val="20"/>
        </w:rPr>
        <w:t xml:space="preserve"> se nalaze u točki 4.5. </w:t>
      </w:r>
      <w:r w:rsidRPr="00BF07B5">
        <w:rPr>
          <w:rFonts w:ascii="Arial" w:hAnsi="Arial" w:cs="Arial"/>
          <w:i/>
          <w:color w:val="000000"/>
          <w:sz w:val="20"/>
          <w:szCs w:val="20"/>
        </w:rPr>
        <w:t>Uvjeti sposobnosti u slučaju podugovaratelja te u slučaju oslanjanja na sposobnost drugih subjekata</w:t>
      </w:r>
      <w:r w:rsidRPr="00BF07B5">
        <w:rPr>
          <w:rFonts w:ascii="Arial" w:hAnsi="Arial" w:cs="Arial"/>
          <w:color w:val="000000"/>
          <w:sz w:val="20"/>
          <w:szCs w:val="20"/>
        </w:rPr>
        <w:t>.</w:t>
      </w:r>
      <w:r w:rsidRPr="00481353">
        <w:rPr>
          <w:rFonts w:ascii="Arial" w:hAnsi="Arial" w:cs="Arial"/>
          <w:color w:val="000000"/>
          <w:sz w:val="20"/>
          <w:szCs w:val="20"/>
        </w:rPr>
        <w:t xml:space="preserve"> </w:t>
      </w:r>
    </w:p>
    <w:p w14:paraId="25A0F24B" w14:textId="77777777" w:rsidR="00EA0200" w:rsidRPr="00481353" w:rsidRDefault="00EA0200" w:rsidP="00832F88">
      <w:pPr>
        <w:jc w:val="both"/>
        <w:rPr>
          <w:rFonts w:ascii="Arial" w:hAnsi="Arial" w:cs="Arial"/>
          <w:b/>
          <w:sz w:val="20"/>
          <w:szCs w:val="20"/>
        </w:rPr>
      </w:pPr>
    </w:p>
    <w:p w14:paraId="0A3CE40A" w14:textId="77777777" w:rsidR="00FA5AA7" w:rsidRPr="00EC5377" w:rsidRDefault="00FA5AA7" w:rsidP="00832F88">
      <w:pPr>
        <w:jc w:val="both"/>
        <w:rPr>
          <w:rFonts w:ascii="Arial" w:hAnsi="Arial" w:cs="Arial"/>
          <w:color w:val="000000"/>
          <w:sz w:val="20"/>
          <w:szCs w:val="20"/>
        </w:rPr>
      </w:pPr>
      <w:r w:rsidRPr="00EC5377">
        <w:rPr>
          <w:rFonts w:ascii="Arial" w:hAnsi="Arial" w:cs="Arial"/>
          <w:b/>
          <w:sz w:val="20"/>
          <w:szCs w:val="20"/>
        </w:rPr>
        <w:t xml:space="preserve">e-ESPD obrazac ne mora biti potpisan i ovjeren. </w:t>
      </w:r>
      <w:r w:rsidRPr="00EC5377">
        <w:rPr>
          <w:rFonts w:ascii="Arial" w:hAnsi="Arial" w:cs="Arial"/>
          <w:sz w:val="20"/>
          <w:szCs w:val="20"/>
        </w:rPr>
        <w:t>Smatra se</w:t>
      </w:r>
      <w:r w:rsidRPr="00EC5377">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5D0501B6" w14:textId="77777777" w:rsidR="00FA5AA7" w:rsidRPr="00EC5377"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241F9828" w14:textId="77777777" w:rsidR="00DA7C7B" w:rsidRPr="00EC5377"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EC5377">
        <w:rPr>
          <w:rFonts w:ascii="Arial" w:eastAsia="Calibri" w:hAnsi="Arial" w:cs="Arial"/>
          <w:b/>
          <w:sz w:val="20"/>
          <w:szCs w:val="20"/>
          <w:u w:val="single"/>
          <w:lang w:eastAsia="en-US"/>
        </w:rPr>
        <w:t>5.3. Pojašnjenje i upotpunjavanje dokumenata</w:t>
      </w:r>
    </w:p>
    <w:p w14:paraId="6B1D05BA" w14:textId="77777777" w:rsidR="00490606" w:rsidRPr="00EC5377"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S</w:t>
      </w:r>
      <w:r w:rsidR="00490606" w:rsidRPr="00EC5377">
        <w:rPr>
          <w:rFonts w:ascii="Arial" w:eastAsia="Calibri" w:hAnsi="Arial" w:cs="Arial"/>
          <w:sz w:val="20"/>
          <w:szCs w:val="20"/>
          <w:lang w:eastAsia="en-US"/>
        </w:rPr>
        <w:t xml:space="preserve">ukladno članku </w:t>
      </w:r>
      <w:r w:rsidR="00490606" w:rsidRPr="00BF07B5">
        <w:rPr>
          <w:rFonts w:ascii="Arial" w:eastAsia="Calibri" w:hAnsi="Arial" w:cs="Arial"/>
          <w:sz w:val="20"/>
          <w:szCs w:val="20"/>
          <w:lang w:eastAsia="en-US"/>
        </w:rPr>
        <w:t>293.</w:t>
      </w:r>
      <w:r w:rsidR="004206BF" w:rsidRPr="00BF07B5">
        <w:t xml:space="preserve"> </w:t>
      </w:r>
      <w:r w:rsidR="004206BF" w:rsidRPr="00BF07B5">
        <w:rPr>
          <w:rFonts w:ascii="Arial" w:eastAsia="Calibri" w:hAnsi="Arial" w:cs="Arial"/>
          <w:sz w:val="20"/>
          <w:szCs w:val="20"/>
          <w:lang w:eastAsia="en-US"/>
        </w:rPr>
        <w:t>st. 1.</w:t>
      </w:r>
      <w:r w:rsidR="00490606" w:rsidRPr="00EC5377">
        <w:rPr>
          <w:rFonts w:ascii="Arial" w:eastAsia="Calibri" w:hAnsi="Arial" w:cs="Arial"/>
          <w:sz w:val="20"/>
          <w:szCs w:val="20"/>
          <w:lang w:eastAsia="en-US"/>
        </w:rPr>
        <w:t xml:space="preserve">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5371B08C" w14:textId="77777777" w:rsidR="00490606" w:rsidRPr="00EC5377"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Takvo postupanje ne smije dovesti do pregovaranja u vezi s kriterijem za odabir ponude ili ponuđenim predmetom nabave.</w:t>
      </w:r>
    </w:p>
    <w:p w14:paraId="4B8ECDFD" w14:textId="77777777" w:rsidR="00490606" w:rsidRPr="00EC5377"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 xml:space="preserve">Naručitelj će dopunjavanje, pojašnjenje i/ili upotpunjavanje ponude zatražiti putem EOJN RH, modul </w:t>
      </w:r>
      <w:r w:rsidRPr="00BF07B5">
        <w:rPr>
          <w:rFonts w:ascii="Arial" w:eastAsia="Calibri" w:hAnsi="Arial" w:cs="Arial"/>
          <w:i/>
          <w:sz w:val="20"/>
          <w:szCs w:val="20"/>
          <w:lang w:eastAsia="en-US"/>
        </w:rPr>
        <w:t>Pojašnjenja elektronički dostavljenih ponuda</w:t>
      </w:r>
      <w:r w:rsidRPr="00BF07B5">
        <w:rPr>
          <w:rFonts w:ascii="Arial" w:eastAsia="Calibri" w:hAnsi="Arial" w:cs="Arial"/>
          <w:sz w:val="20"/>
          <w:szCs w:val="20"/>
          <w:lang w:eastAsia="en-US"/>
        </w:rPr>
        <w:t>,</w:t>
      </w:r>
      <w:r w:rsidRPr="00EC5377">
        <w:rPr>
          <w:rFonts w:ascii="Arial" w:eastAsia="Calibri" w:hAnsi="Arial" w:cs="Arial"/>
          <w:sz w:val="20"/>
          <w:szCs w:val="20"/>
          <w:lang w:eastAsia="en-US"/>
        </w:rPr>
        <w:t xml:space="preserve"> a na isti način ponuditelj potrebnu dokumentaciju dostavlja naručitelju. </w:t>
      </w:r>
    </w:p>
    <w:p w14:paraId="408148AA" w14:textId="77777777" w:rsidR="00997B6F" w:rsidRPr="00EC5377"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EC5377">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3ACD6EDC" w14:textId="77777777" w:rsidR="00B46CF0" w:rsidRPr="00EC5377" w:rsidRDefault="00B46CF0" w:rsidP="00832F88">
      <w:pPr>
        <w:rPr>
          <w:rFonts w:ascii="Arial" w:hAnsi="Arial" w:cs="Arial"/>
          <w:b/>
          <w:sz w:val="22"/>
          <w:szCs w:val="22"/>
          <w:highlight w:val="lightGray"/>
        </w:rPr>
      </w:pPr>
    </w:p>
    <w:p w14:paraId="7622C43C" w14:textId="77777777" w:rsidR="00F06A9E" w:rsidRDefault="00F06A9E">
      <w:pPr>
        <w:rPr>
          <w:rFonts w:ascii="Arial" w:hAnsi="Arial" w:cs="Arial"/>
          <w:b/>
          <w:sz w:val="22"/>
          <w:szCs w:val="22"/>
          <w:highlight w:val="lightGray"/>
        </w:rPr>
      </w:pPr>
    </w:p>
    <w:p w14:paraId="685214EA" w14:textId="77777777" w:rsidR="00A51C0A" w:rsidRDefault="00A51C0A">
      <w:pPr>
        <w:rPr>
          <w:rFonts w:ascii="Arial" w:hAnsi="Arial" w:cs="Arial"/>
          <w:b/>
          <w:sz w:val="22"/>
          <w:szCs w:val="22"/>
          <w:highlight w:val="lightGray"/>
        </w:rPr>
      </w:pPr>
      <w:r>
        <w:rPr>
          <w:rFonts w:cs="Arial"/>
          <w:sz w:val="22"/>
          <w:szCs w:val="22"/>
          <w:highlight w:val="lightGray"/>
        </w:rPr>
        <w:br w:type="page"/>
      </w:r>
    </w:p>
    <w:p w14:paraId="2ECF3B97" w14:textId="6ED7CFF6" w:rsidR="000740F7" w:rsidRPr="00EC5377" w:rsidRDefault="005C69E0" w:rsidP="00832F88">
      <w:pPr>
        <w:pStyle w:val="Stil2"/>
        <w:outlineLvl w:val="1"/>
        <w:rPr>
          <w:rFonts w:cs="Arial"/>
          <w:sz w:val="22"/>
          <w:szCs w:val="22"/>
          <w:highlight w:val="lightGray"/>
        </w:rPr>
      </w:pPr>
      <w:r w:rsidRPr="00EC5377">
        <w:rPr>
          <w:rFonts w:cs="Arial"/>
          <w:sz w:val="22"/>
          <w:szCs w:val="22"/>
          <w:highlight w:val="lightGray"/>
        </w:rPr>
        <w:lastRenderedPageBreak/>
        <w:t>6</w:t>
      </w:r>
      <w:r w:rsidR="000740F7" w:rsidRPr="00EC5377">
        <w:rPr>
          <w:rFonts w:cs="Arial"/>
          <w:sz w:val="22"/>
          <w:szCs w:val="22"/>
          <w:highlight w:val="lightGray"/>
        </w:rPr>
        <w:t>.   PODACI  O  PONUDI</w:t>
      </w:r>
      <w:bookmarkEnd w:id="31"/>
    </w:p>
    <w:p w14:paraId="5F2DEB31" w14:textId="77777777" w:rsidR="000740F7" w:rsidRPr="00EC5377" w:rsidRDefault="000740F7" w:rsidP="00832F88">
      <w:pPr>
        <w:widowControl w:val="0"/>
        <w:tabs>
          <w:tab w:val="left" w:pos="500"/>
        </w:tabs>
        <w:autoSpaceDE w:val="0"/>
        <w:autoSpaceDN w:val="0"/>
        <w:adjustRightInd w:val="0"/>
        <w:jc w:val="both"/>
        <w:rPr>
          <w:rFonts w:ascii="Arial" w:hAnsi="Arial" w:cs="Arial"/>
          <w:b/>
          <w:bCs/>
          <w:sz w:val="20"/>
          <w:szCs w:val="20"/>
        </w:rPr>
      </w:pPr>
    </w:p>
    <w:p w14:paraId="7FA4A0BF" w14:textId="77777777" w:rsidR="00077379" w:rsidRPr="00EC5377"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EC5377">
        <w:rPr>
          <w:rFonts w:ascii="Arial" w:hAnsi="Arial" w:cs="Arial"/>
          <w:b/>
          <w:bCs/>
          <w:sz w:val="20"/>
          <w:szCs w:val="20"/>
          <w:u w:val="single"/>
        </w:rPr>
        <w:t>6</w:t>
      </w:r>
      <w:r w:rsidR="00077379" w:rsidRPr="00EC5377">
        <w:rPr>
          <w:rFonts w:ascii="Arial" w:hAnsi="Arial" w:cs="Arial"/>
          <w:b/>
          <w:bCs/>
          <w:sz w:val="20"/>
          <w:szCs w:val="20"/>
          <w:u w:val="single"/>
        </w:rPr>
        <w:t>.1. Sadržaj i način izrade ponude</w:t>
      </w:r>
    </w:p>
    <w:p w14:paraId="69B7B971" w14:textId="77777777" w:rsidR="00077379" w:rsidRPr="00EC5377" w:rsidRDefault="00077379" w:rsidP="00AB3C9F">
      <w:pPr>
        <w:widowControl w:val="0"/>
        <w:tabs>
          <w:tab w:val="left" w:pos="500"/>
        </w:tabs>
        <w:autoSpaceDE w:val="0"/>
        <w:autoSpaceDN w:val="0"/>
        <w:adjustRightInd w:val="0"/>
        <w:spacing w:before="120"/>
        <w:jc w:val="both"/>
        <w:rPr>
          <w:rFonts w:ascii="Arial" w:hAnsi="Arial" w:cs="Arial"/>
          <w:bCs/>
          <w:sz w:val="20"/>
          <w:szCs w:val="20"/>
        </w:rPr>
      </w:pPr>
      <w:r w:rsidRPr="00EC5377">
        <w:rPr>
          <w:rFonts w:ascii="Arial" w:hAnsi="Arial" w:cs="Arial"/>
          <w:bCs/>
          <w:sz w:val="20"/>
          <w:szCs w:val="20"/>
        </w:rPr>
        <w:t>Ponuda je pisana izjava volje ponuditelja da isporuči robu, pruži usluge ili izvede radove sukladno uvj</w:t>
      </w:r>
      <w:r w:rsidR="00F2104B" w:rsidRPr="00EC5377">
        <w:rPr>
          <w:rFonts w:ascii="Arial" w:hAnsi="Arial" w:cs="Arial"/>
          <w:bCs/>
          <w:sz w:val="20"/>
          <w:szCs w:val="20"/>
        </w:rPr>
        <w:t>etima i zahtjevima navedenim u D</w:t>
      </w:r>
      <w:r w:rsidRPr="00EC5377">
        <w:rPr>
          <w:rFonts w:ascii="Arial" w:hAnsi="Arial" w:cs="Arial"/>
          <w:bCs/>
          <w:sz w:val="20"/>
          <w:szCs w:val="20"/>
        </w:rPr>
        <w:t>okumentaciji</w:t>
      </w:r>
      <w:r w:rsidR="007E7EF5" w:rsidRPr="00EC5377">
        <w:rPr>
          <w:rFonts w:ascii="Arial" w:hAnsi="Arial" w:cs="Arial"/>
          <w:bCs/>
          <w:sz w:val="20"/>
          <w:szCs w:val="20"/>
        </w:rPr>
        <w:t xml:space="preserve"> o nabav</w:t>
      </w:r>
      <w:r w:rsidR="005B2603" w:rsidRPr="00EC5377">
        <w:rPr>
          <w:rFonts w:ascii="Arial" w:hAnsi="Arial" w:cs="Arial"/>
          <w:bCs/>
          <w:sz w:val="20"/>
          <w:szCs w:val="20"/>
        </w:rPr>
        <w:t>i</w:t>
      </w:r>
      <w:r w:rsidRPr="00EC5377">
        <w:rPr>
          <w:rFonts w:ascii="Arial" w:hAnsi="Arial" w:cs="Arial"/>
          <w:bCs/>
          <w:sz w:val="20"/>
          <w:szCs w:val="20"/>
        </w:rPr>
        <w:t>.</w:t>
      </w:r>
    </w:p>
    <w:p w14:paraId="48522035" w14:textId="77777777" w:rsidR="004D387F" w:rsidRPr="00EC5377" w:rsidRDefault="004D387F" w:rsidP="00832F88">
      <w:pPr>
        <w:widowControl w:val="0"/>
        <w:tabs>
          <w:tab w:val="left" w:pos="500"/>
        </w:tabs>
        <w:autoSpaceDE w:val="0"/>
        <w:autoSpaceDN w:val="0"/>
        <w:adjustRightInd w:val="0"/>
        <w:jc w:val="both"/>
        <w:rPr>
          <w:rFonts w:ascii="Arial" w:hAnsi="Arial" w:cs="Arial"/>
          <w:bCs/>
          <w:sz w:val="20"/>
          <w:szCs w:val="20"/>
        </w:rPr>
      </w:pPr>
    </w:p>
    <w:p w14:paraId="11AA6A46" w14:textId="77777777" w:rsidR="00077379" w:rsidRPr="00EC5377" w:rsidRDefault="00077379" w:rsidP="00832F88">
      <w:pPr>
        <w:jc w:val="both"/>
        <w:rPr>
          <w:rFonts w:ascii="Arial" w:hAnsi="Arial" w:cs="Arial"/>
          <w:sz w:val="20"/>
          <w:szCs w:val="20"/>
        </w:rPr>
      </w:pPr>
      <w:r w:rsidRPr="00EC5377">
        <w:rPr>
          <w:rFonts w:ascii="Arial" w:hAnsi="Arial" w:cs="Arial"/>
          <w:sz w:val="20"/>
          <w:szCs w:val="20"/>
        </w:rPr>
        <w:t>Ponuditelj se pri izradi ponude mora pridržavati zahtjeva i uvjeta iz</w:t>
      </w:r>
      <w:r w:rsidR="00C011BA" w:rsidRPr="00EC5377">
        <w:rPr>
          <w:rFonts w:ascii="Arial" w:hAnsi="Arial" w:cs="Arial"/>
          <w:sz w:val="20"/>
          <w:szCs w:val="20"/>
        </w:rPr>
        <w:t xml:space="preserve"> ove </w:t>
      </w:r>
      <w:r w:rsidR="00680F18" w:rsidRPr="00EC5377">
        <w:rPr>
          <w:rFonts w:ascii="Arial" w:hAnsi="Arial" w:cs="Arial"/>
          <w:sz w:val="20"/>
          <w:szCs w:val="20"/>
        </w:rPr>
        <w:t>D</w:t>
      </w:r>
      <w:r w:rsidR="00C011BA" w:rsidRPr="00EC5377">
        <w:rPr>
          <w:rFonts w:ascii="Arial" w:hAnsi="Arial" w:cs="Arial"/>
          <w:sz w:val="20"/>
          <w:szCs w:val="20"/>
        </w:rPr>
        <w:t>okumentacije o nabavi</w:t>
      </w:r>
      <w:r w:rsidRPr="00EC5377">
        <w:rPr>
          <w:rFonts w:ascii="Arial" w:hAnsi="Arial" w:cs="Arial"/>
          <w:sz w:val="20"/>
          <w:szCs w:val="20"/>
        </w:rPr>
        <w:t>. Propisani t</w:t>
      </w:r>
      <w:r w:rsidR="00680F18" w:rsidRPr="00EC5377">
        <w:rPr>
          <w:rFonts w:ascii="Arial" w:hAnsi="Arial" w:cs="Arial"/>
          <w:sz w:val="20"/>
          <w:szCs w:val="20"/>
        </w:rPr>
        <w:t>ekst D</w:t>
      </w:r>
      <w:r w:rsidR="00C011BA" w:rsidRPr="00EC5377">
        <w:rPr>
          <w:rFonts w:ascii="Arial" w:hAnsi="Arial" w:cs="Arial"/>
          <w:sz w:val="20"/>
          <w:szCs w:val="20"/>
        </w:rPr>
        <w:t>okumentacije o nabavi</w:t>
      </w:r>
      <w:r w:rsidRPr="00EC5377">
        <w:rPr>
          <w:rFonts w:ascii="Arial" w:hAnsi="Arial" w:cs="Arial"/>
          <w:sz w:val="20"/>
          <w:szCs w:val="20"/>
        </w:rPr>
        <w:t xml:space="preserve"> ne smije se mijenjati i nadopunjavati.</w:t>
      </w:r>
    </w:p>
    <w:p w14:paraId="51BBAAD0" w14:textId="77777777" w:rsidR="00077379" w:rsidRPr="00EC5377" w:rsidRDefault="00077379" w:rsidP="00832F88">
      <w:pPr>
        <w:jc w:val="both"/>
        <w:rPr>
          <w:rFonts w:ascii="Arial" w:hAnsi="Arial" w:cs="Arial"/>
          <w:b/>
          <w:sz w:val="20"/>
          <w:szCs w:val="20"/>
        </w:rPr>
      </w:pPr>
    </w:p>
    <w:p w14:paraId="2794CDEC" w14:textId="77777777" w:rsidR="00077379" w:rsidRPr="00EC5377" w:rsidRDefault="00C011BA" w:rsidP="00832F88">
      <w:pPr>
        <w:jc w:val="both"/>
        <w:rPr>
          <w:rFonts w:ascii="Arial" w:hAnsi="Arial" w:cs="Arial"/>
          <w:sz w:val="20"/>
          <w:szCs w:val="20"/>
        </w:rPr>
      </w:pPr>
      <w:r w:rsidRPr="00EC5377">
        <w:rPr>
          <w:rFonts w:ascii="Arial" w:hAnsi="Arial" w:cs="Arial"/>
          <w:b/>
          <w:sz w:val="20"/>
          <w:szCs w:val="20"/>
        </w:rPr>
        <w:t>Dokumentaciju o nabavi gospodarski subjekt</w:t>
      </w:r>
      <w:r w:rsidR="00077379" w:rsidRPr="00EC5377">
        <w:rPr>
          <w:rFonts w:ascii="Arial" w:hAnsi="Arial" w:cs="Arial"/>
          <w:b/>
          <w:sz w:val="20"/>
          <w:szCs w:val="20"/>
        </w:rPr>
        <w:t xml:space="preserve"> može preuzeti s internetskih stranica Narodnih novina </w:t>
      </w:r>
      <w:r w:rsidR="00077379" w:rsidRPr="00EC5377">
        <w:rPr>
          <w:rFonts w:ascii="Arial" w:hAnsi="Arial" w:cs="Arial"/>
          <w:sz w:val="20"/>
          <w:szCs w:val="20"/>
        </w:rPr>
        <w:t>(</w:t>
      </w:r>
      <w:hyperlink r:id="rId13" w:history="1">
        <w:r w:rsidR="004C5658" w:rsidRPr="00EC5377">
          <w:rPr>
            <w:rStyle w:val="Hyperlink"/>
            <w:rFonts w:ascii="Arial" w:hAnsi="Arial" w:cs="Arial"/>
            <w:sz w:val="20"/>
            <w:szCs w:val="20"/>
          </w:rPr>
          <w:t>https://eojn.nn.hr/Oglasnik/</w:t>
        </w:r>
      </w:hyperlink>
      <w:r w:rsidR="00077379" w:rsidRPr="00EC5377">
        <w:rPr>
          <w:rFonts w:ascii="Arial" w:hAnsi="Arial" w:cs="Arial"/>
          <w:sz w:val="20"/>
          <w:szCs w:val="20"/>
        </w:rPr>
        <w:t xml:space="preserve">). </w:t>
      </w:r>
    </w:p>
    <w:p w14:paraId="12ACA0D7" w14:textId="267D2A94" w:rsidR="00077379" w:rsidRPr="00EC5377" w:rsidRDefault="00AE6514" w:rsidP="00832F88">
      <w:pPr>
        <w:jc w:val="both"/>
        <w:rPr>
          <w:rFonts w:ascii="Arial" w:hAnsi="Arial" w:cs="Arial"/>
          <w:sz w:val="20"/>
          <w:szCs w:val="20"/>
        </w:rPr>
      </w:pPr>
      <w:r w:rsidRPr="00EC5377">
        <w:rPr>
          <w:rFonts w:ascii="Arial" w:hAnsi="Arial" w:cs="Arial"/>
          <w:sz w:val="20"/>
          <w:szCs w:val="20"/>
        </w:rPr>
        <w:t xml:space="preserve">Ponuda mora biti sukladna ovoj Dokumentaciji o nabavi, ZJN </w:t>
      </w:r>
      <w:r w:rsidRPr="00BF07B5">
        <w:rPr>
          <w:rFonts w:ascii="Arial" w:hAnsi="Arial" w:cs="Arial"/>
          <w:sz w:val="20"/>
          <w:szCs w:val="20"/>
        </w:rPr>
        <w:t xml:space="preserve">2016 i </w:t>
      </w:r>
      <w:r w:rsidR="004206BF" w:rsidRPr="00BF07B5">
        <w:rPr>
          <w:rFonts w:ascii="Arial" w:hAnsi="Arial" w:cs="Arial"/>
          <w:sz w:val="20"/>
          <w:szCs w:val="20"/>
        </w:rPr>
        <w:t>važećem Pravilnik</w:t>
      </w:r>
      <w:r w:rsidR="00426995" w:rsidRPr="00BF07B5">
        <w:rPr>
          <w:rFonts w:ascii="Arial" w:hAnsi="Arial" w:cs="Arial"/>
          <w:sz w:val="20"/>
          <w:szCs w:val="20"/>
        </w:rPr>
        <w:t>u o dokumentaciji o nabavi te ponudi u postupcima javne nabave</w:t>
      </w:r>
      <w:r w:rsidR="00683EA4">
        <w:rPr>
          <w:rFonts w:ascii="Arial" w:hAnsi="Arial" w:cs="Arial"/>
          <w:sz w:val="20"/>
          <w:szCs w:val="20"/>
        </w:rPr>
        <w:t xml:space="preserve"> (</w:t>
      </w:r>
      <w:r w:rsidR="00683EA4" w:rsidRPr="00683EA4">
        <w:rPr>
          <w:rFonts w:ascii="Arial" w:hAnsi="Arial" w:cs="Arial"/>
          <w:sz w:val="20"/>
          <w:szCs w:val="20"/>
        </w:rPr>
        <w:t xml:space="preserve">„Narodne novine“, br. </w:t>
      </w:r>
      <w:r w:rsidR="004206BF" w:rsidRPr="00BF07B5">
        <w:rPr>
          <w:rFonts w:ascii="Arial" w:hAnsi="Arial" w:cs="Arial"/>
          <w:sz w:val="20"/>
          <w:szCs w:val="20"/>
        </w:rPr>
        <w:t>65/17</w:t>
      </w:r>
      <w:r w:rsidR="00683EA4">
        <w:rPr>
          <w:rFonts w:ascii="Arial" w:hAnsi="Arial" w:cs="Arial"/>
          <w:sz w:val="20"/>
          <w:szCs w:val="20"/>
        </w:rPr>
        <w:t xml:space="preserve"> i</w:t>
      </w:r>
      <w:r w:rsidR="004206BF" w:rsidRPr="00BF07B5">
        <w:rPr>
          <w:rFonts w:ascii="Arial" w:hAnsi="Arial" w:cs="Arial"/>
          <w:sz w:val="20"/>
          <w:szCs w:val="20"/>
        </w:rPr>
        <w:t xml:space="preserve"> 75/20) </w:t>
      </w:r>
      <w:r w:rsidRPr="00BF07B5">
        <w:rPr>
          <w:rFonts w:ascii="Arial" w:hAnsi="Arial" w:cs="Arial"/>
          <w:sz w:val="20"/>
          <w:szCs w:val="20"/>
        </w:rPr>
        <w:t>te</w:t>
      </w:r>
      <w:r w:rsidRPr="00EC5377">
        <w:rPr>
          <w:rFonts w:ascii="Arial" w:hAnsi="Arial" w:cs="Arial"/>
          <w:sz w:val="20"/>
          <w:szCs w:val="20"/>
        </w:rPr>
        <w:t xml:space="preserve"> sadržavati slijedeće:</w:t>
      </w:r>
    </w:p>
    <w:p w14:paraId="5264010F" w14:textId="77777777" w:rsidR="00F87BBA" w:rsidRPr="00481353" w:rsidRDefault="00F87BBA" w:rsidP="00F87BBA">
      <w:pPr>
        <w:pStyle w:val="ListParagraph"/>
        <w:numPr>
          <w:ilvl w:val="0"/>
          <w:numId w:val="3"/>
        </w:numPr>
        <w:jc w:val="both"/>
        <w:rPr>
          <w:rFonts w:ascii="Arial" w:hAnsi="Arial" w:cs="Arial"/>
          <w:sz w:val="20"/>
          <w:szCs w:val="20"/>
        </w:rPr>
      </w:pPr>
      <w:r w:rsidRPr="00481353">
        <w:rPr>
          <w:rFonts w:ascii="Arial" w:hAnsi="Arial" w:cs="Arial"/>
          <w:b/>
          <w:sz w:val="20"/>
          <w:szCs w:val="20"/>
        </w:rPr>
        <w:t>Popunjeni ponudbeni list, uključujući  uvez ponude</w:t>
      </w:r>
      <w:r w:rsidRPr="00481353">
        <w:rPr>
          <w:rFonts w:ascii="Arial" w:hAnsi="Arial" w:cs="Arial"/>
          <w:sz w:val="20"/>
          <w:szCs w:val="20"/>
        </w:rPr>
        <w:t xml:space="preserve"> kreiran putem EOJN RH</w:t>
      </w:r>
    </w:p>
    <w:p w14:paraId="6189825A" w14:textId="77777777" w:rsidR="00F87BBA" w:rsidRPr="00481353" w:rsidRDefault="00F87BBA" w:rsidP="00F87BBA">
      <w:pPr>
        <w:pStyle w:val="ListParagraph"/>
        <w:numPr>
          <w:ilvl w:val="0"/>
          <w:numId w:val="3"/>
        </w:numPr>
        <w:jc w:val="both"/>
        <w:rPr>
          <w:rFonts w:ascii="Arial" w:hAnsi="Arial" w:cs="Arial"/>
          <w:b/>
          <w:sz w:val="20"/>
          <w:szCs w:val="20"/>
        </w:rPr>
      </w:pPr>
      <w:r w:rsidRPr="00481353">
        <w:rPr>
          <w:rFonts w:ascii="Arial" w:hAnsi="Arial" w:cs="Arial"/>
          <w:b/>
          <w:sz w:val="20"/>
          <w:szCs w:val="20"/>
        </w:rPr>
        <w:t>Popunjen troškovnik</w:t>
      </w:r>
    </w:p>
    <w:p w14:paraId="735A91BB" w14:textId="77777777" w:rsidR="00F87BBA" w:rsidRPr="00481353" w:rsidRDefault="00F87BBA" w:rsidP="00F87BBA">
      <w:pPr>
        <w:pStyle w:val="ListParagraph"/>
        <w:numPr>
          <w:ilvl w:val="0"/>
          <w:numId w:val="3"/>
        </w:numPr>
        <w:jc w:val="both"/>
        <w:rPr>
          <w:rFonts w:ascii="Arial" w:hAnsi="Arial" w:cs="Arial"/>
          <w:sz w:val="20"/>
          <w:szCs w:val="20"/>
        </w:rPr>
      </w:pPr>
      <w:r w:rsidRPr="00481353">
        <w:rPr>
          <w:rFonts w:ascii="Arial" w:hAnsi="Arial" w:cs="Arial"/>
          <w:b/>
          <w:sz w:val="20"/>
          <w:szCs w:val="20"/>
        </w:rPr>
        <w:t>Popunjen ESPD obrazac</w:t>
      </w:r>
      <w:r w:rsidRPr="00481353">
        <w:rPr>
          <w:rFonts w:ascii="Arial" w:hAnsi="Arial" w:cs="Arial"/>
          <w:sz w:val="20"/>
          <w:szCs w:val="20"/>
        </w:rPr>
        <w:t xml:space="preserve"> </w:t>
      </w:r>
      <w:r w:rsidRPr="00481353">
        <w:rPr>
          <w:rFonts w:ascii="Arial" w:hAnsi="Arial" w:cs="Arial"/>
          <w:color w:val="000000"/>
          <w:sz w:val="20"/>
          <w:szCs w:val="20"/>
        </w:rPr>
        <w:t>u .xml. formatu</w:t>
      </w:r>
      <w:r w:rsidRPr="00481353">
        <w:rPr>
          <w:rFonts w:ascii="Arial" w:hAnsi="Arial" w:cs="Arial"/>
          <w:sz w:val="20"/>
          <w:szCs w:val="20"/>
        </w:rPr>
        <w:t xml:space="preserve"> za sve gospodarske subjekte u ponudi</w:t>
      </w:r>
    </w:p>
    <w:p w14:paraId="7495A75F" w14:textId="77777777" w:rsidR="00F87BBA" w:rsidRPr="00481353" w:rsidRDefault="00F87BBA" w:rsidP="00F87BBA">
      <w:pPr>
        <w:pStyle w:val="ListParagraph"/>
        <w:numPr>
          <w:ilvl w:val="0"/>
          <w:numId w:val="3"/>
        </w:numPr>
        <w:jc w:val="both"/>
        <w:rPr>
          <w:rFonts w:ascii="Arial" w:hAnsi="Arial" w:cs="Arial"/>
          <w:sz w:val="20"/>
          <w:szCs w:val="20"/>
        </w:rPr>
      </w:pPr>
      <w:r w:rsidRPr="00481353">
        <w:rPr>
          <w:rFonts w:ascii="Arial" w:hAnsi="Arial" w:cs="Arial"/>
          <w:b/>
          <w:sz w:val="20"/>
          <w:szCs w:val="20"/>
        </w:rPr>
        <w:t>Jamstvo za ozbiljnost ponude</w:t>
      </w:r>
      <w:r w:rsidRPr="00481353">
        <w:rPr>
          <w:rFonts w:ascii="Arial" w:hAnsi="Arial" w:cs="Arial"/>
          <w:sz w:val="20"/>
          <w:szCs w:val="20"/>
        </w:rPr>
        <w:t xml:space="preserve"> sukladno traženom točkom 7.4.1.</w:t>
      </w:r>
    </w:p>
    <w:p w14:paraId="2C42CBD8" w14:textId="77777777" w:rsidR="00F87BBA" w:rsidRPr="00481353" w:rsidRDefault="00F87BBA" w:rsidP="00F87BBA">
      <w:pPr>
        <w:pStyle w:val="ListParagraph"/>
        <w:ind w:left="780"/>
        <w:jc w:val="both"/>
        <w:rPr>
          <w:rFonts w:ascii="Arial" w:hAnsi="Arial" w:cs="Arial"/>
          <w:sz w:val="20"/>
          <w:szCs w:val="20"/>
        </w:rPr>
      </w:pPr>
      <w:r w:rsidRPr="00481353">
        <w:rPr>
          <w:rFonts w:ascii="Arial" w:hAnsi="Arial" w:cs="Arial"/>
          <w:sz w:val="20"/>
          <w:szCs w:val="20"/>
        </w:rPr>
        <w:t>(</w:t>
      </w:r>
      <w:r w:rsidRPr="00481353">
        <w:rPr>
          <w:rFonts w:ascii="Arial" w:hAnsi="Arial" w:cs="Arial"/>
          <w:i/>
          <w:sz w:val="20"/>
          <w:szCs w:val="20"/>
        </w:rPr>
        <w:t>Ukoliko</w:t>
      </w:r>
      <w:r w:rsidRPr="00481353">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Pr="00481353">
        <w:rPr>
          <w:rFonts w:ascii="Arial" w:eastAsia="Calibri" w:hAnsi="Arial" w:cs="Arial"/>
          <w:sz w:val="20"/>
          <w:szCs w:val="20"/>
          <w:lang w:eastAsia="en-US"/>
        </w:rPr>
        <w:t>.</w:t>
      </w:r>
    </w:p>
    <w:p w14:paraId="69B7FCA4" w14:textId="77777777" w:rsidR="00F87BBA" w:rsidRPr="00426995" w:rsidRDefault="00F87BBA" w:rsidP="00C5240A">
      <w:pPr>
        <w:jc w:val="both"/>
        <w:rPr>
          <w:rFonts w:ascii="Arial" w:hAnsi="Arial"/>
          <w:b/>
          <w:sz w:val="20"/>
        </w:rPr>
      </w:pPr>
    </w:p>
    <w:p w14:paraId="5351A6B8" w14:textId="77777777" w:rsidR="00F87BBA" w:rsidRPr="00481353" w:rsidRDefault="00F87BBA" w:rsidP="00F87BBA">
      <w:pPr>
        <w:jc w:val="both"/>
        <w:rPr>
          <w:rFonts w:ascii="Arial" w:hAnsi="Arial" w:cs="Arial"/>
          <w:b/>
          <w:bCs/>
          <w:sz w:val="20"/>
          <w:szCs w:val="20"/>
        </w:rPr>
      </w:pPr>
      <w:r w:rsidRPr="00481353">
        <w:rPr>
          <w:rFonts w:ascii="Arial" w:hAnsi="Arial" w:cs="Arial"/>
          <w:b/>
          <w:bCs/>
          <w:sz w:val="20"/>
          <w:szCs w:val="20"/>
        </w:rPr>
        <w:t>Ukoliko gospodarski subjekt želi ostvariti bodove sukladno nefinancijskom kriteriju za odabir ponude, ponuda mora sadržavati dokaz nefinancijskog kriterija (Izjava - jamstveni rok). Ukoliko ponuda ne sadrži taj dokaz, neće biti odbijena, ali toj ponudi neće biti dodijeljeni bodovi za nefinancijski kriterij za odabir ponude.</w:t>
      </w:r>
    </w:p>
    <w:p w14:paraId="6E3C2CAF" w14:textId="77777777" w:rsidR="00C5240A" w:rsidRDefault="00C5240A" w:rsidP="00832F88">
      <w:pPr>
        <w:jc w:val="both"/>
        <w:rPr>
          <w:rFonts w:ascii="Arial" w:hAnsi="Arial" w:cs="Arial"/>
          <w:b/>
          <w:sz w:val="20"/>
          <w:szCs w:val="20"/>
        </w:rPr>
      </w:pPr>
    </w:p>
    <w:p w14:paraId="158B3734" w14:textId="77777777" w:rsidR="002051F8" w:rsidRPr="00F87BBA" w:rsidRDefault="00B43014" w:rsidP="00832F88">
      <w:pPr>
        <w:jc w:val="both"/>
        <w:rPr>
          <w:rFonts w:ascii="Arial" w:hAnsi="Arial"/>
          <w:sz w:val="20"/>
        </w:rPr>
      </w:pPr>
      <w:r w:rsidRPr="00F87BBA">
        <w:rPr>
          <w:rFonts w:ascii="Arial" w:hAnsi="Arial"/>
          <w:sz w:val="20"/>
        </w:rPr>
        <w:t xml:space="preserve">Smatra se da ponuda dostavljena elektroničkim sredstvima komunikacije putem </w:t>
      </w:r>
      <w:r w:rsidR="008B6381" w:rsidRPr="00F87BBA">
        <w:rPr>
          <w:rFonts w:ascii="Arial" w:hAnsi="Arial"/>
          <w:sz w:val="20"/>
        </w:rPr>
        <w:t>EOJN</w:t>
      </w:r>
      <w:r w:rsidR="00387281" w:rsidRPr="00F87BBA">
        <w:rPr>
          <w:rFonts w:ascii="Arial" w:hAnsi="Arial"/>
          <w:sz w:val="20"/>
        </w:rPr>
        <w:t xml:space="preserve"> </w:t>
      </w:r>
      <w:r w:rsidR="00B06411" w:rsidRPr="00F87BBA">
        <w:rPr>
          <w:rFonts w:ascii="Arial" w:hAnsi="Arial"/>
          <w:sz w:val="20"/>
        </w:rPr>
        <w:t xml:space="preserve">RH </w:t>
      </w:r>
      <w:r w:rsidRPr="00F87BBA">
        <w:rPr>
          <w:rFonts w:ascii="Arial" w:hAnsi="Arial"/>
          <w:sz w:val="20"/>
        </w:rPr>
        <w:t>obvezuje ponuditelja u roku valjanosti ponude neovisno o tome je li potpisana ili nije te naručitelj ne smije odbiti takvu ponudu samo zbog toga razloga.</w:t>
      </w:r>
    </w:p>
    <w:p w14:paraId="18D182A9" w14:textId="77777777" w:rsidR="002051F8" w:rsidRPr="00EC5377" w:rsidRDefault="002051F8" w:rsidP="00832F88">
      <w:pPr>
        <w:jc w:val="both"/>
        <w:rPr>
          <w:rFonts w:ascii="Arial" w:hAnsi="Arial" w:cs="Arial"/>
          <w:sz w:val="20"/>
          <w:szCs w:val="20"/>
        </w:rPr>
      </w:pPr>
    </w:p>
    <w:p w14:paraId="388E4CC9" w14:textId="77777777" w:rsidR="00B43014" w:rsidRPr="00EC5377" w:rsidRDefault="008B6381" w:rsidP="00832F88">
      <w:pPr>
        <w:jc w:val="both"/>
        <w:rPr>
          <w:rFonts w:ascii="Arial" w:hAnsi="Arial" w:cs="Arial"/>
          <w:sz w:val="20"/>
          <w:szCs w:val="20"/>
        </w:rPr>
      </w:pPr>
      <w:r w:rsidRPr="00EC5377">
        <w:rPr>
          <w:rFonts w:ascii="Arial" w:hAnsi="Arial" w:cs="Arial"/>
          <w:sz w:val="20"/>
          <w:szCs w:val="20"/>
        </w:rPr>
        <w:t>EOJN</w:t>
      </w:r>
      <w:r w:rsidR="004D387F" w:rsidRPr="00EC5377">
        <w:rPr>
          <w:rFonts w:ascii="Arial" w:hAnsi="Arial" w:cs="Arial"/>
          <w:sz w:val="20"/>
          <w:szCs w:val="20"/>
        </w:rPr>
        <w:t xml:space="preserve"> </w:t>
      </w:r>
      <w:r w:rsidR="00B06411" w:rsidRPr="00EC5377">
        <w:rPr>
          <w:rFonts w:ascii="Arial" w:hAnsi="Arial" w:cs="Arial"/>
          <w:sz w:val="20"/>
          <w:szCs w:val="20"/>
        </w:rPr>
        <w:t xml:space="preserve">RH </w:t>
      </w:r>
      <w:r w:rsidR="00B43014" w:rsidRPr="00EC5377">
        <w:rPr>
          <w:rFonts w:ascii="Arial" w:hAnsi="Arial" w:cs="Arial"/>
          <w:sz w:val="20"/>
          <w:szCs w:val="20"/>
        </w:rPr>
        <w:t>osigurava da su ponuda i svi njezini dijelovi koji su dostavljeni elektroničkim sredstvima komunikacije izrađeni na način da čine cjelinu te da su sigurno uvezani.</w:t>
      </w:r>
    </w:p>
    <w:p w14:paraId="4624881F" w14:textId="77777777" w:rsidR="00B43014" w:rsidRPr="00EC5377" w:rsidRDefault="00B43014" w:rsidP="00832F88">
      <w:pPr>
        <w:jc w:val="both"/>
        <w:rPr>
          <w:rFonts w:ascii="Arial" w:hAnsi="Arial" w:cs="Arial"/>
          <w:sz w:val="20"/>
          <w:szCs w:val="20"/>
        </w:rPr>
      </w:pPr>
    </w:p>
    <w:p w14:paraId="0286E395" w14:textId="0F0199C7" w:rsidR="00B43014" w:rsidRPr="00EC5377" w:rsidRDefault="00B43014" w:rsidP="00832F88">
      <w:pPr>
        <w:jc w:val="both"/>
        <w:rPr>
          <w:rFonts w:ascii="Arial" w:hAnsi="Arial" w:cs="Arial"/>
          <w:sz w:val="20"/>
          <w:szCs w:val="20"/>
        </w:rPr>
      </w:pPr>
      <w:r w:rsidRPr="00EC5377">
        <w:rPr>
          <w:rFonts w:ascii="Arial" w:hAnsi="Arial" w:cs="Arial"/>
          <w:sz w:val="20"/>
          <w:szCs w:val="20"/>
        </w:rPr>
        <w:t xml:space="preserve">Ako se dijelovi ponude dostavljaju sredstvima komunikacije koja nisu elektronička, ponuditelj mora u ponudi navesti koji dijelovi se tako </w:t>
      </w:r>
      <w:r w:rsidRPr="00BF07B5">
        <w:rPr>
          <w:rFonts w:ascii="Arial" w:hAnsi="Arial" w:cs="Arial"/>
          <w:sz w:val="20"/>
          <w:szCs w:val="20"/>
        </w:rPr>
        <w:t>dostavljaju</w:t>
      </w:r>
      <w:r w:rsidR="004206BF" w:rsidRPr="00BF07B5">
        <w:rPr>
          <w:rFonts w:ascii="Arial" w:hAnsi="Arial" w:cs="Arial"/>
          <w:sz w:val="20"/>
          <w:szCs w:val="20"/>
        </w:rPr>
        <w:t xml:space="preserve"> (npr. jamstvo za ozbiljnost ponude (bankarskoj garanciji), sukladno točki 7.4.1. DON-a)</w:t>
      </w:r>
      <w:r w:rsidRPr="00BF07B5">
        <w:rPr>
          <w:rFonts w:ascii="Arial" w:hAnsi="Arial" w:cs="Arial"/>
          <w:sz w:val="20"/>
          <w:szCs w:val="20"/>
        </w:rPr>
        <w:t>. Ponuda ili njezi</w:t>
      </w:r>
      <w:r w:rsidRPr="00EC5377">
        <w:rPr>
          <w:rFonts w:ascii="Arial" w:hAnsi="Arial" w:cs="Arial"/>
          <w:sz w:val="20"/>
          <w:szCs w:val="20"/>
        </w:rPr>
        <w:t xml:space="preserve">n dio koji se dostavljaju sredstvima komunikacije koja nisu elektronička izrađuju se na način da čine cjelinu. Ponuda ili njezin dio se uvezuje na način da se onemogući naknadno vađenje ili umetanje listova. Dijelove ponude kao što su jamstvo za ozbiljnost ponude, </w:t>
      </w:r>
      <w:r w:rsidRPr="00481353">
        <w:rPr>
          <w:rFonts w:ascii="Arial" w:hAnsi="Arial" w:cs="Arial"/>
          <w:sz w:val="20"/>
          <w:szCs w:val="20"/>
        </w:rPr>
        <w:t xml:space="preserve">mediji za pohranjivanje podataka i sl. </w:t>
      </w:r>
      <w:r w:rsidRPr="00EC5377">
        <w:rPr>
          <w:rFonts w:ascii="Arial" w:hAnsi="Arial" w:cs="Arial"/>
          <w:sz w:val="20"/>
          <w:szCs w:val="20"/>
        </w:rPr>
        <w:t>koji ne mogu biti uvezani ponuditelj obilježava nazivom i navodi u ponudi kao dio ponude.</w:t>
      </w:r>
    </w:p>
    <w:p w14:paraId="0BD58833" w14:textId="77777777" w:rsidR="00B43014" w:rsidRPr="00EC5377" w:rsidRDefault="00B43014" w:rsidP="00832F88">
      <w:pPr>
        <w:jc w:val="both"/>
        <w:rPr>
          <w:rFonts w:ascii="Arial" w:hAnsi="Arial" w:cs="Arial"/>
          <w:sz w:val="20"/>
          <w:szCs w:val="20"/>
        </w:rPr>
      </w:pPr>
    </w:p>
    <w:p w14:paraId="19D6C16F" w14:textId="77777777" w:rsidR="00B43014" w:rsidRPr="00EC5377" w:rsidRDefault="00B43014" w:rsidP="00832F88">
      <w:pPr>
        <w:jc w:val="both"/>
        <w:rPr>
          <w:rFonts w:ascii="Arial" w:hAnsi="Arial" w:cs="Arial"/>
          <w:sz w:val="20"/>
          <w:szCs w:val="20"/>
        </w:rPr>
      </w:pPr>
      <w:r w:rsidRPr="00EC5377">
        <w:rPr>
          <w:rFonts w:ascii="Arial" w:hAnsi="Arial" w:cs="Arial"/>
          <w:sz w:val="20"/>
          <w:szCs w:val="20"/>
        </w:rPr>
        <w:t xml:space="preserve">Ponuditelj može do isteka roka za dostavu ponuda </w:t>
      </w:r>
      <w:r w:rsidRPr="00EC5377">
        <w:rPr>
          <w:rFonts w:ascii="Arial" w:hAnsi="Arial" w:cs="Arial"/>
          <w:b/>
          <w:sz w:val="20"/>
          <w:szCs w:val="20"/>
        </w:rPr>
        <w:t>mijenjati svoju ponudu</w:t>
      </w:r>
      <w:r w:rsidRPr="00EC5377">
        <w:rPr>
          <w:rFonts w:ascii="Arial" w:hAnsi="Arial" w:cs="Arial"/>
          <w:sz w:val="20"/>
          <w:szCs w:val="20"/>
        </w:rPr>
        <w:t xml:space="preserve"> ili od nje </w:t>
      </w:r>
      <w:r w:rsidRPr="00EC5377">
        <w:rPr>
          <w:rFonts w:ascii="Arial" w:hAnsi="Arial" w:cs="Arial"/>
          <w:b/>
          <w:sz w:val="20"/>
          <w:szCs w:val="20"/>
        </w:rPr>
        <w:t>odustati</w:t>
      </w:r>
      <w:r w:rsidRPr="00EC5377">
        <w:rPr>
          <w:rFonts w:ascii="Arial" w:hAnsi="Arial" w:cs="Arial"/>
          <w:sz w:val="20"/>
          <w:szCs w:val="20"/>
        </w:rPr>
        <w:t>.</w:t>
      </w:r>
    </w:p>
    <w:p w14:paraId="5EC76C92" w14:textId="77777777" w:rsidR="00B43014" w:rsidRPr="00EC5377" w:rsidRDefault="00B43014" w:rsidP="00832F88">
      <w:pPr>
        <w:jc w:val="both"/>
        <w:rPr>
          <w:rFonts w:ascii="Arial" w:hAnsi="Arial" w:cs="Arial"/>
          <w:sz w:val="20"/>
          <w:szCs w:val="20"/>
        </w:rPr>
      </w:pPr>
    </w:p>
    <w:p w14:paraId="239D02E8" w14:textId="1D432B71" w:rsidR="00B43014" w:rsidRPr="00EC5377" w:rsidRDefault="00B43014" w:rsidP="00832F88">
      <w:pPr>
        <w:jc w:val="both"/>
        <w:rPr>
          <w:rFonts w:ascii="Arial" w:hAnsi="Arial" w:cs="Arial"/>
          <w:sz w:val="20"/>
          <w:szCs w:val="20"/>
        </w:rPr>
      </w:pPr>
      <w:r w:rsidRPr="00EC5377">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003D3459" w:rsidRPr="00481353">
        <w:rPr>
          <w:rFonts w:ascii="Arial" w:hAnsi="Arial" w:cs="Arial"/>
          <w:sz w:val="20"/>
          <w:szCs w:val="20"/>
        </w:rPr>
        <w:t xml:space="preserve"> sve sukladno Uputama za ponuditelje o izmjeni/dopuni ili odustanku od ponude objavljenim u EOJN RH (</w:t>
      </w:r>
      <w:hyperlink r:id="rId14" w:history="1">
        <w:r w:rsidR="003D3459" w:rsidRPr="00481353">
          <w:rPr>
            <w:rStyle w:val="Hyperlink"/>
            <w:rFonts w:ascii="Arial" w:hAnsi="Arial" w:cs="Arial"/>
            <w:sz w:val="20"/>
            <w:szCs w:val="20"/>
          </w:rPr>
          <w:t>https://help.nn.hr/support/solutions/articles/12000028500-upute-za-ponuditelje</w:t>
        </w:r>
      </w:hyperlink>
      <w:r w:rsidR="003D3459" w:rsidRPr="00481353">
        <w:rPr>
          <w:rFonts w:ascii="Arial" w:hAnsi="Arial" w:cs="Arial"/>
          <w:sz w:val="20"/>
          <w:szCs w:val="20"/>
        </w:rPr>
        <w:t>)</w:t>
      </w:r>
      <w:r w:rsidRPr="00EC5377">
        <w:rPr>
          <w:rFonts w:ascii="Arial" w:hAnsi="Arial" w:cs="Arial"/>
          <w:sz w:val="20"/>
          <w:szCs w:val="20"/>
        </w:rPr>
        <w:t>.</w:t>
      </w:r>
    </w:p>
    <w:p w14:paraId="5985429D" w14:textId="77777777" w:rsidR="00B43014" w:rsidRPr="00EC5377" w:rsidRDefault="00B43014" w:rsidP="00832F88">
      <w:pPr>
        <w:jc w:val="both"/>
        <w:rPr>
          <w:rFonts w:ascii="Arial" w:hAnsi="Arial" w:cs="Arial"/>
          <w:sz w:val="20"/>
          <w:szCs w:val="20"/>
        </w:rPr>
      </w:pPr>
    </w:p>
    <w:p w14:paraId="6859740C" w14:textId="77777777" w:rsidR="00B43014" w:rsidRPr="00EC5377" w:rsidRDefault="00B43014" w:rsidP="00832F88">
      <w:pPr>
        <w:jc w:val="both"/>
        <w:rPr>
          <w:rFonts w:ascii="Arial" w:hAnsi="Arial" w:cs="Arial"/>
          <w:sz w:val="20"/>
          <w:szCs w:val="20"/>
        </w:rPr>
      </w:pPr>
      <w:r w:rsidRPr="00EC5377">
        <w:rPr>
          <w:rFonts w:ascii="Arial" w:hAnsi="Arial" w:cs="Arial"/>
          <w:sz w:val="20"/>
          <w:szCs w:val="20"/>
        </w:rPr>
        <w:t xml:space="preserve">Gospodarski subjekt u postupku javne nabave smije na temelju zakona, drugog propisa ili općeg akta određene podatke označiti </w:t>
      </w:r>
      <w:r w:rsidRPr="00EC5377">
        <w:rPr>
          <w:rFonts w:ascii="Arial" w:hAnsi="Arial" w:cs="Arial"/>
          <w:b/>
          <w:sz w:val="20"/>
          <w:szCs w:val="20"/>
        </w:rPr>
        <w:t>tajnom</w:t>
      </w:r>
      <w:r w:rsidRPr="00EC5377">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4AC5E998" w14:textId="77777777" w:rsidR="00B43014" w:rsidRPr="00EC5377" w:rsidRDefault="00B43014" w:rsidP="00832F88">
      <w:pPr>
        <w:jc w:val="both"/>
        <w:rPr>
          <w:rFonts w:ascii="Arial" w:hAnsi="Arial" w:cs="Arial"/>
          <w:sz w:val="20"/>
          <w:szCs w:val="20"/>
        </w:rPr>
      </w:pPr>
    </w:p>
    <w:p w14:paraId="259F4203" w14:textId="64940021" w:rsidR="002B2E89" w:rsidRPr="00EC5377" w:rsidRDefault="002B2E89" w:rsidP="00832F88">
      <w:pPr>
        <w:jc w:val="both"/>
        <w:rPr>
          <w:rFonts w:ascii="Arial" w:hAnsi="Arial" w:cs="Arial"/>
          <w:sz w:val="20"/>
          <w:szCs w:val="20"/>
        </w:rPr>
      </w:pPr>
      <w:r w:rsidRPr="00EC5377">
        <w:rPr>
          <w:rFonts w:ascii="Arial" w:hAnsi="Arial" w:cs="Arial"/>
          <w:sz w:val="20"/>
          <w:szCs w:val="20"/>
        </w:rPr>
        <w:t xml:space="preserve">Gospodarski subjekti dužni su, </w:t>
      </w:r>
      <w:r w:rsidRPr="00EC5377">
        <w:rPr>
          <w:rFonts w:ascii="Arial" w:hAnsi="Arial" w:cs="Arial"/>
          <w:b/>
          <w:sz w:val="20"/>
          <w:szCs w:val="20"/>
        </w:rPr>
        <w:t>na zahtjev naručitelja</w:t>
      </w:r>
      <w:r w:rsidRPr="00EC5377">
        <w:rPr>
          <w:rFonts w:ascii="Arial" w:hAnsi="Arial" w:cs="Arial"/>
          <w:sz w:val="20"/>
          <w:szCs w:val="20"/>
        </w:rPr>
        <w:t xml:space="preserve">, dostaviti akt/akte koji/koje su naveli kao </w:t>
      </w:r>
      <w:r w:rsidRPr="00481353">
        <w:rPr>
          <w:rFonts w:ascii="Arial" w:hAnsi="Arial" w:cs="Arial"/>
          <w:sz w:val="20"/>
          <w:szCs w:val="20"/>
        </w:rPr>
        <w:t>prav</w:t>
      </w:r>
      <w:r w:rsidR="00CD1096" w:rsidRPr="00481353">
        <w:rPr>
          <w:rFonts w:ascii="Arial" w:hAnsi="Arial" w:cs="Arial"/>
          <w:sz w:val="20"/>
          <w:szCs w:val="20"/>
        </w:rPr>
        <w:t>n</w:t>
      </w:r>
      <w:r w:rsidRPr="00481353">
        <w:rPr>
          <w:rFonts w:ascii="Arial" w:hAnsi="Arial" w:cs="Arial"/>
          <w:sz w:val="20"/>
          <w:szCs w:val="20"/>
        </w:rPr>
        <w:t>u</w:t>
      </w:r>
      <w:r w:rsidR="00F87BBA">
        <w:rPr>
          <w:rFonts w:ascii="Arial" w:hAnsi="Arial" w:cs="Arial"/>
          <w:sz w:val="20"/>
          <w:szCs w:val="20"/>
        </w:rPr>
        <w:t xml:space="preserve"> </w:t>
      </w:r>
      <w:r w:rsidRPr="00EC5377">
        <w:rPr>
          <w:rFonts w:ascii="Arial" w:hAnsi="Arial" w:cs="Arial"/>
          <w:sz w:val="20"/>
          <w:szCs w:val="20"/>
        </w:rPr>
        <w:t>osnovu temeljem koje su podaci označeni tajnima, a sve radi provjere postojanja pravne osnove, odnosno, preispitivanja osnovanosti primjene i označavanja dokumenta tajnim.</w:t>
      </w:r>
    </w:p>
    <w:p w14:paraId="69B4461A" w14:textId="77777777" w:rsidR="002B2E89" w:rsidRPr="00EC5377" w:rsidRDefault="002B2E89" w:rsidP="00832F88">
      <w:pPr>
        <w:jc w:val="both"/>
        <w:rPr>
          <w:rFonts w:ascii="Arial" w:hAnsi="Arial" w:cs="Arial"/>
          <w:sz w:val="20"/>
          <w:szCs w:val="20"/>
        </w:rPr>
      </w:pPr>
    </w:p>
    <w:p w14:paraId="43F24B8E" w14:textId="77777777" w:rsidR="00B43014" w:rsidRPr="00EC5377" w:rsidRDefault="00B43014" w:rsidP="00832F88">
      <w:pPr>
        <w:jc w:val="both"/>
        <w:rPr>
          <w:rFonts w:ascii="Arial" w:hAnsi="Arial" w:cs="Arial"/>
          <w:sz w:val="20"/>
          <w:szCs w:val="20"/>
        </w:rPr>
      </w:pPr>
      <w:r w:rsidRPr="00EC5377">
        <w:rPr>
          <w:rFonts w:ascii="Arial" w:hAnsi="Arial" w:cs="Arial"/>
          <w:sz w:val="20"/>
          <w:szCs w:val="20"/>
        </w:rPr>
        <w:lastRenderedPageBreak/>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EC5377">
        <w:rPr>
          <w:rFonts w:ascii="Arial" w:hAnsi="Arial" w:cs="Arial"/>
          <w:sz w:val="20"/>
          <w:szCs w:val="20"/>
        </w:rPr>
        <w:t>stavka 4. ZJN 2016</w:t>
      </w:r>
      <w:r w:rsidRPr="00EC5377">
        <w:rPr>
          <w:rFonts w:ascii="Arial" w:hAnsi="Arial" w:cs="Arial"/>
          <w:sz w:val="20"/>
          <w:szCs w:val="20"/>
        </w:rPr>
        <w:t>.</w:t>
      </w:r>
    </w:p>
    <w:p w14:paraId="414966F2" w14:textId="77777777" w:rsidR="00B46CF0" w:rsidRPr="00EC5377" w:rsidRDefault="00B46CF0" w:rsidP="00832F88">
      <w:pPr>
        <w:jc w:val="both"/>
        <w:rPr>
          <w:rFonts w:ascii="Arial" w:hAnsi="Arial" w:cs="Arial"/>
          <w:b/>
          <w:bCs/>
          <w:sz w:val="20"/>
          <w:szCs w:val="20"/>
        </w:rPr>
      </w:pPr>
    </w:p>
    <w:p w14:paraId="37FF1C05" w14:textId="77777777" w:rsidR="00F9581B" w:rsidRPr="00EC5377" w:rsidRDefault="003E0F70" w:rsidP="00F87BBA">
      <w:pPr>
        <w:jc w:val="both"/>
        <w:rPr>
          <w:rFonts w:ascii="Arial" w:hAnsi="Arial" w:cs="Arial"/>
          <w:b/>
          <w:bCs/>
          <w:sz w:val="20"/>
          <w:szCs w:val="20"/>
          <w:u w:val="single"/>
        </w:rPr>
      </w:pPr>
      <w:r w:rsidRPr="00EC5377">
        <w:rPr>
          <w:rFonts w:ascii="Arial" w:hAnsi="Arial" w:cs="Arial"/>
          <w:b/>
          <w:bCs/>
          <w:sz w:val="20"/>
          <w:szCs w:val="20"/>
          <w:u w:val="single"/>
        </w:rPr>
        <w:t>6.2.</w:t>
      </w:r>
      <w:r w:rsidR="00B46CF0" w:rsidRPr="00EC5377">
        <w:rPr>
          <w:rFonts w:ascii="Arial" w:hAnsi="Arial" w:cs="Arial"/>
          <w:b/>
          <w:bCs/>
          <w:sz w:val="20"/>
          <w:szCs w:val="20"/>
          <w:u w:val="single"/>
        </w:rPr>
        <w:t xml:space="preserve"> </w:t>
      </w:r>
      <w:r w:rsidR="00B43014" w:rsidRPr="00EC5377">
        <w:rPr>
          <w:rFonts w:ascii="Arial" w:hAnsi="Arial" w:cs="Arial"/>
          <w:b/>
          <w:bCs/>
          <w:sz w:val="20"/>
          <w:szCs w:val="20"/>
          <w:u w:val="single"/>
        </w:rPr>
        <w:t>Način dostave ponude</w:t>
      </w:r>
    </w:p>
    <w:p w14:paraId="50E2B7F1" w14:textId="77777777" w:rsidR="00A13E52" w:rsidRPr="00EC5377" w:rsidRDefault="00F9581B" w:rsidP="00D366C2">
      <w:pPr>
        <w:spacing w:before="120"/>
        <w:jc w:val="both"/>
        <w:rPr>
          <w:rFonts w:ascii="Arial" w:hAnsi="Arial" w:cs="Arial"/>
          <w:sz w:val="20"/>
          <w:szCs w:val="20"/>
        </w:rPr>
      </w:pPr>
      <w:r w:rsidRPr="00EC5377">
        <w:rPr>
          <w:rFonts w:ascii="Arial" w:hAnsi="Arial" w:cs="Arial"/>
          <w:b/>
          <w:bCs/>
          <w:sz w:val="20"/>
          <w:szCs w:val="20"/>
          <w:u w:val="single"/>
        </w:rPr>
        <w:t xml:space="preserve">6.2.1. </w:t>
      </w:r>
      <w:r w:rsidR="00B43014" w:rsidRPr="00EC5377">
        <w:rPr>
          <w:rFonts w:ascii="Arial" w:hAnsi="Arial" w:cs="Arial"/>
          <w:b/>
          <w:bCs/>
          <w:sz w:val="20"/>
          <w:szCs w:val="20"/>
          <w:u w:val="single"/>
        </w:rPr>
        <w:t>Dostava ponude elektroničkim sredstvima komunikacije</w:t>
      </w:r>
    </w:p>
    <w:p w14:paraId="24B7875F" w14:textId="77777777" w:rsidR="00957DF9" w:rsidRPr="00EC5377" w:rsidRDefault="00957DF9" w:rsidP="00367A9F">
      <w:pPr>
        <w:spacing w:before="120"/>
        <w:jc w:val="both"/>
        <w:rPr>
          <w:rFonts w:ascii="Arial" w:hAnsi="Arial" w:cs="Arial"/>
          <w:sz w:val="20"/>
          <w:szCs w:val="20"/>
        </w:rPr>
      </w:pPr>
      <w:r w:rsidRPr="00EC5377">
        <w:rPr>
          <w:rFonts w:ascii="Arial" w:hAnsi="Arial" w:cs="Arial"/>
          <w:sz w:val="20"/>
          <w:szCs w:val="20"/>
        </w:rPr>
        <w:t xml:space="preserve">Ponuda se dostavlja </w:t>
      </w:r>
      <w:r w:rsidRPr="00EC5377">
        <w:rPr>
          <w:rFonts w:ascii="Arial" w:hAnsi="Arial" w:cs="Arial"/>
          <w:b/>
          <w:sz w:val="20"/>
          <w:szCs w:val="20"/>
        </w:rPr>
        <w:t>elektroničkim sredstvima komunikacije</w:t>
      </w:r>
      <w:r w:rsidRPr="00EC5377">
        <w:rPr>
          <w:rFonts w:ascii="Arial" w:hAnsi="Arial" w:cs="Arial"/>
          <w:sz w:val="20"/>
          <w:szCs w:val="20"/>
        </w:rPr>
        <w:t xml:space="preserve"> putem </w:t>
      </w:r>
      <w:r w:rsidRPr="00EC5377">
        <w:rPr>
          <w:rFonts w:ascii="Arial" w:hAnsi="Arial" w:cs="Arial"/>
          <w:b/>
          <w:sz w:val="20"/>
          <w:szCs w:val="20"/>
        </w:rPr>
        <w:t>EOJN RH</w:t>
      </w:r>
      <w:r w:rsidRPr="00EC5377">
        <w:rPr>
          <w:rFonts w:ascii="Arial" w:hAnsi="Arial" w:cs="Arial"/>
          <w:sz w:val="20"/>
          <w:szCs w:val="20"/>
        </w:rPr>
        <w:t xml:space="preserve">, vezujući se na elektroničku objavu poziva na nadmetanje te na elektronički pristup dokumentaciji o nabavi. </w:t>
      </w:r>
    </w:p>
    <w:p w14:paraId="2FD113CA" w14:textId="77777777" w:rsidR="00957DF9" w:rsidRPr="00EC5377" w:rsidRDefault="00957DF9" w:rsidP="00832F88">
      <w:pPr>
        <w:jc w:val="both"/>
        <w:rPr>
          <w:rFonts w:ascii="Arial" w:hAnsi="Arial" w:cs="Arial"/>
          <w:sz w:val="20"/>
          <w:szCs w:val="20"/>
        </w:rPr>
      </w:pPr>
    </w:p>
    <w:p w14:paraId="02F102C7" w14:textId="77777777" w:rsidR="00957DF9" w:rsidRPr="00EC5377" w:rsidRDefault="00957DF9" w:rsidP="00832F88">
      <w:pPr>
        <w:jc w:val="both"/>
        <w:rPr>
          <w:rFonts w:ascii="Arial" w:hAnsi="Arial" w:cs="Arial"/>
          <w:sz w:val="20"/>
          <w:szCs w:val="20"/>
        </w:rPr>
      </w:pPr>
      <w:r w:rsidRPr="00EC5377">
        <w:rPr>
          <w:rFonts w:ascii="Arial" w:hAnsi="Arial" w:cs="Arial"/>
          <w:sz w:val="20"/>
          <w:szCs w:val="20"/>
        </w:rPr>
        <w:t>Elektronički prijenos i objava obavijesti javne nabave, dokumentacije o nabavi te elektronički prijenos i dostava ponuda provodi se putem EOJN RH.</w:t>
      </w:r>
    </w:p>
    <w:p w14:paraId="73045053" w14:textId="77777777" w:rsidR="00957DF9" w:rsidRPr="00EC5377" w:rsidRDefault="00957DF9" w:rsidP="00832F88">
      <w:pPr>
        <w:jc w:val="both"/>
        <w:rPr>
          <w:rFonts w:ascii="Arial" w:hAnsi="Arial" w:cs="Arial"/>
          <w:sz w:val="20"/>
          <w:szCs w:val="20"/>
        </w:rPr>
      </w:pPr>
    </w:p>
    <w:p w14:paraId="078A7DAA" w14:textId="77777777" w:rsidR="00957DF9" w:rsidRPr="00EC5377" w:rsidRDefault="00957DF9" w:rsidP="00832F88">
      <w:pPr>
        <w:jc w:val="both"/>
        <w:rPr>
          <w:rFonts w:ascii="Arial" w:hAnsi="Arial" w:cs="Arial"/>
          <w:sz w:val="20"/>
          <w:szCs w:val="20"/>
        </w:rPr>
      </w:pPr>
      <w:r w:rsidRPr="00EC5377">
        <w:rPr>
          <w:rFonts w:ascii="Arial" w:hAnsi="Arial" w:cs="Arial"/>
          <w:sz w:val="20"/>
          <w:szCs w:val="20"/>
        </w:rPr>
        <w:t>Naručitelji i gospodarski subjekti komuniciraju i razmjenjuju podatke elektroničkim sredstvima sukladno odredbama ZJN 2016 putem EOJN RH.</w:t>
      </w:r>
    </w:p>
    <w:p w14:paraId="67039063" w14:textId="77777777" w:rsidR="00957DF9" w:rsidRPr="00EC5377" w:rsidRDefault="00957DF9" w:rsidP="00832F88">
      <w:pPr>
        <w:jc w:val="both"/>
        <w:rPr>
          <w:rFonts w:ascii="Arial" w:hAnsi="Arial" w:cs="Arial"/>
          <w:sz w:val="20"/>
          <w:szCs w:val="20"/>
        </w:rPr>
      </w:pPr>
    </w:p>
    <w:p w14:paraId="0EC7178F" w14:textId="77777777" w:rsidR="00957DF9" w:rsidRPr="00EC5377" w:rsidRDefault="00957DF9" w:rsidP="00832F88">
      <w:pPr>
        <w:jc w:val="both"/>
        <w:rPr>
          <w:rFonts w:ascii="Arial" w:hAnsi="Arial" w:cs="Arial"/>
          <w:sz w:val="20"/>
          <w:szCs w:val="20"/>
        </w:rPr>
      </w:pPr>
      <w:r w:rsidRPr="00EC5377">
        <w:rPr>
          <w:rFonts w:ascii="Arial" w:hAnsi="Arial" w:cs="Arial"/>
          <w:sz w:val="20"/>
          <w:szCs w:val="20"/>
        </w:rPr>
        <w:t>Komunikacija, razmjena i pohrana informacija obavlja se na način da se očuva integritet podataka i tajnost ponuda.</w:t>
      </w:r>
    </w:p>
    <w:p w14:paraId="06DF8A84" w14:textId="77777777" w:rsidR="00957DF9" w:rsidRPr="00EC5377" w:rsidRDefault="00957DF9" w:rsidP="00832F88">
      <w:pPr>
        <w:jc w:val="both"/>
        <w:rPr>
          <w:rFonts w:ascii="Arial" w:hAnsi="Arial" w:cs="Arial"/>
          <w:sz w:val="20"/>
          <w:szCs w:val="20"/>
        </w:rPr>
      </w:pPr>
    </w:p>
    <w:p w14:paraId="48D19AF5" w14:textId="694F4BC5" w:rsidR="00957DF9" w:rsidRPr="00EC5377" w:rsidRDefault="00957DF9" w:rsidP="00832F88">
      <w:pPr>
        <w:jc w:val="both"/>
        <w:rPr>
          <w:rFonts w:ascii="Arial" w:hAnsi="Arial" w:cs="Arial"/>
          <w:sz w:val="20"/>
          <w:szCs w:val="20"/>
        </w:rPr>
      </w:pPr>
      <w:r w:rsidRPr="00EC5377">
        <w:rPr>
          <w:rFonts w:ascii="Arial" w:hAnsi="Arial" w:cs="Arial"/>
          <w:sz w:val="20"/>
          <w:szCs w:val="20"/>
        </w:rPr>
        <w:t>Naručitelj otklanja svaku odgovornost vezanu uz mogući neispravan rad EOJN RH, zastoj u radu EOJN</w:t>
      </w:r>
      <w:r w:rsidR="00683EA4">
        <w:rPr>
          <w:rFonts w:ascii="Arial" w:hAnsi="Arial" w:cs="Arial"/>
          <w:sz w:val="20"/>
          <w:szCs w:val="20"/>
        </w:rPr>
        <w:t xml:space="preserve"> RH</w:t>
      </w:r>
      <w:r w:rsidRPr="00EC5377">
        <w:rPr>
          <w:rFonts w:ascii="Arial" w:hAnsi="Arial" w:cs="Arial"/>
          <w:sz w:val="20"/>
          <w:szCs w:val="20"/>
        </w:rPr>
        <w:t xml:space="preserve"> ili nemogućnost zainteresiranoga gospodarskog subjekta da ponudu dostavi elektroničkim sredstvima komunikacije u danome roku putem EOJN</w:t>
      </w:r>
      <w:r w:rsidR="00683EA4">
        <w:rPr>
          <w:rFonts w:ascii="Arial" w:hAnsi="Arial" w:cs="Arial"/>
          <w:sz w:val="20"/>
          <w:szCs w:val="20"/>
        </w:rPr>
        <w:t xml:space="preserve"> RH</w:t>
      </w:r>
      <w:r w:rsidRPr="00EC5377">
        <w:rPr>
          <w:rFonts w:ascii="Arial" w:hAnsi="Arial" w:cs="Arial"/>
          <w:sz w:val="20"/>
          <w:szCs w:val="20"/>
        </w:rPr>
        <w:t xml:space="preserve">. U slučaju nedostupnosti EOJN </w:t>
      </w:r>
      <w:r w:rsidR="00683EA4">
        <w:rPr>
          <w:rFonts w:ascii="Arial" w:hAnsi="Arial" w:cs="Arial"/>
          <w:sz w:val="20"/>
          <w:szCs w:val="20"/>
        </w:rPr>
        <w:t xml:space="preserve">RH </w:t>
      </w:r>
      <w:r w:rsidRPr="00EC5377">
        <w:rPr>
          <w:rFonts w:ascii="Arial" w:hAnsi="Arial" w:cs="Arial"/>
          <w:sz w:val="20"/>
          <w:szCs w:val="20"/>
        </w:rPr>
        <w:t>primijenit će se odredbe članaka 239. do 241. ZJN 2016.</w:t>
      </w:r>
    </w:p>
    <w:p w14:paraId="2C327AE7" w14:textId="77777777" w:rsidR="00957DF9" w:rsidRPr="00EC5377" w:rsidRDefault="00957DF9" w:rsidP="00832F88">
      <w:pPr>
        <w:jc w:val="both"/>
        <w:rPr>
          <w:rFonts w:ascii="Arial" w:hAnsi="Arial" w:cs="Arial"/>
          <w:sz w:val="20"/>
          <w:szCs w:val="20"/>
        </w:rPr>
      </w:pPr>
    </w:p>
    <w:p w14:paraId="27A1B7DA" w14:textId="77777777" w:rsidR="00957DF9" w:rsidRPr="00EC5377" w:rsidRDefault="00957DF9" w:rsidP="00832F88">
      <w:pPr>
        <w:jc w:val="both"/>
        <w:rPr>
          <w:rFonts w:ascii="Arial" w:hAnsi="Arial" w:cs="Arial"/>
          <w:sz w:val="20"/>
          <w:szCs w:val="20"/>
        </w:rPr>
      </w:pPr>
      <w:r w:rsidRPr="00EC5377">
        <w:rPr>
          <w:rFonts w:ascii="Arial" w:hAnsi="Arial" w:cs="Arial"/>
          <w:sz w:val="20"/>
          <w:szCs w:val="20"/>
        </w:rPr>
        <w:t>EOJN RH kriptira ponudu na način da onemogući uvid u ponudu prije isteka roka za dostavu ponuda. Sadržaj ponuda smije se razmatrati tek nakon isteka roka za njihovu dostavu.</w:t>
      </w:r>
    </w:p>
    <w:p w14:paraId="0216E810" w14:textId="77777777" w:rsidR="00957DF9" w:rsidRPr="00EC5377" w:rsidRDefault="00957DF9" w:rsidP="00832F88">
      <w:pPr>
        <w:jc w:val="both"/>
        <w:rPr>
          <w:rFonts w:ascii="Arial" w:hAnsi="Arial" w:cs="Arial"/>
          <w:sz w:val="20"/>
          <w:szCs w:val="20"/>
        </w:rPr>
      </w:pPr>
    </w:p>
    <w:p w14:paraId="43D15453" w14:textId="53692EA6" w:rsidR="00957DF9" w:rsidRPr="00EC5377" w:rsidRDefault="00957DF9" w:rsidP="00832F88">
      <w:pPr>
        <w:jc w:val="both"/>
        <w:rPr>
          <w:rFonts w:ascii="Arial" w:hAnsi="Arial" w:cs="Arial"/>
          <w:sz w:val="20"/>
          <w:szCs w:val="20"/>
          <w:u w:val="single"/>
        </w:rPr>
      </w:pPr>
      <w:r w:rsidRPr="00EC5377">
        <w:rPr>
          <w:rFonts w:ascii="Arial" w:hAnsi="Arial" w:cs="Arial"/>
          <w:sz w:val="20"/>
          <w:szCs w:val="20"/>
        </w:rPr>
        <w:t>Detaljne upute o dostavi ponuda elektroničkim sredstvima komunikacije te informacije u vezi sa specifikacijama koje su potrebne za elektroničku dostavu ponuda, uključujući i kriptografsku zaštitu, dostupne su na stranicama EOJN</w:t>
      </w:r>
      <w:r w:rsidR="00683EA4">
        <w:rPr>
          <w:rFonts w:ascii="Arial" w:hAnsi="Arial" w:cs="Arial"/>
          <w:sz w:val="20"/>
          <w:szCs w:val="20"/>
        </w:rPr>
        <w:t xml:space="preserve"> RH</w:t>
      </w:r>
      <w:r w:rsidRPr="00EC5377">
        <w:rPr>
          <w:rFonts w:ascii="Arial" w:hAnsi="Arial" w:cs="Arial"/>
          <w:sz w:val="20"/>
          <w:szCs w:val="20"/>
        </w:rPr>
        <w:t xml:space="preserve"> na adresi: </w:t>
      </w:r>
      <w:hyperlink r:id="rId15" w:history="1">
        <w:r w:rsidRPr="00EC5377">
          <w:rPr>
            <w:rStyle w:val="Hyperlink"/>
            <w:rFonts w:ascii="Arial" w:hAnsi="Arial" w:cs="Arial"/>
            <w:sz w:val="20"/>
            <w:szCs w:val="20"/>
          </w:rPr>
          <w:t>https://eojn.nn.hr/Oglasnik/</w:t>
        </w:r>
      </w:hyperlink>
      <w:r w:rsidRPr="00F87BBA">
        <w:rPr>
          <w:rFonts w:ascii="Arial" w:hAnsi="Arial"/>
          <w:sz w:val="20"/>
          <w:u w:val="single"/>
        </w:rPr>
        <w:t>.</w:t>
      </w:r>
    </w:p>
    <w:p w14:paraId="509CDBEE" w14:textId="77777777" w:rsidR="00B46CF0" w:rsidRPr="00F87BBA" w:rsidRDefault="00B46CF0" w:rsidP="00832F88">
      <w:pPr>
        <w:jc w:val="both"/>
        <w:rPr>
          <w:rFonts w:ascii="Arial" w:hAnsi="Arial"/>
          <w:sz w:val="20"/>
          <w:u w:val="single"/>
        </w:rPr>
      </w:pPr>
    </w:p>
    <w:p w14:paraId="2CAE19E5" w14:textId="77777777" w:rsidR="00A13E52" w:rsidRPr="00EC5377" w:rsidRDefault="00F9581B" w:rsidP="00832F88">
      <w:pPr>
        <w:jc w:val="both"/>
        <w:rPr>
          <w:rFonts w:ascii="Arial" w:hAnsi="Arial" w:cs="Arial"/>
          <w:sz w:val="20"/>
          <w:szCs w:val="20"/>
        </w:rPr>
      </w:pPr>
      <w:r w:rsidRPr="00EC5377">
        <w:rPr>
          <w:rFonts w:ascii="Arial" w:hAnsi="Arial" w:cs="Arial"/>
          <w:b/>
          <w:bCs/>
          <w:sz w:val="20"/>
          <w:szCs w:val="20"/>
          <w:u w:val="single"/>
        </w:rPr>
        <w:t xml:space="preserve">6.2.2. </w:t>
      </w:r>
      <w:r w:rsidR="00B43014" w:rsidRPr="00EC5377">
        <w:rPr>
          <w:rFonts w:ascii="Arial" w:hAnsi="Arial" w:cs="Arial"/>
          <w:b/>
          <w:bCs/>
          <w:sz w:val="20"/>
          <w:szCs w:val="20"/>
          <w:u w:val="single"/>
        </w:rPr>
        <w:t>Dostava dijelova ponude sredstvima komunikacije koja nisu elektronička</w:t>
      </w:r>
    </w:p>
    <w:p w14:paraId="2E243744" w14:textId="5F3F62B8" w:rsidR="00B43014" w:rsidRPr="00EC5377" w:rsidRDefault="00B43014" w:rsidP="00D366C2">
      <w:pPr>
        <w:spacing w:before="120"/>
        <w:jc w:val="both"/>
        <w:rPr>
          <w:rFonts w:ascii="Arial" w:hAnsi="Arial" w:cs="Arial"/>
          <w:sz w:val="20"/>
          <w:szCs w:val="20"/>
        </w:rPr>
      </w:pPr>
      <w:r w:rsidRPr="00EC5377">
        <w:rPr>
          <w:rFonts w:ascii="Arial" w:hAnsi="Arial" w:cs="Arial"/>
          <w:sz w:val="20"/>
          <w:szCs w:val="20"/>
        </w:rPr>
        <w:t xml:space="preserve">Obvezna je dostava ponuda elektroničkim sredstvima komunikacije putem EOJN RH, osim u iznimnim slučajevima propisanim </w:t>
      </w:r>
      <w:r w:rsidR="00872101" w:rsidRPr="00EC5377">
        <w:rPr>
          <w:rFonts w:ascii="Arial" w:hAnsi="Arial" w:cs="Arial"/>
          <w:sz w:val="20"/>
          <w:szCs w:val="20"/>
        </w:rPr>
        <w:t>ZJN 2016</w:t>
      </w:r>
      <w:r w:rsidRPr="00EC5377">
        <w:rPr>
          <w:rFonts w:ascii="Arial" w:hAnsi="Arial" w:cs="Arial"/>
          <w:sz w:val="20"/>
          <w:szCs w:val="20"/>
        </w:rPr>
        <w:t xml:space="preserve">, kada se </w:t>
      </w:r>
      <w:r w:rsidRPr="00EC5377">
        <w:rPr>
          <w:rFonts w:ascii="Arial" w:hAnsi="Arial" w:cs="Arial"/>
          <w:b/>
          <w:sz w:val="20"/>
          <w:szCs w:val="20"/>
        </w:rPr>
        <w:t>ponuda ili njezin dio mogu dostaviti sredstvima komunikacije koja nisu elektronička</w:t>
      </w:r>
      <w:r w:rsidRPr="00EC5377">
        <w:rPr>
          <w:rFonts w:ascii="Arial" w:hAnsi="Arial" w:cs="Arial"/>
          <w:sz w:val="20"/>
          <w:szCs w:val="20"/>
        </w:rPr>
        <w:t>, kao npr. u slučaju dostave izvornika dokumenata ili dokaza koje nije moguće dostaviti elektroničkim sredstvima komunikacije (npr. jamstvo za ozbiljnost ponude u obliku bankarske garancije</w:t>
      </w:r>
      <w:r w:rsidR="00F87BBA">
        <w:rPr>
          <w:rFonts w:ascii="Arial" w:hAnsi="Arial" w:cs="Arial"/>
          <w:sz w:val="20"/>
          <w:szCs w:val="20"/>
        </w:rPr>
        <w:t>).</w:t>
      </w:r>
    </w:p>
    <w:p w14:paraId="3E68F3B6" w14:textId="49E61014" w:rsidR="00B43014" w:rsidRPr="00EC5377" w:rsidRDefault="00B43014" w:rsidP="007921B2">
      <w:pPr>
        <w:spacing w:before="120"/>
        <w:jc w:val="both"/>
        <w:rPr>
          <w:rFonts w:ascii="Arial" w:hAnsi="Arial" w:cs="Arial"/>
          <w:sz w:val="20"/>
          <w:szCs w:val="20"/>
        </w:rPr>
      </w:pPr>
      <w:r w:rsidRPr="00EC5377">
        <w:rPr>
          <w:rFonts w:ascii="Arial" w:hAnsi="Arial" w:cs="Arial"/>
          <w:sz w:val="20"/>
          <w:szCs w:val="20"/>
        </w:rPr>
        <w:t>U tom slučaju dio ponude dostavlja se u zatvorenoj omotnici na</w:t>
      </w:r>
      <w:r w:rsidR="00872101" w:rsidRPr="00EC5377">
        <w:rPr>
          <w:rFonts w:ascii="Arial" w:hAnsi="Arial" w:cs="Arial"/>
          <w:sz w:val="20"/>
          <w:szCs w:val="20"/>
        </w:rPr>
        <w:t xml:space="preserve"> adresu naručitelja navedenu u D</w:t>
      </w:r>
      <w:r w:rsidRPr="00EC5377">
        <w:rPr>
          <w:rFonts w:ascii="Arial" w:hAnsi="Arial" w:cs="Arial"/>
          <w:sz w:val="20"/>
          <w:szCs w:val="20"/>
        </w:rPr>
        <w:t xml:space="preserve">okumentaciji o nabavi. </w:t>
      </w:r>
      <w:r w:rsidRPr="00481353">
        <w:rPr>
          <w:rFonts w:ascii="Arial" w:hAnsi="Arial" w:cs="Arial"/>
          <w:sz w:val="20"/>
          <w:szCs w:val="20"/>
        </w:rPr>
        <w:t>Na omotnici ponude mora biti naznačeno: naziv i adresa naručitelja, naziv i adresa ponuditelja, evidencijski broj nabave, naziv predmeta nabave, naznaka »dio ponude koji se dostavlja odvojeno« i naznaka »ne otvaraj«.</w:t>
      </w:r>
    </w:p>
    <w:p w14:paraId="5B5A55F2" w14:textId="77777777" w:rsidR="00A13E52" w:rsidRPr="00EC5377" w:rsidRDefault="00A13E52" w:rsidP="00832F88">
      <w:pPr>
        <w:widowControl w:val="0"/>
        <w:autoSpaceDE w:val="0"/>
        <w:autoSpaceDN w:val="0"/>
        <w:adjustRightInd w:val="0"/>
        <w:spacing w:before="120"/>
        <w:jc w:val="both"/>
        <w:rPr>
          <w:rFonts w:ascii="Arial" w:hAnsi="Arial" w:cs="Arial"/>
          <w:color w:val="000000"/>
          <w:sz w:val="20"/>
          <w:szCs w:val="20"/>
        </w:rPr>
      </w:pPr>
      <w:r w:rsidRPr="00EC5377">
        <w:rPr>
          <w:rFonts w:ascii="Arial" w:hAnsi="Arial" w:cs="Arial"/>
          <w:color w:val="000000"/>
          <w:sz w:val="20"/>
          <w:szCs w:val="20"/>
        </w:rPr>
        <w:t>Zatvorenu omotnicu s dijelom ponude gospodarski subjekt predaje neposredno</w:t>
      </w:r>
      <w:r w:rsidR="0002761A" w:rsidRPr="00EC5377">
        <w:rPr>
          <w:rFonts w:ascii="Arial" w:hAnsi="Arial" w:cs="Arial"/>
          <w:color w:val="000000"/>
          <w:sz w:val="20"/>
          <w:szCs w:val="20"/>
        </w:rPr>
        <w:t xml:space="preserve"> u pisarnici naručitelja</w:t>
      </w:r>
      <w:r w:rsidRPr="00EC5377">
        <w:rPr>
          <w:rFonts w:ascii="Arial" w:hAnsi="Arial" w:cs="Arial"/>
          <w:color w:val="000000"/>
          <w:sz w:val="20"/>
          <w:szCs w:val="20"/>
        </w:rPr>
        <w:t xml:space="preserve"> ili </w:t>
      </w:r>
      <w:r w:rsidR="00E15244" w:rsidRPr="00EC5377">
        <w:rPr>
          <w:rFonts w:ascii="Arial" w:hAnsi="Arial" w:cs="Arial"/>
          <w:color w:val="000000"/>
          <w:sz w:val="20"/>
          <w:szCs w:val="20"/>
        </w:rPr>
        <w:t xml:space="preserve">šalje </w:t>
      </w:r>
      <w:r w:rsidRPr="00EC5377">
        <w:rPr>
          <w:rFonts w:ascii="Arial" w:hAnsi="Arial" w:cs="Arial"/>
          <w:color w:val="000000"/>
          <w:sz w:val="20"/>
          <w:szCs w:val="20"/>
        </w:rPr>
        <w:t>preporučenom poštanskom pošiljkom na adresu naručitelja – GRAD ZADAR, Narodni trg 1, 23000 Zadar, na kojoj mora biti naznačeno:</w:t>
      </w:r>
    </w:p>
    <w:p w14:paraId="33A01409" w14:textId="77777777" w:rsidR="00A13E52" w:rsidRPr="00EC5377" w:rsidRDefault="00A13E52" w:rsidP="00832F88">
      <w:pPr>
        <w:widowControl w:val="0"/>
        <w:autoSpaceDE w:val="0"/>
        <w:autoSpaceDN w:val="0"/>
        <w:adjustRightInd w:val="0"/>
        <w:spacing w:before="120"/>
        <w:jc w:val="both"/>
        <w:rPr>
          <w:rFonts w:ascii="Arial" w:hAnsi="Arial" w:cs="Arial"/>
          <w:color w:val="000000"/>
          <w:sz w:val="20"/>
          <w:szCs w:val="20"/>
        </w:rPr>
      </w:pPr>
      <w:r w:rsidRPr="00EC5377">
        <w:rPr>
          <w:rFonts w:ascii="Arial" w:hAnsi="Arial" w:cs="Arial"/>
          <w:color w:val="000000"/>
          <w:sz w:val="20"/>
          <w:szCs w:val="20"/>
        </w:rPr>
        <w:t xml:space="preserve">- na prednjoj strani omotnice: </w:t>
      </w:r>
    </w:p>
    <w:p w14:paraId="1F2D5F0F" w14:textId="77777777" w:rsidR="00A13E52" w:rsidRPr="00EC5377" w:rsidRDefault="00A13E52" w:rsidP="00832F88">
      <w:pPr>
        <w:autoSpaceDE w:val="0"/>
        <w:autoSpaceDN w:val="0"/>
        <w:adjustRightInd w:val="0"/>
        <w:spacing w:before="120"/>
        <w:jc w:val="center"/>
        <w:rPr>
          <w:rFonts w:ascii="Arial" w:hAnsi="Arial" w:cs="Arial"/>
          <w:b/>
          <w:bCs/>
          <w:color w:val="000000"/>
          <w:sz w:val="20"/>
          <w:szCs w:val="20"/>
        </w:rPr>
      </w:pPr>
      <w:r w:rsidRPr="00EC5377">
        <w:rPr>
          <w:rFonts w:ascii="Arial" w:hAnsi="Arial" w:cs="Arial"/>
          <w:b/>
          <w:bCs/>
          <w:color w:val="000000"/>
          <w:sz w:val="20"/>
          <w:szCs w:val="20"/>
        </w:rPr>
        <w:t>GRAD ZADAR, Narodni trg 1, 23000 Zadar</w:t>
      </w:r>
    </w:p>
    <w:p w14:paraId="6A156546" w14:textId="77777777" w:rsidR="00A444FB" w:rsidRPr="00A444FB" w:rsidRDefault="00A444FB" w:rsidP="00A444FB">
      <w:pPr>
        <w:autoSpaceDE w:val="0"/>
        <w:autoSpaceDN w:val="0"/>
        <w:adjustRightInd w:val="0"/>
        <w:jc w:val="center"/>
        <w:rPr>
          <w:rFonts w:ascii="Arial" w:hAnsi="Arial" w:cs="Arial"/>
          <w:b/>
          <w:bCs/>
          <w:color w:val="000000"/>
          <w:sz w:val="20"/>
          <w:szCs w:val="20"/>
        </w:rPr>
      </w:pPr>
      <w:r w:rsidRPr="00A444FB">
        <w:rPr>
          <w:rFonts w:ascii="Arial" w:hAnsi="Arial" w:cs="Arial"/>
          <w:b/>
          <w:bCs/>
          <w:color w:val="000000"/>
          <w:sz w:val="20"/>
          <w:szCs w:val="20"/>
        </w:rPr>
        <w:t>Radovi na uređenju višeosjetilnog-senzoričkog parka</w:t>
      </w:r>
    </w:p>
    <w:p w14:paraId="283D399D" w14:textId="77777777" w:rsidR="00A444FB" w:rsidRDefault="00A444FB" w:rsidP="00A444FB">
      <w:pPr>
        <w:autoSpaceDE w:val="0"/>
        <w:autoSpaceDN w:val="0"/>
        <w:adjustRightInd w:val="0"/>
        <w:jc w:val="center"/>
        <w:rPr>
          <w:rFonts w:ascii="Arial" w:hAnsi="Arial" w:cs="Arial"/>
          <w:b/>
          <w:bCs/>
          <w:color w:val="000000"/>
          <w:sz w:val="20"/>
          <w:szCs w:val="20"/>
        </w:rPr>
      </w:pPr>
      <w:r w:rsidRPr="00A444FB">
        <w:rPr>
          <w:rFonts w:ascii="Arial" w:hAnsi="Arial" w:cs="Arial"/>
          <w:b/>
          <w:bCs/>
          <w:color w:val="000000"/>
          <w:sz w:val="20"/>
          <w:szCs w:val="20"/>
        </w:rPr>
        <w:t>„Vruljica“ u sklopu projekta „Inclusive Play“</w:t>
      </w:r>
    </w:p>
    <w:p w14:paraId="050FF6F6" w14:textId="28E60840" w:rsidR="00A13E52" w:rsidRPr="007F2BCE" w:rsidRDefault="00A13E52" w:rsidP="00A444FB">
      <w:pPr>
        <w:autoSpaceDE w:val="0"/>
        <w:autoSpaceDN w:val="0"/>
        <w:adjustRightInd w:val="0"/>
        <w:jc w:val="center"/>
        <w:rPr>
          <w:rFonts w:ascii="Arial" w:hAnsi="Arial" w:cs="Arial"/>
          <w:b/>
          <w:bCs/>
          <w:sz w:val="20"/>
          <w:szCs w:val="20"/>
        </w:rPr>
      </w:pPr>
      <w:r w:rsidRPr="007F2BCE">
        <w:rPr>
          <w:rFonts w:ascii="Arial" w:hAnsi="Arial" w:cs="Arial"/>
          <w:b/>
          <w:bCs/>
          <w:color w:val="000000"/>
          <w:sz w:val="20"/>
          <w:szCs w:val="20"/>
        </w:rPr>
        <w:t xml:space="preserve">Evidencijski broj nabave </w:t>
      </w:r>
      <w:r w:rsidR="007F2BCE" w:rsidRPr="003066A3">
        <w:rPr>
          <w:rFonts w:ascii="Arial" w:hAnsi="Arial"/>
          <w:b/>
          <w:color w:val="000000"/>
          <w:sz w:val="20"/>
        </w:rPr>
        <w:t xml:space="preserve">MN </w:t>
      </w:r>
      <w:r w:rsidR="007F2BCE" w:rsidRPr="007F2BCE">
        <w:rPr>
          <w:rFonts w:ascii="Arial" w:hAnsi="Arial" w:cs="Arial"/>
          <w:b/>
          <w:bCs/>
          <w:color w:val="000000"/>
          <w:sz w:val="20"/>
          <w:szCs w:val="20"/>
        </w:rPr>
        <w:t>050-3</w:t>
      </w:r>
      <w:r w:rsidR="007F2BCE" w:rsidRPr="003066A3">
        <w:rPr>
          <w:rFonts w:ascii="Arial" w:hAnsi="Arial"/>
          <w:b/>
          <w:color w:val="000000"/>
          <w:sz w:val="20"/>
        </w:rPr>
        <w:t>/22</w:t>
      </w:r>
    </w:p>
    <w:p w14:paraId="5081DE0F" w14:textId="77777777" w:rsidR="00A13E52" w:rsidRPr="00EC5377" w:rsidRDefault="00A13E52" w:rsidP="00832F88">
      <w:pPr>
        <w:autoSpaceDE w:val="0"/>
        <w:autoSpaceDN w:val="0"/>
        <w:adjustRightInd w:val="0"/>
        <w:jc w:val="center"/>
        <w:rPr>
          <w:rFonts w:ascii="Arial" w:hAnsi="Arial" w:cs="Arial"/>
          <w:color w:val="000000"/>
          <w:sz w:val="20"/>
          <w:szCs w:val="20"/>
        </w:rPr>
      </w:pPr>
      <w:r w:rsidRPr="00567FE0">
        <w:rPr>
          <w:rFonts w:ascii="Arial" w:hAnsi="Arial" w:cs="Arial"/>
          <w:b/>
          <w:bCs/>
          <w:color w:val="000000"/>
          <w:sz w:val="20"/>
          <w:szCs w:val="20"/>
        </w:rPr>
        <w:t>„Dio ponude koji se dostavlja odvojeno“</w:t>
      </w:r>
    </w:p>
    <w:p w14:paraId="2130C31D" w14:textId="77777777" w:rsidR="00A13E52" w:rsidRPr="00EC5377" w:rsidRDefault="00A13E52" w:rsidP="00832F88">
      <w:pPr>
        <w:autoSpaceDE w:val="0"/>
        <w:autoSpaceDN w:val="0"/>
        <w:adjustRightInd w:val="0"/>
        <w:jc w:val="center"/>
        <w:rPr>
          <w:rFonts w:ascii="Arial" w:hAnsi="Arial" w:cs="Arial"/>
          <w:b/>
          <w:bCs/>
          <w:color w:val="000000"/>
          <w:sz w:val="20"/>
          <w:szCs w:val="20"/>
        </w:rPr>
      </w:pPr>
      <w:r w:rsidRPr="00EC5377">
        <w:rPr>
          <w:rFonts w:ascii="Arial" w:hAnsi="Arial" w:cs="Arial"/>
          <w:b/>
          <w:bCs/>
          <w:color w:val="000000"/>
          <w:sz w:val="20"/>
          <w:szCs w:val="20"/>
        </w:rPr>
        <w:t>„NE OTVARAJ“</w:t>
      </w:r>
    </w:p>
    <w:p w14:paraId="66B9E4F5" w14:textId="77777777" w:rsidR="00A13E52" w:rsidRPr="00EC5377" w:rsidRDefault="00A13E52" w:rsidP="00832F88">
      <w:pPr>
        <w:autoSpaceDE w:val="0"/>
        <w:autoSpaceDN w:val="0"/>
        <w:adjustRightInd w:val="0"/>
        <w:spacing w:before="120"/>
        <w:jc w:val="both"/>
        <w:rPr>
          <w:rFonts w:ascii="Arial" w:hAnsi="Arial" w:cs="Arial"/>
          <w:color w:val="000000"/>
          <w:sz w:val="20"/>
          <w:szCs w:val="20"/>
        </w:rPr>
      </w:pPr>
      <w:r w:rsidRPr="00EC5377">
        <w:rPr>
          <w:rFonts w:ascii="Arial" w:hAnsi="Arial" w:cs="Arial"/>
          <w:color w:val="000000"/>
          <w:sz w:val="20"/>
          <w:szCs w:val="20"/>
        </w:rPr>
        <w:t xml:space="preserve">- na poleđini ili u gornjem lijevom kutu omotnice: </w:t>
      </w:r>
    </w:p>
    <w:p w14:paraId="04917867" w14:textId="64768B2A" w:rsidR="009D3AB2" w:rsidRPr="00EC5377" w:rsidRDefault="00A13E52" w:rsidP="004206BF">
      <w:pPr>
        <w:autoSpaceDE w:val="0"/>
        <w:autoSpaceDN w:val="0"/>
        <w:adjustRightInd w:val="0"/>
        <w:spacing w:before="120"/>
        <w:jc w:val="center"/>
        <w:rPr>
          <w:rFonts w:ascii="Arial" w:hAnsi="Arial" w:cs="Arial"/>
          <w:b/>
          <w:bCs/>
          <w:color w:val="000000"/>
          <w:sz w:val="20"/>
          <w:szCs w:val="20"/>
        </w:rPr>
      </w:pPr>
      <w:r w:rsidRPr="00EC5377">
        <w:rPr>
          <w:rFonts w:ascii="Arial" w:hAnsi="Arial" w:cs="Arial"/>
          <w:b/>
          <w:bCs/>
          <w:color w:val="000000"/>
          <w:sz w:val="20"/>
          <w:szCs w:val="20"/>
        </w:rPr>
        <w:t>Naziv i adresa ponuditelja / zajednice ponuditelja</w:t>
      </w:r>
    </w:p>
    <w:p w14:paraId="5BC4C263" w14:textId="77777777" w:rsidR="00A13E52" w:rsidRPr="00EC5377" w:rsidRDefault="00A13E52" w:rsidP="00832F88">
      <w:pPr>
        <w:jc w:val="both"/>
        <w:rPr>
          <w:rFonts w:ascii="Arial" w:hAnsi="Arial" w:cs="Arial"/>
          <w:sz w:val="20"/>
          <w:szCs w:val="20"/>
        </w:rPr>
      </w:pPr>
    </w:p>
    <w:p w14:paraId="266227EF" w14:textId="77777777" w:rsidR="00B43014" w:rsidRPr="00EC5377" w:rsidRDefault="004D387F" w:rsidP="00832F88">
      <w:pPr>
        <w:jc w:val="both"/>
        <w:rPr>
          <w:rFonts w:ascii="Arial" w:hAnsi="Arial" w:cs="Arial"/>
          <w:sz w:val="20"/>
          <w:szCs w:val="20"/>
        </w:rPr>
      </w:pPr>
      <w:r w:rsidRPr="00EC5377">
        <w:rPr>
          <w:rFonts w:ascii="Arial" w:hAnsi="Arial" w:cs="Arial"/>
          <w:b/>
          <w:sz w:val="20"/>
          <w:szCs w:val="20"/>
        </w:rPr>
        <w:lastRenderedPageBreak/>
        <w:t>Di</w:t>
      </w:r>
      <w:r w:rsidR="00B43014" w:rsidRPr="00EC5377">
        <w:rPr>
          <w:rFonts w:ascii="Arial" w:hAnsi="Arial" w:cs="Arial"/>
          <w:b/>
          <w:sz w:val="20"/>
          <w:szCs w:val="20"/>
        </w:rPr>
        <w:t>o ponude koji se dostavlja sredstvima komunikac</w:t>
      </w:r>
      <w:r w:rsidRPr="00EC5377">
        <w:rPr>
          <w:rFonts w:ascii="Arial" w:hAnsi="Arial" w:cs="Arial"/>
          <w:b/>
          <w:sz w:val="20"/>
          <w:szCs w:val="20"/>
        </w:rPr>
        <w:t>ije koja nisu elektronička mora</w:t>
      </w:r>
      <w:r w:rsidR="00B43014" w:rsidRPr="00EC5377">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1EA2B8BE" w14:textId="77777777" w:rsidR="003F1094" w:rsidRPr="00EC5377" w:rsidRDefault="003F1094" w:rsidP="00832F88">
      <w:pPr>
        <w:jc w:val="both"/>
        <w:rPr>
          <w:rFonts w:ascii="Arial" w:hAnsi="Arial" w:cs="Arial"/>
          <w:i/>
          <w:sz w:val="20"/>
          <w:szCs w:val="20"/>
          <w:u w:val="single"/>
        </w:rPr>
      </w:pPr>
      <w:bookmarkStart w:id="32" w:name="_Toc445716990"/>
    </w:p>
    <w:p w14:paraId="63961E59" w14:textId="77777777" w:rsidR="003F1094" w:rsidRPr="00EC5377" w:rsidRDefault="003F1094" w:rsidP="00832F88">
      <w:pPr>
        <w:jc w:val="both"/>
        <w:rPr>
          <w:rFonts w:ascii="Arial" w:hAnsi="Arial" w:cs="Arial"/>
          <w:i/>
          <w:sz w:val="20"/>
          <w:szCs w:val="20"/>
          <w:u w:val="single"/>
        </w:rPr>
      </w:pPr>
      <w:r w:rsidRPr="00EC5377">
        <w:rPr>
          <w:rFonts w:ascii="Arial" w:hAnsi="Arial" w:cs="Arial"/>
          <w:i/>
          <w:sz w:val="20"/>
          <w:szCs w:val="20"/>
          <w:u w:val="single"/>
        </w:rPr>
        <w:t>Napomena</w:t>
      </w:r>
      <w:r w:rsidR="00855331">
        <w:rPr>
          <w:rFonts w:ascii="Arial" w:hAnsi="Arial" w:cs="Arial"/>
          <w:i/>
          <w:sz w:val="20"/>
          <w:szCs w:val="20"/>
          <w:u w:val="single"/>
        </w:rPr>
        <w:t>:</w:t>
      </w:r>
    </w:p>
    <w:p w14:paraId="1117278F" w14:textId="77777777" w:rsidR="003F1094" w:rsidRPr="00EC5377" w:rsidRDefault="003F1094" w:rsidP="00832F88">
      <w:pPr>
        <w:jc w:val="both"/>
        <w:rPr>
          <w:rFonts w:ascii="Arial" w:hAnsi="Arial" w:cs="Arial"/>
          <w:sz w:val="20"/>
          <w:szCs w:val="20"/>
        </w:rPr>
      </w:pPr>
      <w:r w:rsidRPr="00EC5377">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405549A7" w14:textId="77777777" w:rsidR="003F1094" w:rsidRPr="00EC5377" w:rsidRDefault="003F1094" w:rsidP="00832F88">
      <w:pPr>
        <w:pStyle w:val="Stil3"/>
        <w:spacing w:line="240" w:lineRule="auto"/>
        <w:rPr>
          <w:rFonts w:cs="Arial"/>
        </w:rPr>
      </w:pPr>
    </w:p>
    <w:p w14:paraId="22F7680F" w14:textId="77777777" w:rsidR="000740F7" w:rsidRPr="00072DAA" w:rsidRDefault="005C69E0" w:rsidP="007B3145">
      <w:pPr>
        <w:pStyle w:val="Stil3"/>
        <w:spacing w:line="240" w:lineRule="auto"/>
      </w:pPr>
      <w:r w:rsidRPr="005749B8">
        <w:t>6</w:t>
      </w:r>
      <w:r w:rsidR="003040AC" w:rsidRPr="005749B8">
        <w:t xml:space="preserve">.3. </w:t>
      </w:r>
      <w:bookmarkEnd w:id="32"/>
      <w:r w:rsidR="00BB2D1C" w:rsidRPr="00072DAA">
        <w:t>Varijante ponude</w:t>
      </w:r>
    </w:p>
    <w:p w14:paraId="085FB981" w14:textId="77777777" w:rsidR="00BB2D1C" w:rsidRPr="00EC5377" w:rsidRDefault="00BB2D1C" w:rsidP="00367A9F">
      <w:pPr>
        <w:spacing w:before="120"/>
        <w:jc w:val="both"/>
        <w:rPr>
          <w:rFonts w:ascii="Arial" w:hAnsi="Arial" w:cs="Arial"/>
          <w:sz w:val="20"/>
          <w:szCs w:val="20"/>
        </w:rPr>
      </w:pPr>
      <w:r w:rsidRPr="00EC5377">
        <w:rPr>
          <w:rFonts w:ascii="Arial" w:hAnsi="Arial" w:cs="Arial"/>
          <w:sz w:val="20"/>
          <w:szCs w:val="20"/>
        </w:rPr>
        <w:t>Varijante ponude nisu dopuštene.</w:t>
      </w:r>
      <w:bookmarkStart w:id="33" w:name="_Toc445716992"/>
    </w:p>
    <w:p w14:paraId="5B5C4A3A" w14:textId="77777777" w:rsidR="00C31AB1" w:rsidRPr="005749B8" w:rsidRDefault="00C31AB1" w:rsidP="007B3145">
      <w:pPr>
        <w:pStyle w:val="Stil3"/>
        <w:spacing w:line="240" w:lineRule="auto"/>
        <w:outlineLvl w:val="2"/>
      </w:pPr>
    </w:p>
    <w:p w14:paraId="7E986E08" w14:textId="77777777" w:rsidR="008E0183" w:rsidRPr="007B3145" w:rsidRDefault="00BB46C2" w:rsidP="007B3145">
      <w:pPr>
        <w:pStyle w:val="Stil3"/>
        <w:spacing w:line="240" w:lineRule="auto"/>
        <w:outlineLvl w:val="2"/>
        <w:rPr>
          <w:b w:val="0"/>
        </w:rPr>
      </w:pPr>
      <w:r w:rsidRPr="005749B8">
        <w:t>6.</w:t>
      </w:r>
      <w:r w:rsidR="00606D4C" w:rsidRPr="00072DAA">
        <w:t>4</w:t>
      </w:r>
      <w:r w:rsidR="00D90F24" w:rsidRPr="00072DAA">
        <w:t>. Način određivanja cijene ponude</w:t>
      </w:r>
      <w:bookmarkEnd w:id="33"/>
    </w:p>
    <w:p w14:paraId="38C21661" w14:textId="27950915" w:rsidR="00367A9F" w:rsidRPr="007B3145" w:rsidRDefault="00367A9F" w:rsidP="00367A9F">
      <w:pPr>
        <w:autoSpaceDE w:val="0"/>
        <w:autoSpaceDN w:val="0"/>
        <w:adjustRightInd w:val="0"/>
        <w:spacing w:before="120"/>
        <w:jc w:val="both"/>
        <w:rPr>
          <w:rFonts w:ascii="Arial" w:hAnsi="Arial"/>
          <w:sz w:val="20"/>
          <w:highlight w:val="red"/>
        </w:rPr>
      </w:pPr>
      <w:bookmarkStart w:id="34" w:name="_Toc445716993"/>
      <w:r w:rsidRPr="00EC5377">
        <w:rPr>
          <w:rFonts w:ascii="Arial" w:hAnsi="Arial" w:cs="Arial"/>
          <w:sz w:val="20"/>
          <w:szCs w:val="20"/>
        </w:rPr>
        <w:t>Cijena ponude piše se brojkama u apsolutnom iznosu i izražava se u kunama</w:t>
      </w:r>
      <w:r w:rsidRPr="006E7045">
        <w:rPr>
          <w:rFonts w:ascii="Arial" w:hAnsi="Arial" w:cs="Arial"/>
          <w:sz w:val="20"/>
          <w:szCs w:val="20"/>
        </w:rPr>
        <w:t xml:space="preserve">. Cijena je </w:t>
      </w:r>
      <w:r w:rsidRPr="006E7045">
        <w:rPr>
          <w:rFonts w:ascii="Arial" w:hAnsi="Arial" w:cs="Arial"/>
          <w:b/>
          <w:sz w:val="20"/>
          <w:szCs w:val="20"/>
        </w:rPr>
        <w:t>nepromjenjiva</w:t>
      </w:r>
      <w:r w:rsidRPr="006E7045">
        <w:rPr>
          <w:rFonts w:ascii="Arial" w:hAnsi="Arial" w:cs="Arial"/>
          <w:sz w:val="20"/>
          <w:szCs w:val="20"/>
        </w:rPr>
        <w:t xml:space="preserve"> za cijelo vrijeme trajanja ugovora.</w:t>
      </w:r>
    </w:p>
    <w:p w14:paraId="08E14941" w14:textId="77777777" w:rsidR="00367A9F" w:rsidRPr="00EC5377" w:rsidRDefault="00367A9F" w:rsidP="00367A9F">
      <w:pPr>
        <w:autoSpaceDE w:val="0"/>
        <w:autoSpaceDN w:val="0"/>
        <w:adjustRightInd w:val="0"/>
        <w:spacing w:before="120"/>
        <w:jc w:val="both"/>
        <w:rPr>
          <w:rFonts w:ascii="Arial" w:hAnsi="Arial" w:cs="Arial"/>
          <w:sz w:val="20"/>
          <w:szCs w:val="20"/>
        </w:rPr>
      </w:pPr>
      <w:r w:rsidRPr="00EC5377">
        <w:rPr>
          <w:rFonts w:ascii="Arial" w:hAnsi="Arial" w:cs="Arial"/>
          <w:sz w:val="20"/>
          <w:szCs w:val="20"/>
        </w:rPr>
        <w:t>Cijena ponude izražava se za cjelokupan predmet nabave.</w:t>
      </w:r>
    </w:p>
    <w:p w14:paraId="45C3F710" w14:textId="77777777" w:rsidR="00367A9F" w:rsidRPr="00EC5377" w:rsidRDefault="00367A9F" w:rsidP="00367A9F">
      <w:pPr>
        <w:autoSpaceDE w:val="0"/>
        <w:autoSpaceDN w:val="0"/>
        <w:adjustRightInd w:val="0"/>
        <w:spacing w:before="120"/>
        <w:jc w:val="both"/>
        <w:rPr>
          <w:rFonts w:ascii="Arial" w:hAnsi="Arial" w:cs="Arial"/>
          <w:sz w:val="20"/>
          <w:szCs w:val="20"/>
        </w:rPr>
      </w:pPr>
      <w:r w:rsidRPr="00EC5377">
        <w:rPr>
          <w:rFonts w:ascii="Arial" w:hAnsi="Arial" w:cs="Arial"/>
          <w:sz w:val="20"/>
          <w:szCs w:val="20"/>
        </w:rPr>
        <w:t>U cijenu ponude bez poreza na dodanu vrijednost moraju biti uračunati svi troškovi (uključujući posebne poreze, trošarine i carine, ako postoje) i popusti.</w:t>
      </w:r>
    </w:p>
    <w:p w14:paraId="306A2EF5" w14:textId="77777777" w:rsidR="0025701C" w:rsidRPr="00481353" w:rsidRDefault="0025701C" w:rsidP="0025701C">
      <w:pPr>
        <w:suppressAutoHyphens/>
        <w:spacing w:before="120"/>
        <w:jc w:val="both"/>
        <w:rPr>
          <w:rFonts w:ascii="Arial" w:hAnsi="Arial" w:cs="Arial"/>
          <w:b/>
          <w:sz w:val="20"/>
          <w:szCs w:val="20"/>
        </w:rPr>
      </w:pPr>
      <w:r w:rsidRPr="00481353">
        <w:rPr>
          <w:rFonts w:ascii="Arial" w:hAnsi="Arial" w:cs="Arial"/>
          <w:b/>
          <w:sz w:val="20"/>
          <w:szCs w:val="20"/>
        </w:rPr>
        <w:t>Sve cijene u ponudi obavezno se izražavaju na dvije decimale sukladno Odluci o izdavanju novčanica i kovanog novca koji glase na novčanu jedinicu Republike Hrvatske (</w:t>
      </w:r>
      <w:r w:rsidR="00096844" w:rsidRPr="00481353">
        <w:rPr>
          <w:rFonts w:ascii="Arial" w:hAnsi="Arial" w:cs="Arial"/>
          <w:b/>
          <w:sz w:val="20"/>
          <w:szCs w:val="20"/>
        </w:rPr>
        <w:t>„Narodne novine“, br.</w:t>
      </w:r>
      <w:r w:rsidRPr="00481353">
        <w:rPr>
          <w:rFonts w:ascii="Arial" w:hAnsi="Arial" w:cs="Arial"/>
          <w:b/>
          <w:sz w:val="20"/>
          <w:szCs w:val="20"/>
        </w:rPr>
        <w:t xml:space="preserve"> 37/94, 44/94, 68/94</w:t>
      </w:r>
      <w:r w:rsidR="00096844" w:rsidRPr="00481353">
        <w:rPr>
          <w:rFonts w:ascii="Arial" w:hAnsi="Arial" w:cs="Arial"/>
          <w:b/>
          <w:sz w:val="20"/>
          <w:szCs w:val="20"/>
        </w:rPr>
        <w:t xml:space="preserve"> i</w:t>
      </w:r>
      <w:r w:rsidRPr="00481353">
        <w:rPr>
          <w:rFonts w:ascii="Arial" w:hAnsi="Arial" w:cs="Arial"/>
          <w:b/>
          <w:sz w:val="20"/>
          <w:szCs w:val="20"/>
        </w:rPr>
        <w:t xml:space="preserve"> 132/17) donesenoj na temelju Zakona o Hrvatskoj narodnoj banci (</w:t>
      </w:r>
      <w:r w:rsidR="00096844" w:rsidRPr="00481353">
        <w:rPr>
          <w:rFonts w:ascii="Arial" w:hAnsi="Arial" w:cs="Arial"/>
          <w:b/>
          <w:sz w:val="20"/>
          <w:szCs w:val="20"/>
        </w:rPr>
        <w:t>„Narodne novine“, br.</w:t>
      </w:r>
      <w:r w:rsidRPr="00481353">
        <w:rPr>
          <w:rFonts w:ascii="Arial" w:hAnsi="Arial" w:cs="Arial"/>
          <w:b/>
          <w:sz w:val="20"/>
          <w:szCs w:val="20"/>
        </w:rPr>
        <w:t xml:space="preserve"> 75/08, 54/13</w:t>
      </w:r>
      <w:r w:rsidR="00096844" w:rsidRPr="00481353">
        <w:rPr>
          <w:rFonts w:ascii="Arial" w:hAnsi="Arial" w:cs="Arial"/>
          <w:b/>
          <w:sz w:val="20"/>
          <w:szCs w:val="20"/>
        </w:rPr>
        <w:t xml:space="preserve"> i</w:t>
      </w:r>
      <w:r w:rsidRPr="00481353">
        <w:rPr>
          <w:rFonts w:ascii="Arial" w:hAnsi="Arial" w:cs="Arial"/>
          <w:b/>
          <w:sz w:val="20"/>
          <w:szCs w:val="20"/>
        </w:rPr>
        <w:t xml:space="preserve"> 47/20).</w:t>
      </w:r>
    </w:p>
    <w:p w14:paraId="09EA005A" w14:textId="348C042B" w:rsidR="00367A9F" w:rsidRPr="00EC5377" w:rsidRDefault="00367A9F" w:rsidP="00367A9F">
      <w:pPr>
        <w:suppressAutoHyphens/>
        <w:spacing w:before="120"/>
        <w:jc w:val="both"/>
        <w:rPr>
          <w:rFonts w:ascii="Arial" w:hAnsi="Arial" w:cs="Arial"/>
          <w:sz w:val="20"/>
          <w:szCs w:val="20"/>
        </w:rPr>
      </w:pPr>
      <w:r w:rsidRPr="00EC5377">
        <w:rPr>
          <w:rFonts w:ascii="Arial" w:hAnsi="Arial" w:cs="Arial"/>
          <w:sz w:val="20"/>
          <w:szCs w:val="20"/>
        </w:rPr>
        <w:t xml:space="preserve">Ako cijena ponude bez poreza na dodanu vrijednost iskazana u troškovniku ne odgovara cijeni ponude bez poreza na dodanu vrijednost iskazanoj u ponudbenom listu, vrijedi cijena ponude bez poreza na dodanu vrijednost iskazana u troškovniku, a sve sukladno </w:t>
      </w:r>
      <w:r w:rsidRPr="00481353">
        <w:rPr>
          <w:rFonts w:ascii="Arial" w:hAnsi="Arial" w:cs="Arial"/>
          <w:sz w:val="20"/>
          <w:szCs w:val="20"/>
        </w:rPr>
        <w:t>članku</w:t>
      </w:r>
      <w:r w:rsidR="004206BF" w:rsidRPr="004206BF">
        <w:rPr>
          <w:rFonts w:ascii="Arial" w:hAnsi="Arial" w:cs="Arial"/>
          <w:sz w:val="20"/>
          <w:szCs w:val="20"/>
        </w:rPr>
        <w:t xml:space="preserve"> </w:t>
      </w:r>
      <w:r w:rsidR="004206BF" w:rsidRPr="00BF07B5">
        <w:rPr>
          <w:rFonts w:ascii="Arial" w:hAnsi="Arial" w:cs="Arial"/>
          <w:sz w:val="20"/>
          <w:szCs w:val="20"/>
        </w:rPr>
        <w:t>21. st</w:t>
      </w:r>
      <w:r w:rsidR="00DC24A9" w:rsidRPr="00BF07B5">
        <w:rPr>
          <w:rFonts w:ascii="Arial" w:hAnsi="Arial" w:cs="Arial"/>
          <w:sz w:val="20"/>
          <w:szCs w:val="20"/>
        </w:rPr>
        <w:t>avak</w:t>
      </w:r>
      <w:r w:rsidR="004206BF" w:rsidRPr="00BF07B5">
        <w:rPr>
          <w:rFonts w:ascii="Arial" w:hAnsi="Arial" w:cs="Arial"/>
          <w:sz w:val="20"/>
          <w:szCs w:val="20"/>
        </w:rPr>
        <w:t xml:space="preserve"> 3. Pravilnika o dokumentaciji o nabavi te ponudi u postupcima javne nabave (</w:t>
      </w:r>
      <w:r w:rsidR="00683EA4" w:rsidRPr="00683EA4">
        <w:rPr>
          <w:rFonts w:ascii="Arial" w:hAnsi="Arial" w:cs="Arial"/>
          <w:sz w:val="20"/>
          <w:szCs w:val="20"/>
        </w:rPr>
        <w:t xml:space="preserve">„Narodne novine“, br. </w:t>
      </w:r>
      <w:r w:rsidR="004206BF" w:rsidRPr="00BF07B5">
        <w:rPr>
          <w:rFonts w:ascii="Arial" w:hAnsi="Arial" w:cs="Arial"/>
          <w:sz w:val="20"/>
          <w:szCs w:val="20"/>
        </w:rPr>
        <w:t>65/17</w:t>
      </w:r>
      <w:r w:rsidR="00683EA4">
        <w:rPr>
          <w:rFonts w:ascii="Arial" w:hAnsi="Arial" w:cs="Arial"/>
          <w:sz w:val="20"/>
          <w:szCs w:val="20"/>
        </w:rPr>
        <w:t xml:space="preserve"> i</w:t>
      </w:r>
      <w:r w:rsidR="004206BF" w:rsidRPr="00BF07B5">
        <w:rPr>
          <w:rFonts w:ascii="Arial" w:hAnsi="Arial" w:cs="Arial"/>
          <w:sz w:val="20"/>
          <w:szCs w:val="20"/>
        </w:rPr>
        <w:t xml:space="preserve"> 75/20)</w:t>
      </w:r>
    </w:p>
    <w:p w14:paraId="711C2082" w14:textId="77777777" w:rsidR="00367A9F" w:rsidRPr="00EC5377" w:rsidRDefault="00367A9F" w:rsidP="00367A9F">
      <w:pPr>
        <w:suppressAutoHyphens/>
        <w:spacing w:before="120"/>
        <w:jc w:val="both"/>
        <w:rPr>
          <w:rFonts w:ascii="Arial" w:hAnsi="Arial" w:cs="Arial"/>
          <w:sz w:val="20"/>
          <w:szCs w:val="20"/>
        </w:rPr>
      </w:pPr>
      <w:r w:rsidRPr="00EC5377">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F1814AF" w14:textId="77777777" w:rsidR="00B46D5A" w:rsidRPr="005749B8" w:rsidRDefault="00B46D5A" w:rsidP="00DC24A9">
      <w:pPr>
        <w:pStyle w:val="Stil3"/>
        <w:spacing w:line="240" w:lineRule="auto"/>
        <w:outlineLvl w:val="2"/>
      </w:pPr>
    </w:p>
    <w:p w14:paraId="39DE6859" w14:textId="77777777" w:rsidR="004031D0" w:rsidRPr="00072DAA" w:rsidRDefault="004031D0" w:rsidP="00DC24A9">
      <w:pPr>
        <w:pStyle w:val="Stil3"/>
        <w:spacing w:line="240" w:lineRule="auto"/>
        <w:outlineLvl w:val="2"/>
      </w:pPr>
      <w:r w:rsidRPr="005749B8">
        <w:t>6.5. Valuta ponude</w:t>
      </w:r>
    </w:p>
    <w:p w14:paraId="2455F1F4" w14:textId="77777777" w:rsidR="004031D0" w:rsidRPr="005B7933" w:rsidRDefault="004031D0" w:rsidP="00DC24A9">
      <w:pPr>
        <w:pStyle w:val="Stil3"/>
        <w:spacing w:before="120" w:line="240" w:lineRule="auto"/>
        <w:outlineLvl w:val="2"/>
      </w:pPr>
      <w:r w:rsidRPr="00DC24A9">
        <w:rPr>
          <w:b w:val="0"/>
          <w:u w:val="none"/>
        </w:rPr>
        <w:t xml:space="preserve">Cijena ponude </w:t>
      </w:r>
      <w:r w:rsidR="003D6354" w:rsidRPr="00DC24A9">
        <w:rPr>
          <w:b w:val="0"/>
          <w:u w:val="none"/>
        </w:rPr>
        <w:t>mora biti izražena</w:t>
      </w:r>
      <w:r w:rsidRPr="00DC24A9">
        <w:rPr>
          <w:b w:val="0"/>
          <w:u w:val="none"/>
        </w:rPr>
        <w:t xml:space="preserve"> u hrvatskim kunama</w:t>
      </w:r>
      <w:r w:rsidR="003D6354" w:rsidRPr="00DC24A9">
        <w:rPr>
          <w:b w:val="0"/>
          <w:u w:val="none"/>
        </w:rPr>
        <w:t xml:space="preserve"> (</w:t>
      </w:r>
      <w:r w:rsidR="00B45AFE" w:rsidRPr="00DC24A9">
        <w:rPr>
          <w:b w:val="0"/>
          <w:u w:val="none"/>
        </w:rPr>
        <w:t>HRK</w:t>
      </w:r>
      <w:r w:rsidR="003D6354" w:rsidRPr="00DC24A9">
        <w:rPr>
          <w:b w:val="0"/>
          <w:u w:val="none"/>
        </w:rPr>
        <w:t>).</w:t>
      </w:r>
    </w:p>
    <w:p w14:paraId="102FEC65" w14:textId="77777777" w:rsidR="00802717" w:rsidRPr="00EC5377" w:rsidRDefault="00802717" w:rsidP="00832F88">
      <w:pPr>
        <w:autoSpaceDE w:val="0"/>
        <w:autoSpaceDN w:val="0"/>
        <w:jc w:val="both"/>
        <w:rPr>
          <w:rFonts w:ascii="Arial" w:hAnsi="Arial" w:cs="Arial"/>
          <w:b/>
          <w:sz w:val="20"/>
          <w:szCs w:val="20"/>
          <w:u w:val="single"/>
        </w:rPr>
      </w:pPr>
      <w:bookmarkStart w:id="35" w:name="_Toc445716994"/>
      <w:bookmarkEnd w:id="34"/>
    </w:p>
    <w:p w14:paraId="198C8E80" w14:textId="77777777" w:rsidR="005D1B42" w:rsidRPr="00EC5377" w:rsidRDefault="005D1B42" w:rsidP="00DC24A9">
      <w:pPr>
        <w:autoSpaceDE w:val="0"/>
        <w:autoSpaceDN w:val="0"/>
        <w:jc w:val="both"/>
        <w:rPr>
          <w:rFonts w:ascii="Arial" w:hAnsi="Arial" w:cs="Arial"/>
          <w:b/>
          <w:sz w:val="20"/>
          <w:szCs w:val="20"/>
          <w:u w:val="single"/>
        </w:rPr>
      </w:pPr>
      <w:r w:rsidRPr="00EC5377">
        <w:rPr>
          <w:rFonts w:ascii="Arial" w:hAnsi="Arial" w:cs="Arial"/>
          <w:b/>
          <w:sz w:val="20"/>
          <w:szCs w:val="20"/>
          <w:u w:val="single"/>
        </w:rPr>
        <w:t>6.6. Kriterij za odabir ponude</w:t>
      </w:r>
      <w:r w:rsidR="008F5C4D" w:rsidRPr="00EC5377">
        <w:rPr>
          <w:rFonts w:ascii="Arial" w:hAnsi="Arial" w:cs="Arial"/>
          <w:b/>
          <w:sz w:val="20"/>
          <w:szCs w:val="20"/>
          <w:u w:val="single"/>
        </w:rPr>
        <w:t xml:space="preserve"> te relativni ponder kriterija</w:t>
      </w:r>
    </w:p>
    <w:p w14:paraId="404373A1" w14:textId="77777777" w:rsidR="005B265C" w:rsidRPr="00EC5377" w:rsidRDefault="005B265C" w:rsidP="00367A9F">
      <w:pPr>
        <w:autoSpaceDE w:val="0"/>
        <w:autoSpaceDN w:val="0"/>
        <w:spacing w:before="120"/>
        <w:jc w:val="both"/>
        <w:rPr>
          <w:rFonts w:ascii="Arial" w:hAnsi="Arial" w:cs="Arial"/>
          <w:sz w:val="20"/>
          <w:szCs w:val="20"/>
        </w:rPr>
      </w:pPr>
      <w:r w:rsidRPr="00EC5377">
        <w:rPr>
          <w:rFonts w:ascii="Arial" w:hAnsi="Arial" w:cs="Arial"/>
          <w:sz w:val="20"/>
          <w:szCs w:val="20"/>
        </w:rPr>
        <w:t xml:space="preserve">Kriterij odabira ponude je </w:t>
      </w:r>
      <w:r w:rsidRPr="00EC5377">
        <w:rPr>
          <w:rFonts w:ascii="Arial" w:hAnsi="Arial" w:cs="Arial"/>
          <w:b/>
          <w:bCs/>
          <w:sz w:val="20"/>
          <w:szCs w:val="20"/>
        </w:rPr>
        <w:t>ekonomski najpovoljnija ponuda (ENP)</w:t>
      </w:r>
      <w:r w:rsidRPr="00EC5377">
        <w:rPr>
          <w:rFonts w:ascii="Arial" w:hAnsi="Arial" w:cs="Arial"/>
          <w:sz w:val="20"/>
          <w:szCs w:val="20"/>
        </w:rPr>
        <w:t xml:space="preserve">. </w:t>
      </w:r>
    </w:p>
    <w:p w14:paraId="76B7CAFD" w14:textId="77777777" w:rsidR="005B265C" w:rsidRPr="00EC5377" w:rsidRDefault="005B265C" w:rsidP="00832F88">
      <w:pPr>
        <w:autoSpaceDE w:val="0"/>
        <w:autoSpaceDN w:val="0"/>
        <w:jc w:val="both"/>
        <w:rPr>
          <w:rFonts w:ascii="Arial" w:hAnsi="Arial" w:cs="Arial"/>
          <w:sz w:val="20"/>
          <w:szCs w:val="20"/>
        </w:rPr>
      </w:pPr>
      <w:r w:rsidRPr="00EC5377">
        <w:rPr>
          <w:rFonts w:ascii="Arial" w:hAnsi="Arial" w:cs="Arial"/>
          <w:sz w:val="20"/>
          <w:szCs w:val="20"/>
        </w:rPr>
        <w:t>Kriteriji za odabir ekonomski najpovoljnije ponude i njihov relativan značaj:</w:t>
      </w:r>
    </w:p>
    <w:p w14:paraId="03F35482" w14:textId="77777777" w:rsidR="005B265C" w:rsidRPr="00EC5377"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EC5377" w14:paraId="715FA6E7" w14:textId="77777777" w:rsidTr="008A63CC">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28FDB7CD" w14:textId="77777777"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2880EC45" w14:textId="77777777"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74F4E0C4" w14:textId="77777777"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Broj bodova</w:t>
            </w:r>
          </w:p>
        </w:tc>
      </w:tr>
      <w:tr w:rsidR="00D23EAD" w:rsidRPr="00EC5377" w14:paraId="0D589AB5" w14:textId="77777777" w:rsidTr="008A63CC">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7D92D4BD" w14:textId="77777777"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4F85B5D" w14:textId="77777777" w:rsidR="00D23EAD" w:rsidRPr="00BF07B5" w:rsidRDefault="00D23EAD" w:rsidP="00832F88">
            <w:pPr>
              <w:autoSpaceDE w:val="0"/>
              <w:autoSpaceDN w:val="0"/>
              <w:ind w:right="340"/>
              <w:jc w:val="both"/>
              <w:rPr>
                <w:rFonts w:ascii="Arial" w:eastAsia="Calibri" w:hAnsi="Arial" w:cs="Arial"/>
                <w:sz w:val="20"/>
                <w:szCs w:val="20"/>
                <w:lang w:eastAsia="en-US"/>
              </w:rPr>
            </w:pPr>
            <w:r w:rsidRPr="00BF07B5">
              <w:rPr>
                <w:rFonts w:ascii="Arial" w:hAnsi="Arial" w:cs="Arial"/>
                <w:sz w:val="20"/>
                <w:szCs w:val="20"/>
              </w:rPr>
              <w:t>Cijena ponude</w:t>
            </w:r>
            <w:r w:rsidR="004206BF" w:rsidRPr="00BF07B5">
              <w:t xml:space="preserve"> </w:t>
            </w:r>
            <w:r w:rsidR="004206BF" w:rsidRPr="00BF07B5">
              <w:rPr>
                <w:rFonts w:ascii="Arial" w:hAnsi="Arial" w:cs="Arial"/>
                <w:sz w:val="20"/>
                <w:szCs w:val="20"/>
              </w:rPr>
              <w:t>u HRK s PDV-om</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D5A646" w14:textId="79B9B8F4" w:rsidR="00D23EAD" w:rsidRPr="00EC5377" w:rsidRDefault="007F2BCE" w:rsidP="00832F88">
            <w:pPr>
              <w:autoSpaceDE w:val="0"/>
              <w:autoSpaceDN w:val="0"/>
              <w:ind w:right="340"/>
              <w:jc w:val="both"/>
              <w:rPr>
                <w:rFonts w:ascii="Arial" w:eastAsia="Calibri" w:hAnsi="Arial" w:cs="Arial"/>
                <w:b/>
                <w:bCs/>
                <w:sz w:val="20"/>
                <w:szCs w:val="20"/>
                <w:lang w:eastAsia="en-US"/>
              </w:rPr>
            </w:pPr>
            <w:r>
              <w:rPr>
                <w:rFonts w:ascii="Arial" w:hAnsi="Arial" w:cs="Arial"/>
                <w:b/>
                <w:bCs/>
                <w:sz w:val="20"/>
                <w:szCs w:val="20"/>
              </w:rPr>
              <w:t>9</w:t>
            </w:r>
            <w:r w:rsidR="00D23EAD" w:rsidRPr="00EC5377">
              <w:rPr>
                <w:rFonts w:ascii="Arial" w:hAnsi="Arial" w:cs="Arial"/>
                <w:b/>
                <w:bCs/>
                <w:sz w:val="20"/>
                <w:szCs w:val="20"/>
              </w:rPr>
              <w:t xml:space="preserve">0 </w:t>
            </w:r>
            <w:r w:rsidR="00D23EAD" w:rsidRPr="00EC5377">
              <w:rPr>
                <w:rFonts w:ascii="Arial" w:hAnsi="Arial" w:cs="Arial"/>
                <w:sz w:val="20"/>
                <w:szCs w:val="20"/>
              </w:rPr>
              <w:t>bodova</w:t>
            </w:r>
          </w:p>
        </w:tc>
      </w:tr>
      <w:tr w:rsidR="00D23EAD" w:rsidRPr="00EC5377" w14:paraId="4CBB6000" w14:textId="77777777" w:rsidTr="008A63CC">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B33CBFA" w14:textId="77777777"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2D24EE78" w14:textId="77777777" w:rsidR="00D23EAD" w:rsidRPr="00BF07B5" w:rsidRDefault="00D23EAD" w:rsidP="00832F88">
            <w:pPr>
              <w:autoSpaceDE w:val="0"/>
              <w:autoSpaceDN w:val="0"/>
              <w:ind w:right="340"/>
              <w:jc w:val="both"/>
              <w:rPr>
                <w:rFonts w:ascii="Arial" w:eastAsia="Calibri" w:hAnsi="Arial" w:cs="Arial"/>
                <w:sz w:val="20"/>
                <w:szCs w:val="20"/>
                <w:lang w:eastAsia="en-US"/>
              </w:rPr>
            </w:pPr>
            <w:r w:rsidRPr="00BF07B5">
              <w:rPr>
                <w:rFonts w:ascii="Arial" w:hAnsi="Arial" w:cs="Arial"/>
                <w:sz w:val="20"/>
                <w:szCs w:val="20"/>
              </w:rPr>
              <w:t>Jamstveni rok</w:t>
            </w:r>
            <w:r w:rsidR="00E43408" w:rsidRPr="00BF07B5">
              <w:rPr>
                <w:rFonts w:ascii="Arial" w:hAnsi="Arial" w:cs="Arial"/>
                <w:sz w:val="20"/>
                <w:szCs w:val="20"/>
              </w:rPr>
              <w:t xml:space="preserve"> za otklanjanje nedostataka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DD315B" w14:textId="4B9A61DC" w:rsidR="00D23EAD" w:rsidRPr="00EC5377" w:rsidRDefault="007F2BCE" w:rsidP="00832F88">
            <w:pPr>
              <w:autoSpaceDE w:val="0"/>
              <w:autoSpaceDN w:val="0"/>
              <w:ind w:right="340"/>
              <w:jc w:val="both"/>
              <w:rPr>
                <w:rFonts w:ascii="Arial" w:eastAsia="Calibri" w:hAnsi="Arial" w:cs="Arial"/>
                <w:b/>
                <w:bCs/>
                <w:sz w:val="20"/>
                <w:szCs w:val="20"/>
                <w:lang w:eastAsia="en-US"/>
              </w:rPr>
            </w:pPr>
            <w:r>
              <w:rPr>
                <w:rFonts w:ascii="Arial" w:hAnsi="Arial" w:cs="Arial"/>
                <w:b/>
                <w:bCs/>
                <w:sz w:val="20"/>
                <w:szCs w:val="20"/>
              </w:rPr>
              <w:t>1</w:t>
            </w:r>
            <w:r w:rsidR="00D23EAD" w:rsidRPr="008A63CC">
              <w:rPr>
                <w:rFonts w:ascii="Arial" w:hAnsi="Arial" w:cs="Arial"/>
                <w:b/>
                <w:bCs/>
                <w:sz w:val="20"/>
                <w:szCs w:val="20"/>
              </w:rPr>
              <w:t>0</w:t>
            </w:r>
            <w:r w:rsidR="00D23EAD" w:rsidRPr="00DC24A9">
              <w:rPr>
                <w:rFonts w:ascii="Arial" w:hAnsi="Arial"/>
                <w:b/>
                <w:sz w:val="20"/>
              </w:rPr>
              <w:t xml:space="preserve"> </w:t>
            </w:r>
            <w:r w:rsidR="00D23EAD" w:rsidRPr="008A63CC">
              <w:rPr>
                <w:rFonts w:ascii="Arial" w:hAnsi="Arial" w:cs="Arial"/>
                <w:sz w:val="20"/>
                <w:szCs w:val="20"/>
              </w:rPr>
              <w:t>bodova</w:t>
            </w:r>
          </w:p>
        </w:tc>
      </w:tr>
      <w:tr w:rsidR="00D23EAD" w:rsidRPr="00EC5377" w14:paraId="09A7FBBC" w14:textId="77777777" w:rsidTr="008A63CC">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4B5EC83A" w14:textId="77777777" w:rsidR="00D23EAD" w:rsidRPr="00EC5377"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0E3425F3" w14:textId="77777777" w:rsidR="00D23EAD" w:rsidRPr="00EC5377" w:rsidRDefault="00D23EAD" w:rsidP="00832F88">
            <w:pPr>
              <w:autoSpaceDE w:val="0"/>
              <w:autoSpaceDN w:val="0"/>
              <w:ind w:right="340"/>
              <w:jc w:val="both"/>
              <w:rPr>
                <w:rFonts w:ascii="Arial" w:eastAsia="Calibri" w:hAnsi="Arial" w:cs="Arial"/>
                <w:bCs/>
                <w:sz w:val="20"/>
                <w:szCs w:val="20"/>
                <w:lang w:eastAsia="en-US"/>
              </w:rPr>
            </w:pPr>
            <w:r w:rsidRPr="00EC5377">
              <w:rPr>
                <w:rFonts w:ascii="Arial" w:hAnsi="Arial" w:cs="Arial"/>
                <w:bCs/>
                <w:sz w:val="20"/>
                <w:szCs w:val="20"/>
              </w:rPr>
              <w:t>Maksimal</w:t>
            </w:r>
            <w:r w:rsidR="0037313D" w:rsidRPr="00EC5377">
              <w:rPr>
                <w:rFonts w:ascii="Arial" w:hAnsi="Arial" w:cs="Arial"/>
                <w:bCs/>
                <w:sz w:val="20"/>
                <w:szCs w:val="20"/>
              </w:rPr>
              <w:t>a</w:t>
            </w:r>
            <w:r w:rsidRPr="00EC5377">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A09CB2" w14:textId="77777777" w:rsidR="00D23EAD" w:rsidRPr="00EC5377" w:rsidRDefault="00D23EAD" w:rsidP="00832F88">
            <w:pPr>
              <w:autoSpaceDE w:val="0"/>
              <w:autoSpaceDN w:val="0"/>
              <w:ind w:right="340"/>
              <w:jc w:val="both"/>
              <w:rPr>
                <w:rFonts w:ascii="Arial" w:eastAsia="Calibri" w:hAnsi="Arial" w:cs="Arial"/>
                <w:b/>
                <w:bCs/>
                <w:sz w:val="20"/>
                <w:szCs w:val="20"/>
                <w:lang w:eastAsia="en-US"/>
              </w:rPr>
            </w:pPr>
            <w:r w:rsidRPr="00EC5377">
              <w:rPr>
                <w:rFonts w:ascii="Arial" w:hAnsi="Arial" w:cs="Arial"/>
                <w:b/>
                <w:bCs/>
                <w:sz w:val="20"/>
                <w:szCs w:val="20"/>
              </w:rPr>
              <w:t xml:space="preserve">100 </w:t>
            </w:r>
            <w:r w:rsidRPr="00EC5377">
              <w:rPr>
                <w:rFonts w:ascii="Arial" w:hAnsi="Arial" w:cs="Arial"/>
                <w:sz w:val="20"/>
                <w:szCs w:val="20"/>
              </w:rPr>
              <w:t>bodova</w:t>
            </w:r>
          </w:p>
        </w:tc>
      </w:tr>
    </w:tbl>
    <w:p w14:paraId="0C710F14" w14:textId="77777777" w:rsidR="005B265C" w:rsidRPr="00EC5377" w:rsidRDefault="005B265C" w:rsidP="00832F88">
      <w:pPr>
        <w:autoSpaceDE w:val="0"/>
        <w:autoSpaceDN w:val="0"/>
        <w:ind w:right="340"/>
        <w:jc w:val="both"/>
        <w:rPr>
          <w:rFonts w:ascii="Arial" w:eastAsia="Calibri" w:hAnsi="Arial" w:cs="Arial"/>
          <w:b/>
          <w:bCs/>
          <w:sz w:val="20"/>
          <w:szCs w:val="20"/>
          <w:lang w:eastAsia="en-US"/>
        </w:rPr>
      </w:pPr>
    </w:p>
    <w:p w14:paraId="685C1E95" w14:textId="77777777" w:rsidR="005B265C" w:rsidRPr="00EC5377" w:rsidRDefault="005B265C" w:rsidP="00832F88">
      <w:pPr>
        <w:tabs>
          <w:tab w:val="left" w:pos="8930"/>
        </w:tabs>
        <w:autoSpaceDE w:val="0"/>
        <w:autoSpaceDN w:val="0"/>
        <w:ind w:right="-1"/>
        <w:jc w:val="both"/>
        <w:rPr>
          <w:rFonts w:ascii="Arial" w:hAnsi="Arial" w:cs="Arial"/>
          <w:sz w:val="20"/>
          <w:szCs w:val="20"/>
        </w:rPr>
      </w:pPr>
      <w:r w:rsidRPr="00EC5377">
        <w:rPr>
          <w:rFonts w:ascii="Arial" w:hAnsi="Arial" w:cs="Arial"/>
          <w:sz w:val="20"/>
          <w:szCs w:val="20"/>
        </w:rPr>
        <w:t>Ukup</w:t>
      </w:r>
      <w:r w:rsidR="00CA205C" w:rsidRPr="00EC5377">
        <w:rPr>
          <w:rFonts w:ascii="Arial" w:hAnsi="Arial" w:cs="Arial"/>
          <w:sz w:val="20"/>
          <w:szCs w:val="20"/>
        </w:rPr>
        <w:t>a</w:t>
      </w:r>
      <w:r w:rsidRPr="00EC5377">
        <w:rPr>
          <w:rFonts w:ascii="Arial" w:hAnsi="Arial" w:cs="Arial"/>
          <w:sz w:val="20"/>
          <w:szCs w:val="20"/>
        </w:rPr>
        <w:t xml:space="preserve">n broj bodova pojedinog ponuditelja naručitelj će dobiti zbrajanjem bodova dobivenih prema navedenim kriterijima: </w:t>
      </w:r>
    </w:p>
    <w:p w14:paraId="310E380C" w14:textId="354B8A3F" w:rsidR="005B265C" w:rsidRPr="00EC5377" w:rsidRDefault="005B265C" w:rsidP="00832F88">
      <w:pPr>
        <w:autoSpaceDE w:val="0"/>
        <w:autoSpaceDN w:val="0"/>
        <w:ind w:right="340"/>
        <w:jc w:val="center"/>
        <w:rPr>
          <w:rFonts w:ascii="Arial" w:hAnsi="Arial" w:cs="Arial"/>
          <w:b/>
          <w:sz w:val="20"/>
          <w:szCs w:val="20"/>
        </w:rPr>
      </w:pPr>
      <w:r w:rsidRPr="00EC5377">
        <w:rPr>
          <w:rFonts w:ascii="Arial" w:hAnsi="Arial" w:cs="Arial"/>
          <w:b/>
          <w:sz w:val="20"/>
          <w:szCs w:val="20"/>
        </w:rPr>
        <w:t>UB</w:t>
      </w:r>
      <w:r w:rsidR="00B46CF0" w:rsidRPr="00EC5377">
        <w:rPr>
          <w:rFonts w:ascii="Arial" w:hAnsi="Arial" w:cs="Arial"/>
          <w:b/>
          <w:sz w:val="20"/>
          <w:szCs w:val="20"/>
        </w:rPr>
        <w:t xml:space="preserve"> </w:t>
      </w:r>
      <w:r w:rsidRPr="00EC5377">
        <w:rPr>
          <w:rFonts w:ascii="Arial" w:hAnsi="Arial" w:cs="Arial"/>
          <w:b/>
          <w:sz w:val="20"/>
          <w:szCs w:val="20"/>
        </w:rPr>
        <w:t>=</w:t>
      </w:r>
      <w:r w:rsidR="00B46CF0" w:rsidRPr="00EC5377">
        <w:rPr>
          <w:rFonts w:ascii="Arial" w:hAnsi="Arial" w:cs="Arial"/>
          <w:b/>
          <w:sz w:val="20"/>
          <w:szCs w:val="20"/>
        </w:rPr>
        <w:t xml:space="preserve"> </w:t>
      </w:r>
      <w:r w:rsidRPr="00EC5377">
        <w:rPr>
          <w:rFonts w:ascii="Arial" w:hAnsi="Arial" w:cs="Arial"/>
          <w:b/>
          <w:sz w:val="20"/>
          <w:szCs w:val="20"/>
        </w:rPr>
        <w:t>CP</w:t>
      </w:r>
      <w:r w:rsidR="00B46CF0" w:rsidRPr="00EC5377">
        <w:rPr>
          <w:rFonts w:ascii="Arial" w:hAnsi="Arial" w:cs="Arial"/>
          <w:b/>
          <w:sz w:val="20"/>
          <w:szCs w:val="20"/>
        </w:rPr>
        <w:t xml:space="preserve"> </w:t>
      </w:r>
      <w:r w:rsidRPr="00EC5377">
        <w:rPr>
          <w:rFonts w:ascii="Arial" w:hAnsi="Arial" w:cs="Arial"/>
          <w:b/>
          <w:sz w:val="20"/>
          <w:szCs w:val="20"/>
        </w:rPr>
        <w:t>+</w:t>
      </w:r>
      <w:r w:rsidR="00B46CF0" w:rsidRPr="00EC5377">
        <w:rPr>
          <w:rFonts w:ascii="Arial" w:hAnsi="Arial" w:cs="Arial"/>
          <w:b/>
          <w:sz w:val="20"/>
          <w:szCs w:val="20"/>
        </w:rPr>
        <w:t xml:space="preserve"> </w:t>
      </w:r>
      <w:r w:rsidRPr="00EC5377">
        <w:rPr>
          <w:rFonts w:ascii="Arial" w:hAnsi="Arial" w:cs="Arial"/>
          <w:b/>
          <w:sz w:val="20"/>
          <w:szCs w:val="20"/>
        </w:rPr>
        <w:t>JR</w:t>
      </w:r>
    </w:p>
    <w:p w14:paraId="0988F489" w14:textId="77777777" w:rsidR="005B265C" w:rsidRPr="00EC5377" w:rsidRDefault="005B265C" w:rsidP="00832F88">
      <w:pPr>
        <w:autoSpaceDE w:val="0"/>
        <w:autoSpaceDN w:val="0"/>
        <w:ind w:right="340"/>
        <w:jc w:val="both"/>
        <w:rPr>
          <w:rFonts w:ascii="Arial" w:hAnsi="Arial" w:cs="Arial"/>
          <w:sz w:val="20"/>
          <w:szCs w:val="20"/>
        </w:rPr>
      </w:pPr>
    </w:p>
    <w:p w14:paraId="6619ECE1" w14:textId="77777777"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pri čemu je:</w:t>
      </w:r>
    </w:p>
    <w:p w14:paraId="0BA16E06" w14:textId="77777777"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UB – ukupan broj bodova</w:t>
      </w:r>
    </w:p>
    <w:p w14:paraId="4B06A070" w14:textId="2E03635C"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CP – broj bodova ostvaren za ponuđenu cijenu</w:t>
      </w:r>
    </w:p>
    <w:p w14:paraId="5845D4BC" w14:textId="77777777" w:rsidR="005B265C"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 xml:space="preserve">JR – broj bodova ostvaren </w:t>
      </w:r>
      <w:r w:rsidR="003D6354" w:rsidRPr="00EC5377">
        <w:rPr>
          <w:rFonts w:ascii="Arial" w:hAnsi="Arial" w:cs="Arial"/>
          <w:sz w:val="20"/>
          <w:szCs w:val="20"/>
        </w:rPr>
        <w:t>za ponuđeni jamstveni rok</w:t>
      </w:r>
    </w:p>
    <w:p w14:paraId="09FF074B" w14:textId="77777777" w:rsidR="00B46CF0" w:rsidRPr="00EC5377" w:rsidRDefault="00B46CF0" w:rsidP="00832F88">
      <w:pPr>
        <w:autoSpaceDE w:val="0"/>
        <w:autoSpaceDN w:val="0"/>
        <w:ind w:right="340"/>
        <w:jc w:val="both"/>
        <w:rPr>
          <w:rFonts w:ascii="Arial" w:hAnsi="Arial" w:cs="Arial"/>
          <w:sz w:val="20"/>
          <w:szCs w:val="20"/>
        </w:rPr>
      </w:pPr>
    </w:p>
    <w:p w14:paraId="17C7774E" w14:textId="77777777"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 xml:space="preserve">Ekonomski najpovoljnija ponuda je valjana ponuda s najvećim ukupnim brojem bodova (UB). </w:t>
      </w:r>
    </w:p>
    <w:p w14:paraId="5A38A182" w14:textId="77777777" w:rsidR="00D23EAD" w:rsidRPr="00EC5377" w:rsidRDefault="00D23EAD" w:rsidP="00367A9F">
      <w:pPr>
        <w:autoSpaceDE w:val="0"/>
        <w:autoSpaceDN w:val="0"/>
        <w:spacing w:before="120" w:after="120"/>
        <w:jc w:val="both"/>
        <w:rPr>
          <w:rFonts w:ascii="Arial" w:hAnsi="Arial" w:cs="Arial"/>
          <w:sz w:val="20"/>
          <w:szCs w:val="20"/>
        </w:rPr>
      </w:pPr>
      <w:r w:rsidRPr="00EC5377">
        <w:rPr>
          <w:rFonts w:ascii="Arial" w:hAnsi="Arial" w:cs="Arial"/>
          <w:sz w:val="20"/>
          <w:szCs w:val="20"/>
        </w:rPr>
        <w:t>Izračun broja bodova iskazivat će se na dvije decimale.</w:t>
      </w:r>
    </w:p>
    <w:p w14:paraId="4998DE94" w14:textId="77777777" w:rsidR="005B265C" w:rsidRPr="00EC5377" w:rsidRDefault="005B265C" w:rsidP="00832F88">
      <w:pPr>
        <w:autoSpaceDE w:val="0"/>
        <w:autoSpaceDN w:val="0"/>
        <w:ind w:right="-1"/>
        <w:jc w:val="both"/>
        <w:rPr>
          <w:rFonts w:ascii="Arial" w:hAnsi="Arial" w:cs="Arial"/>
          <w:sz w:val="20"/>
          <w:szCs w:val="20"/>
        </w:rPr>
      </w:pPr>
      <w:r w:rsidRPr="00EC5377">
        <w:rPr>
          <w:rFonts w:ascii="Arial" w:hAnsi="Arial" w:cs="Arial"/>
          <w:sz w:val="20"/>
          <w:szCs w:val="20"/>
        </w:rPr>
        <w:t>Ako su dvije ili više valjanih ponuda jednako rangirane prema kriteriju za odabir ponude, naručitelj će odabrati ponudu koja je zaprimljena ranije.</w:t>
      </w:r>
    </w:p>
    <w:p w14:paraId="089FB241" w14:textId="77777777" w:rsidR="004A26D9" w:rsidRPr="00DC24A9" w:rsidRDefault="004A26D9" w:rsidP="00DC24A9">
      <w:pPr>
        <w:autoSpaceDE w:val="0"/>
        <w:autoSpaceDN w:val="0"/>
        <w:ind w:right="340"/>
        <w:jc w:val="both"/>
        <w:rPr>
          <w:rFonts w:ascii="Arial" w:hAnsi="Arial"/>
          <w:b/>
          <w:i/>
          <w:sz w:val="20"/>
          <w:u w:val="single"/>
        </w:rPr>
      </w:pPr>
    </w:p>
    <w:p w14:paraId="71861CF6" w14:textId="53079D68" w:rsidR="005B265C" w:rsidRPr="00EC5377" w:rsidRDefault="00CA205C" w:rsidP="00DC24A9">
      <w:pPr>
        <w:autoSpaceDE w:val="0"/>
        <w:autoSpaceDN w:val="0"/>
        <w:ind w:right="340"/>
        <w:jc w:val="both"/>
        <w:rPr>
          <w:rFonts w:ascii="Arial" w:hAnsi="Arial" w:cs="Arial"/>
          <w:b/>
          <w:i/>
          <w:iCs/>
          <w:sz w:val="20"/>
          <w:szCs w:val="20"/>
          <w:u w:val="single"/>
        </w:rPr>
      </w:pPr>
      <w:r w:rsidRPr="0036479F">
        <w:rPr>
          <w:rFonts w:ascii="Arial" w:hAnsi="Arial" w:cs="Arial"/>
          <w:b/>
          <w:i/>
          <w:iCs/>
          <w:sz w:val="20"/>
          <w:szCs w:val="20"/>
          <w:u w:val="single"/>
        </w:rPr>
        <w:t xml:space="preserve">1. </w:t>
      </w:r>
      <w:r w:rsidR="005B265C" w:rsidRPr="0036479F">
        <w:rPr>
          <w:rFonts w:ascii="Arial" w:hAnsi="Arial" w:cs="Arial"/>
          <w:b/>
          <w:i/>
          <w:iCs/>
          <w:sz w:val="20"/>
          <w:szCs w:val="20"/>
          <w:u w:val="single"/>
        </w:rPr>
        <w:t>Financijski kriterij</w:t>
      </w:r>
      <w:r w:rsidR="00C35488" w:rsidRPr="0036479F">
        <w:rPr>
          <w:rFonts w:ascii="Arial" w:hAnsi="Arial" w:cs="Arial"/>
          <w:b/>
          <w:i/>
          <w:iCs/>
          <w:sz w:val="20"/>
          <w:szCs w:val="20"/>
          <w:u w:val="single"/>
        </w:rPr>
        <w:t xml:space="preserve"> – </w:t>
      </w:r>
      <w:r w:rsidR="006F3429" w:rsidRPr="00BF07B5">
        <w:rPr>
          <w:rFonts w:ascii="Arial" w:hAnsi="Arial" w:cs="Arial"/>
          <w:b/>
          <w:i/>
          <w:iCs/>
          <w:sz w:val="20"/>
          <w:szCs w:val="20"/>
          <w:u w:val="single"/>
        </w:rPr>
        <w:t>C</w:t>
      </w:r>
      <w:r w:rsidR="005B265C" w:rsidRPr="00BF07B5">
        <w:rPr>
          <w:rFonts w:ascii="Arial" w:hAnsi="Arial" w:cs="Arial"/>
          <w:b/>
          <w:i/>
          <w:iCs/>
          <w:sz w:val="20"/>
          <w:szCs w:val="20"/>
          <w:u w:val="single"/>
        </w:rPr>
        <w:t>ijena ponude (CP)</w:t>
      </w:r>
      <w:r w:rsidR="004206BF" w:rsidRPr="00BF07B5">
        <w:rPr>
          <w:u w:val="single"/>
        </w:rPr>
        <w:t xml:space="preserve"> </w:t>
      </w:r>
      <w:r w:rsidR="004206BF" w:rsidRPr="00BF07B5">
        <w:rPr>
          <w:rFonts w:ascii="Arial" w:hAnsi="Arial" w:cs="Arial"/>
          <w:b/>
          <w:i/>
          <w:iCs/>
          <w:sz w:val="20"/>
          <w:szCs w:val="20"/>
          <w:u w:val="single"/>
        </w:rPr>
        <w:t>u HRK s PDV-om</w:t>
      </w:r>
    </w:p>
    <w:p w14:paraId="4111EFCB" w14:textId="77777777" w:rsidR="005B265C" w:rsidRPr="00EC5377" w:rsidRDefault="005B265C" w:rsidP="00367A9F">
      <w:pPr>
        <w:autoSpaceDE w:val="0"/>
        <w:autoSpaceDN w:val="0"/>
        <w:spacing w:before="120"/>
        <w:ind w:right="340"/>
        <w:jc w:val="both"/>
        <w:rPr>
          <w:rFonts w:ascii="Arial" w:hAnsi="Arial" w:cs="Arial"/>
          <w:sz w:val="20"/>
          <w:szCs w:val="20"/>
        </w:rPr>
      </w:pPr>
      <w:r w:rsidRPr="00EC5377">
        <w:rPr>
          <w:rFonts w:ascii="Arial" w:hAnsi="Arial" w:cs="Arial"/>
          <w:sz w:val="20"/>
          <w:szCs w:val="20"/>
        </w:rPr>
        <w:t>Bodovna vrijednost prema ovom kriteriju izračunava se prema sljedećoj formuli:</w:t>
      </w:r>
    </w:p>
    <w:p w14:paraId="68292446" w14:textId="77777777" w:rsidR="005B265C" w:rsidRPr="00EC5377" w:rsidRDefault="005B265C" w:rsidP="00832F88">
      <w:pPr>
        <w:autoSpaceDE w:val="0"/>
        <w:autoSpaceDN w:val="0"/>
        <w:ind w:right="340"/>
        <w:jc w:val="both"/>
        <w:rPr>
          <w:rFonts w:ascii="Arial" w:hAnsi="Arial" w:cs="Arial"/>
          <w:sz w:val="20"/>
          <w:szCs w:val="20"/>
        </w:rPr>
      </w:pPr>
    </w:p>
    <w:p w14:paraId="0D616FFE" w14:textId="7B46906A" w:rsidR="005B265C" w:rsidRPr="00EC5377" w:rsidRDefault="005B265C" w:rsidP="00832F88">
      <w:pPr>
        <w:autoSpaceDE w:val="0"/>
        <w:autoSpaceDN w:val="0"/>
        <w:ind w:right="340"/>
        <w:jc w:val="center"/>
        <w:rPr>
          <w:rFonts w:ascii="Arial" w:hAnsi="Arial" w:cs="Arial"/>
          <w:b/>
          <w:bCs/>
          <w:sz w:val="20"/>
          <w:szCs w:val="20"/>
        </w:rPr>
      </w:pPr>
      <w:r w:rsidRPr="00EC5377">
        <w:rPr>
          <w:rFonts w:ascii="Arial" w:hAnsi="Arial" w:cs="Arial"/>
          <w:b/>
          <w:bCs/>
          <w:sz w:val="20"/>
          <w:szCs w:val="20"/>
        </w:rPr>
        <w:t>CP</w:t>
      </w:r>
      <w:r w:rsidR="00B46CF0" w:rsidRPr="00EC5377">
        <w:rPr>
          <w:rFonts w:ascii="Arial" w:hAnsi="Arial" w:cs="Arial"/>
          <w:b/>
          <w:bCs/>
          <w:sz w:val="20"/>
          <w:szCs w:val="20"/>
        </w:rPr>
        <w:t xml:space="preserve"> </w:t>
      </w:r>
      <w:r w:rsidRPr="00EC5377">
        <w:rPr>
          <w:rFonts w:ascii="Arial" w:hAnsi="Arial" w:cs="Arial"/>
          <w:b/>
          <w:bCs/>
          <w:sz w:val="20"/>
          <w:szCs w:val="20"/>
        </w:rPr>
        <w:t xml:space="preserve">= (Cmin/Cp) x </w:t>
      </w:r>
      <w:r w:rsidR="007F2BCE">
        <w:rPr>
          <w:rFonts w:ascii="Arial" w:hAnsi="Arial" w:cs="Arial"/>
          <w:b/>
          <w:bCs/>
          <w:sz w:val="20"/>
          <w:szCs w:val="20"/>
        </w:rPr>
        <w:t>9</w:t>
      </w:r>
      <w:r w:rsidRPr="00EC5377">
        <w:rPr>
          <w:rFonts w:ascii="Arial" w:hAnsi="Arial" w:cs="Arial"/>
          <w:b/>
          <w:bCs/>
          <w:sz w:val="20"/>
          <w:szCs w:val="20"/>
        </w:rPr>
        <w:t>0</w:t>
      </w:r>
    </w:p>
    <w:p w14:paraId="6E121F97" w14:textId="77777777" w:rsidR="005B265C" w:rsidRPr="00EC5377" w:rsidRDefault="005B265C" w:rsidP="00832F88">
      <w:pPr>
        <w:autoSpaceDE w:val="0"/>
        <w:autoSpaceDN w:val="0"/>
        <w:ind w:right="340"/>
        <w:jc w:val="both"/>
        <w:rPr>
          <w:rFonts w:ascii="Arial" w:hAnsi="Arial" w:cs="Arial"/>
          <w:sz w:val="20"/>
          <w:szCs w:val="20"/>
        </w:rPr>
      </w:pPr>
    </w:p>
    <w:p w14:paraId="4852C629" w14:textId="77777777" w:rsidR="005B265C" w:rsidRPr="00BF07B5" w:rsidRDefault="005B265C" w:rsidP="00832F88">
      <w:pPr>
        <w:autoSpaceDE w:val="0"/>
        <w:autoSpaceDN w:val="0"/>
        <w:ind w:right="340"/>
        <w:jc w:val="both"/>
        <w:rPr>
          <w:rFonts w:ascii="Arial" w:hAnsi="Arial" w:cs="Arial"/>
          <w:sz w:val="20"/>
          <w:szCs w:val="20"/>
        </w:rPr>
      </w:pPr>
      <w:r w:rsidRPr="00BF07B5">
        <w:rPr>
          <w:rFonts w:ascii="Arial" w:hAnsi="Arial" w:cs="Arial"/>
          <w:sz w:val="20"/>
          <w:szCs w:val="20"/>
        </w:rPr>
        <w:t>gdje je:</w:t>
      </w:r>
    </w:p>
    <w:p w14:paraId="2A88F8B9" w14:textId="77777777" w:rsidR="005B265C" w:rsidRPr="00BF07B5" w:rsidRDefault="005B265C" w:rsidP="00832F88">
      <w:pPr>
        <w:autoSpaceDE w:val="0"/>
        <w:autoSpaceDN w:val="0"/>
        <w:ind w:right="340"/>
        <w:jc w:val="both"/>
        <w:rPr>
          <w:rFonts w:ascii="Arial" w:hAnsi="Arial" w:cs="Arial"/>
          <w:sz w:val="20"/>
          <w:szCs w:val="20"/>
        </w:rPr>
      </w:pPr>
      <w:r w:rsidRPr="00BF07B5">
        <w:rPr>
          <w:rFonts w:ascii="Arial" w:hAnsi="Arial" w:cs="Arial"/>
          <w:sz w:val="20"/>
          <w:szCs w:val="20"/>
        </w:rPr>
        <w:t>CP</w:t>
      </w:r>
      <w:r w:rsidR="00CA205C" w:rsidRPr="00BF07B5">
        <w:rPr>
          <w:rFonts w:ascii="Arial" w:hAnsi="Arial" w:cs="Arial"/>
          <w:sz w:val="20"/>
          <w:szCs w:val="20"/>
        </w:rPr>
        <w:t xml:space="preserve"> – </w:t>
      </w:r>
      <w:r w:rsidRPr="00BF07B5">
        <w:rPr>
          <w:rFonts w:ascii="Arial" w:hAnsi="Arial" w:cs="Arial"/>
          <w:sz w:val="20"/>
          <w:szCs w:val="20"/>
        </w:rPr>
        <w:t>bodovi po kriteriju cijene</w:t>
      </w:r>
    </w:p>
    <w:p w14:paraId="63BAA546" w14:textId="0DFFF31B" w:rsidR="005B265C" w:rsidRPr="00BF07B5" w:rsidRDefault="005B265C" w:rsidP="00832F88">
      <w:pPr>
        <w:autoSpaceDE w:val="0"/>
        <w:autoSpaceDN w:val="0"/>
        <w:ind w:right="340"/>
        <w:jc w:val="both"/>
        <w:rPr>
          <w:rFonts w:ascii="Arial" w:hAnsi="Arial" w:cs="Arial"/>
          <w:sz w:val="20"/>
          <w:szCs w:val="20"/>
        </w:rPr>
      </w:pPr>
      <w:r w:rsidRPr="00BF07B5">
        <w:rPr>
          <w:rFonts w:ascii="Arial" w:hAnsi="Arial" w:cs="Arial"/>
          <w:sz w:val="20"/>
          <w:szCs w:val="20"/>
        </w:rPr>
        <w:t>Cp</w:t>
      </w:r>
      <w:r w:rsidR="00CA205C" w:rsidRPr="00BF07B5">
        <w:rPr>
          <w:rFonts w:ascii="Arial" w:hAnsi="Arial" w:cs="Arial"/>
          <w:sz w:val="20"/>
          <w:szCs w:val="20"/>
        </w:rPr>
        <w:t xml:space="preserve"> – </w:t>
      </w:r>
      <w:r w:rsidRPr="00BF07B5">
        <w:rPr>
          <w:rFonts w:ascii="Arial" w:hAnsi="Arial" w:cs="Arial"/>
          <w:sz w:val="20"/>
          <w:szCs w:val="20"/>
        </w:rPr>
        <w:t>cijena iz ponude ponuditelja koja se ocjenjuje (</w:t>
      </w:r>
      <w:r w:rsidR="00007B72" w:rsidRPr="00BF07B5">
        <w:rPr>
          <w:rFonts w:ascii="Arial" w:hAnsi="Arial" w:cs="Arial"/>
          <w:sz w:val="20"/>
          <w:szCs w:val="20"/>
        </w:rPr>
        <w:t xml:space="preserve">s </w:t>
      </w:r>
      <w:r w:rsidRPr="00BF07B5">
        <w:rPr>
          <w:rFonts w:ascii="Arial" w:hAnsi="Arial" w:cs="Arial"/>
          <w:sz w:val="20"/>
          <w:szCs w:val="20"/>
        </w:rPr>
        <w:t>PDV-</w:t>
      </w:r>
      <w:r w:rsidR="00007B72" w:rsidRPr="00BF07B5">
        <w:rPr>
          <w:rFonts w:ascii="Arial" w:hAnsi="Arial" w:cs="Arial"/>
          <w:sz w:val="20"/>
          <w:szCs w:val="20"/>
        </w:rPr>
        <w:t>om</w:t>
      </w:r>
      <w:r w:rsidRPr="00BF07B5">
        <w:rPr>
          <w:rFonts w:ascii="Arial" w:hAnsi="Arial" w:cs="Arial"/>
          <w:sz w:val="20"/>
          <w:szCs w:val="20"/>
        </w:rPr>
        <w:t>)</w:t>
      </w:r>
    </w:p>
    <w:p w14:paraId="0A6366FE" w14:textId="2F1E0F47" w:rsidR="005B265C" w:rsidRPr="00BF07B5" w:rsidRDefault="005B265C" w:rsidP="00832F88">
      <w:pPr>
        <w:autoSpaceDE w:val="0"/>
        <w:autoSpaceDN w:val="0"/>
        <w:ind w:right="340"/>
        <w:jc w:val="both"/>
        <w:rPr>
          <w:rFonts w:ascii="Arial" w:hAnsi="Arial" w:cs="Arial"/>
          <w:sz w:val="20"/>
          <w:szCs w:val="20"/>
        </w:rPr>
      </w:pPr>
      <w:r w:rsidRPr="00BF07B5">
        <w:rPr>
          <w:rFonts w:ascii="Arial" w:hAnsi="Arial" w:cs="Arial"/>
          <w:sz w:val="20"/>
          <w:szCs w:val="20"/>
        </w:rPr>
        <w:t>Cmin</w:t>
      </w:r>
      <w:r w:rsidR="00CA205C" w:rsidRPr="00BF07B5">
        <w:rPr>
          <w:rFonts w:ascii="Arial" w:hAnsi="Arial" w:cs="Arial"/>
          <w:sz w:val="20"/>
          <w:szCs w:val="20"/>
        </w:rPr>
        <w:t xml:space="preserve"> – </w:t>
      </w:r>
      <w:r w:rsidRPr="00BF07B5">
        <w:rPr>
          <w:rFonts w:ascii="Arial" w:hAnsi="Arial" w:cs="Arial"/>
          <w:sz w:val="20"/>
          <w:szCs w:val="20"/>
        </w:rPr>
        <w:t>najniža cijena od svih ponuđenih valjanih ponuda (</w:t>
      </w:r>
      <w:r w:rsidR="00007B72" w:rsidRPr="00BF07B5">
        <w:rPr>
          <w:rFonts w:ascii="Arial" w:hAnsi="Arial" w:cs="Arial"/>
          <w:sz w:val="20"/>
          <w:szCs w:val="20"/>
        </w:rPr>
        <w:t xml:space="preserve">s </w:t>
      </w:r>
      <w:r w:rsidRPr="00BF07B5">
        <w:rPr>
          <w:rFonts w:ascii="Arial" w:hAnsi="Arial" w:cs="Arial"/>
          <w:sz w:val="20"/>
          <w:szCs w:val="20"/>
        </w:rPr>
        <w:t>PDV-</w:t>
      </w:r>
      <w:r w:rsidR="00007B72" w:rsidRPr="00BF07B5">
        <w:rPr>
          <w:rFonts w:ascii="Arial" w:hAnsi="Arial" w:cs="Arial"/>
          <w:sz w:val="20"/>
          <w:szCs w:val="20"/>
        </w:rPr>
        <w:t>om</w:t>
      </w:r>
      <w:r w:rsidRPr="00BF07B5">
        <w:rPr>
          <w:rFonts w:ascii="Arial" w:hAnsi="Arial" w:cs="Arial"/>
          <w:sz w:val="20"/>
          <w:szCs w:val="20"/>
        </w:rPr>
        <w:t>)</w:t>
      </w:r>
    </w:p>
    <w:p w14:paraId="2272DBB7" w14:textId="77777777" w:rsidR="005B265C" w:rsidRPr="00BF07B5" w:rsidRDefault="005B265C" w:rsidP="00832F88">
      <w:pPr>
        <w:autoSpaceDE w:val="0"/>
        <w:autoSpaceDN w:val="0"/>
        <w:ind w:right="340"/>
        <w:jc w:val="both"/>
        <w:rPr>
          <w:rFonts w:ascii="Arial" w:hAnsi="Arial" w:cs="Arial"/>
          <w:b/>
          <w:bCs/>
          <w:sz w:val="20"/>
          <w:szCs w:val="20"/>
        </w:rPr>
      </w:pPr>
    </w:p>
    <w:p w14:paraId="2B63D339" w14:textId="2F3CE0AC" w:rsidR="00EB6178" w:rsidRPr="00DC24A9" w:rsidRDefault="00EB6178" w:rsidP="00832F88">
      <w:pPr>
        <w:autoSpaceDE w:val="0"/>
        <w:autoSpaceDN w:val="0"/>
        <w:ind w:right="340"/>
        <w:jc w:val="both"/>
        <w:rPr>
          <w:rFonts w:ascii="Arial" w:hAnsi="Arial"/>
          <w:b/>
          <w:sz w:val="20"/>
        </w:rPr>
      </w:pPr>
      <w:r w:rsidRPr="00BF07B5">
        <w:rPr>
          <w:rFonts w:ascii="Arial" w:hAnsi="Arial" w:cs="Arial"/>
          <w:b/>
          <w:bCs/>
          <w:sz w:val="20"/>
          <w:szCs w:val="20"/>
        </w:rPr>
        <w:t>Naručitelj će uspoređivati cijene s</w:t>
      </w:r>
      <w:r w:rsidRPr="00BF07B5">
        <w:rPr>
          <w:rFonts w:ascii="Arial" w:hAnsi="Arial"/>
          <w:b/>
          <w:sz w:val="20"/>
        </w:rPr>
        <w:t xml:space="preserve"> PDV-</w:t>
      </w:r>
      <w:r w:rsidRPr="00BF07B5">
        <w:rPr>
          <w:rFonts w:ascii="Arial" w:hAnsi="Arial" w:cs="Arial"/>
          <w:b/>
          <w:bCs/>
          <w:sz w:val="20"/>
          <w:szCs w:val="20"/>
        </w:rPr>
        <w:t>om sukladno članku 294</w:t>
      </w:r>
      <w:r w:rsidRPr="00BF07B5">
        <w:rPr>
          <w:rFonts w:ascii="Arial" w:hAnsi="Arial"/>
          <w:b/>
          <w:sz w:val="20"/>
        </w:rPr>
        <w:t>. stavak 2</w:t>
      </w:r>
      <w:r w:rsidR="009D3AB2" w:rsidRPr="00BF07B5">
        <w:rPr>
          <w:rFonts w:ascii="Arial" w:hAnsi="Arial"/>
          <w:b/>
          <w:sz w:val="20"/>
        </w:rPr>
        <w:t>.</w:t>
      </w:r>
      <w:r w:rsidRPr="00BF07B5">
        <w:rPr>
          <w:rFonts w:ascii="Arial" w:hAnsi="Arial"/>
          <w:b/>
          <w:sz w:val="20"/>
        </w:rPr>
        <w:t xml:space="preserve"> </w:t>
      </w:r>
      <w:r w:rsidRPr="00BF07B5">
        <w:rPr>
          <w:rFonts w:ascii="Arial" w:hAnsi="Arial" w:cs="Arial"/>
          <w:b/>
          <w:bCs/>
          <w:sz w:val="20"/>
          <w:szCs w:val="20"/>
        </w:rPr>
        <w:t>ZJN 2016.</w:t>
      </w:r>
    </w:p>
    <w:p w14:paraId="2FAB0015" w14:textId="77777777" w:rsidR="00EB6178" w:rsidRDefault="00EB6178" w:rsidP="00832F88">
      <w:pPr>
        <w:autoSpaceDE w:val="0"/>
        <w:autoSpaceDN w:val="0"/>
        <w:ind w:right="340"/>
        <w:jc w:val="both"/>
        <w:rPr>
          <w:rFonts w:ascii="Arial" w:hAnsi="Arial" w:cs="Arial"/>
          <w:b/>
          <w:bCs/>
          <w:sz w:val="20"/>
          <w:szCs w:val="20"/>
        </w:rPr>
      </w:pPr>
    </w:p>
    <w:p w14:paraId="4E2EFF51" w14:textId="1214346B" w:rsidR="005B265C" w:rsidRPr="00EC5377" w:rsidRDefault="005B265C" w:rsidP="00832F88">
      <w:pPr>
        <w:autoSpaceDE w:val="0"/>
        <w:autoSpaceDN w:val="0"/>
        <w:ind w:right="340"/>
        <w:jc w:val="both"/>
        <w:rPr>
          <w:rFonts w:ascii="Arial" w:hAnsi="Arial" w:cs="Arial"/>
          <w:b/>
          <w:bCs/>
          <w:sz w:val="20"/>
          <w:szCs w:val="20"/>
        </w:rPr>
      </w:pPr>
      <w:r w:rsidRPr="00EC5377">
        <w:rPr>
          <w:rFonts w:ascii="Arial" w:hAnsi="Arial" w:cs="Arial"/>
          <w:b/>
          <w:bCs/>
          <w:sz w:val="20"/>
          <w:szCs w:val="20"/>
        </w:rPr>
        <w:t xml:space="preserve">Maksimalan broj bodova koji </w:t>
      </w:r>
      <w:r w:rsidR="00930B8D" w:rsidRPr="00EC5377">
        <w:rPr>
          <w:rFonts w:ascii="Arial" w:hAnsi="Arial" w:cs="Arial"/>
          <w:b/>
          <w:bCs/>
          <w:sz w:val="20"/>
          <w:szCs w:val="20"/>
        </w:rPr>
        <w:t>P</w:t>
      </w:r>
      <w:r w:rsidRPr="00EC5377">
        <w:rPr>
          <w:rFonts w:ascii="Arial" w:hAnsi="Arial" w:cs="Arial"/>
          <w:b/>
          <w:bCs/>
          <w:sz w:val="20"/>
          <w:szCs w:val="20"/>
        </w:rPr>
        <w:t xml:space="preserve">onuditelj može dobiti prema ovom kriteriju je </w:t>
      </w:r>
      <w:r w:rsidR="007F2BCE">
        <w:rPr>
          <w:rFonts w:ascii="Arial" w:hAnsi="Arial" w:cs="Arial"/>
          <w:b/>
          <w:bCs/>
          <w:sz w:val="20"/>
          <w:szCs w:val="20"/>
        </w:rPr>
        <w:t>9</w:t>
      </w:r>
      <w:r w:rsidRPr="00EC5377">
        <w:rPr>
          <w:rFonts w:ascii="Arial" w:hAnsi="Arial" w:cs="Arial"/>
          <w:b/>
          <w:bCs/>
          <w:sz w:val="20"/>
          <w:szCs w:val="20"/>
        </w:rPr>
        <w:t>0.</w:t>
      </w:r>
    </w:p>
    <w:p w14:paraId="7C05B085" w14:textId="77777777" w:rsidR="005B265C" w:rsidRPr="00EC5377" w:rsidRDefault="005B265C" w:rsidP="00832F88">
      <w:pPr>
        <w:autoSpaceDE w:val="0"/>
        <w:autoSpaceDN w:val="0"/>
        <w:adjustRightInd w:val="0"/>
        <w:jc w:val="both"/>
        <w:rPr>
          <w:rFonts w:ascii="Arial" w:hAnsi="Arial" w:cs="Arial"/>
          <w:b/>
          <w:bCs/>
          <w:color w:val="000000"/>
          <w:sz w:val="20"/>
          <w:szCs w:val="20"/>
        </w:rPr>
      </w:pPr>
    </w:p>
    <w:p w14:paraId="0151E651" w14:textId="77777777" w:rsidR="00724A5C" w:rsidRPr="00BF07B5" w:rsidRDefault="0007254F" w:rsidP="00832F88">
      <w:pPr>
        <w:ind w:left="426" w:hanging="426"/>
        <w:jc w:val="both"/>
        <w:rPr>
          <w:rFonts w:ascii="Arial" w:hAnsi="Arial" w:cs="Arial"/>
          <w:b/>
          <w:i/>
          <w:iCs/>
          <w:color w:val="000000"/>
          <w:sz w:val="20"/>
          <w:szCs w:val="20"/>
          <w:u w:val="single"/>
        </w:rPr>
      </w:pPr>
      <w:bookmarkStart w:id="36" w:name="_Hlk73515209"/>
      <w:r w:rsidRPr="0036479F">
        <w:rPr>
          <w:rFonts w:ascii="Arial" w:hAnsi="Arial" w:cs="Arial"/>
          <w:b/>
          <w:i/>
          <w:iCs/>
          <w:color w:val="000000"/>
          <w:sz w:val="20"/>
          <w:szCs w:val="20"/>
          <w:u w:val="single"/>
        </w:rPr>
        <w:t xml:space="preserve">2. </w:t>
      </w:r>
      <w:r w:rsidR="005B265C" w:rsidRPr="0036479F">
        <w:rPr>
          <w:rFonts w:ascii="Arial" w:hAnsi="Arial" w:cs="Arial"/>
          <w:b/>
          <w:i/>
          <w:iCs/>
          <w:color w:val="000000"/>
          <w:sz w:val="20"/>
          <w:szCs w:val="20"/>
          <w:u w:val="single"/>
        </w:rPr>
        <w:t xml:space="preserve">Nefinancijski kriterij – </w:t>
      </w:r>
      <w:bookmarkEnd w:id="36"/>
      <w:r w:rsidR="005B265C" w:rsidRPr="0036479F">
        <w:rPr>
          <w:rFonts w:ascii="Arial" w:hAnsi="Arial" w:cs="Arial"/>
          <w:b/>
          <w:i/>
          <w:iCs/>
          <w:color w:val="000000"/>
          <w:sz w:val="20"/>
          <w:szCs w:val="20"/>
          <w:u w:val="single"/>
        </w:rPr>
        <w:t xml:space="preserve">Jamstveni </w:t>
      </w:r>
      <w:r w:rsidR="005B265C" w:rsidRPr="00BF07B5">
        <w:rPr>
          <w:rFonts w:ascii="Arial" w:hAnsi="Arial" w:cs="Arial"/>
          <w:b/>
          <w:i/>
          <w:iCs/>
          <w:color w:val="000000"/>
          <w:sz w:val="20"/>
          <w:szCs w:val="20"/>
          <w:u w:val="single"/>
        </w:rPr>
        <w:t xml:space="preserve">rok </w:t>
      </w:r>
      <w:r w:rsidR="00D874B2" w:rsidRPr="00BF07B5">
        <w:rPr>
          <w:rFonts w:ascii="Arial" w:hAnsi="Arial" w:cs="Arial"/>
          <w:b/>
          <w:i/>
          <w:iCs/>
          <w:color w:val="000000"/>
          <w:sz w:val="20"/>
          <w:szCs w:val="20"/>
          <w:u w:val="single"/>
        </w:rPr>
        <w:t xml:space="preserve"> za otklanjanje nedostataka</w:t>
      </w:r>
      <w:r w:rsidR="00367A9F" w:rsidRPr="00BF07B5">
        <w:rPr>
          <w:rFonts w:ascii="Arial" w:hAnsi="Arial" w:cs="Arial"/>
          <w:b/>
          <w:i/>
          <w:iCs/>
          <w:color w:val="000000"/>
          <w:sz w:val="20"/>
          <w:szCs w:val="20"/>
          <w:u w:val="single"/>
        </w:rPr>
        <w:t xml:space="preserve"> </w:t>
      </w:r>
      <w:r w:rsidR="005B265C" w:rsidRPr="00BF07B5">
        <w:rPr>
          <w:rFonts w:ascii="Arial" w:hAnsi="Arial" w:cs="Arial"/>
          <w:b/>
          <w:i/>
          <w:iCs/>
          <w:color w:val="000000"/>
          <w:sz w:val="20"/>
          <w:szCs w:val="20"/>
          <w:u w:val="single"/>
        </w:rPr>
        <w:t>(JR)</w:t>
      </w:r>
    </w:p>
    <w:p w14:paraId="3DFD589D" w14:textId="77777777" w:rsidR="006811BA" w:rsidRPr="00F82EE7" w:rsidRDefault="006811BA" w:rsidP="00DC24A9">
      <w:pPr>
        <w:spacing w:before="120" w:after="120"/>
        <w:jc w:val="both"/>
        <w:rPr>
          <w:rFonts w:ascii="Arial" w:hAnsi="Arial" w:cs="Arial"/>
          <w:b/>
          <w:color w:val="000000"/>
          <w:sz w:val="20"/>
          <w:szCs w:val="20"/>
        </w:rPr>
      </w:pPr>
      <w:r w:rsidRPr="00BF07B5">
        <w:rPr>
          <w:rFonts w:ascii="Arial" w:hAnsi="Arial" w:cs="Arial"/>
          <w:b/>
          <w:color w:val="000000"/>
          <w:sz w:val="20"/>
          <w:szCs w:val="20"/>
        </w:rPr>
        <w:t xml:space="preserve">Minimalan jamstveni rok </w:t>
      </w:r>
      <w:r w:rsidR="00D874B2" w:rsidRPr="00BF07B5">
        <w:rPr>
          <w:rFonts w:ascii="Arial" w:hAnsi="Arial" w:cs="Arial"/>
          <w:b/>
          <w:color w:val="000000"/>
          <w:sz w:val="20"/>
          <w:szCs w:val="20"/>
        </w:rPr>
        <w:t xml:space="preserve">za otklanjanje nedostataka </w:t>
      </w:r>
      <w:r w:rsidRPr="00BF07B5">
        <w:rPr>
          <w:rFonts w:ascii="Arial" w:hAnsi="Arial" w:cs="Arial"/>
          <w:b/>
          <w:color w:val="000000"/>
          <w:sz w:val="20"/>
          <w:szCs w:val="20"/>
        </w:rPr>
        <w:t>je 24 mjeseca, a maksimalan rok koji se uzima u obzir je 60 mjeseci.</w:t>
      </w:r>
    </w:p>
    <w:p w14:paraId="3B3D58CD" w14:textId="7A54F0E6" w:rsidR="00195486" w:rsidRPr="00F82EE7" w:rsidRDefault="00195486" w:rsidP="00DC24A9">
      <w:pPr>
        <w:spacing w:before="120" w:after="120"/>
        <w:jc w:val="both"/>
        <w:rPr>
          <w:rFonts w:ascii="Arial" w:hAnsi="Arial" w:cs="Arial"/>
          <w:color w:val="000000"/>
          <w:sz w:val="20"/>
          <w:szCs w:val="20"/>
        </w:rPr>
      </w:pPr>
      <w:r w:rsidRPr="00F82EE7">
        <w:rPr>
          <w:rFonts w:ascii="Arial" w:hAnsi="Arial" w:cs="Arial"/>
          <w:color w:val="000000"/>
          <w:sz w:val="20"/>
          <w:szCs w:val="20"/>
        </w:rPr>
        <w:t>Ukoliko se nudi jamstveni rok duži od 60 mjeseci, smatrat će se da je ponuđen maksimalan rok koji se uzima u obzir.</w:t>
      </w:r>
    </w:p>
    <w:p w14:paraId="3B8486A4" w14:textId="77777777" w:rsidR="00195486" w:rsidRPr="00F82EE7" w:rsidRDefault="0036479F" w:rsidP="00195486">
      <w:pPr>
        <w:spacing w:before="120"/>
        <w:jc w:val="both"/>
        <w:rPr>
          <w:rFonts w:ascii="Arial" w:hAnsi="Arial" w:cs="Arial"/>
          <w:b/>
          <w:bCs/>
          <w:color w:val="000000"/>
          <w:sz w:val="20"/>
          <w:szCs w:val="20"/>
        </w:rPr>
      </w:pPr>
      <w:bookmarkStart w:id="37" w:name="_Hlk494369048"/>
      <w:r w:rsidRPr="00BF07B5">
        <w:rPr>
          <w:rFonts w:ascii="Arial" w:hAnsi="Arial" w:cs="Arial"/>
          <w:b/>
          <w:color w:val="000000"/>
          <w:sz w:val="20"/>
          <w:szCs w:val="20"/>
        </w:rPr>
        <w:t xml:space="preserve">Ponuditelj u ponudi </w:t>
      </w:r>
      <w:r w:rsidR="00195486" w:rsidRPr="00BF07B5">
        <w:rPr>
          <w:rFonts w:ascii="Arial" w:hAnsi="Arial" w:cs="Arial"/>
          <w:b/>
          <w:color w:val="000000"/>
          <w:sz w:val="20"/>
          <w:szCs w:val="20"/>
        </w:rPr>
        <w:t xml:space="preserve">može </w:t>
      </w:r>
      <w:r w:rsidRPr="00BF07B5">
        <w:rPr>
          <w:rFonts w:ascii="Arial" w:hAnsi="Arial" w:cs="Arial"/>
          <w:b/>
          <w:color w:val="000000"/>
          <w:sz w:val="20"/>
          <w:szCs w:val="20"/>
        </w:rPr>
        <w:t>dostav</w:t>
      </w:r>
      <w:r w:rsidR="00195486" w:rsidRPr="00BF07B5">
        <w:rPr>
          <w:rFonts w:ascii="Arial" w:hAnsi="Arial" w:cs="Arial"/>
          <w:b/>
          <w:color w:val="000000"/>
          <w:sz w:val="20"/>
          <w:szCs w:val="20"/>
        </w:rPr>
        <w:t>iti</w:t>
      </w:r>
      <w:r w:rsidRPr="00BF07B5">
        <w:rPr>
          <w:rFonts w:ascii="Arial" w:hAnsi="Arial" w:cs="Arial"/>
          <w:b/>
          <w:color w:val="000000"/>
          <w:sz w:val="20"/>
          <w:szCs w:val="20"/>
        </w:rPr>
        <w:t xml:space="preserve"> izjavu o </w:t>
      </w:r>
      <w:r w:rsidR="00195486" w:rsidRPr="00BF07B5">
        <w:rPr>
          <w:rFonts w:ascii="Arial" w:hAnsi="Arial" w:cs="Arial"/>
          <w:b/>
          <w:color w:val="000000"/>
          <w:sz w:val="20"/>
          <w:szCs w:val="20"/>
        </w:rPr>
        <w:t xml:space="preserve">jamstvenom </w:t>
      </w:r>
      <w:r w:rsidRPr="00BF07B5">
        <w:rPr>
          <w:rFonts w:ascii="Arial" w:hAnsi="Arial" w:cs="Arial"/>
          <w:b/>
          <w:color w:val="000000"/>
          <w:sz w:val="20"/>
          <w:szCs w:val="20"/>
        </w:rPr>
        <w:t xml:space="preserve">roku </w:t>
      </w:r>
      <w:r w:rsidRPr="00BF07B5">
        <w:rPr>
          <w:rFonts w:ascii="Arial" w:hAnsi="Arial" w:cs="Arial"/>
          <w:color w:val="000000"/>
          <w:sz w:val="20"/>
          <w:szCs w:val="20"/>
        </w:rPr>
        <w:t>(prijedlog izjave je kao Prilog</w:t>
      </w:r>
      <w:r w:rsidR="004206BF" w:rsidRPr="00BF07B5">
        <w:rPr>
          <w:rFonts w:ascii="Arial" w:hAnsi="Arial" w:cs="Arial"/>
          <w:color w:val="000000"/>
          <w:sz w:val="20"/>
          <w:szCs w:val="20"/>
        </w:rPr>
        <w:t xml:space="preserve"> </w:t>
      </w:r>
      <w:r w:rsidR="003F4BA1" w:rsidRPr="00BF07B5">
        <w:rPr>
          <w:rFonts w:ascii="Arial" w:hAnsi="Arial" w:cs="Arial"/>
          <w:color w:val="000000"/>
          <w:sz w:val="20"/>
          <w:szCs w:val="20"/>
        </w:rPr>
        <w:t>3</w:t>
      </w:r>
      <w:r w:rsidR="004206BF" w:rsidRPr="00BF07B5">
        <w:rPr>
          <w:rFonts w:ascii="Arial" w:hAnsi="Arial" w:cs="Arial"/>
          <w:color w:val="000000"/>
          <w:sz w:val="20"/>
          <w:szCs w:val="20"/>
        </w:rPr>
        <w:t>.</w:t>
      </w:r>
      <w:r w:rsidRPr="00BF07B5">
        <w:rPr>
          <w:rFonts w:ascii="Arial" w:hAnsi="Arial" w:cs="Arial"/>
          <w:color w:val="000000"/>
          <w:sz w:val="20"/>
          <w:szCs w:val="20"/>
        </w:rPr>
        <w:t xml:space="preserve"> ove dokumentacije)</w:t>
      </w:r>
      <w:r w:rsidRPr="00BF07B5">
        <w:rPr>
          <w:rFonts w:ascii="Arial" w:hAnsi="Arial" w:cs="Arial"/>
          <w:b/>
          <w:color w:val="000000"/>
          <w:sz w:val="20"/>
          <w:szCs w:val="20"/>
        </w:rPr>
        <w:t xml:space="preserve">. </w:t>
      </w:r>
      <w:bookmarkEnd w:id="37"/>
      <w:r w:rsidR="00195486" w:rsidRPr="00BF07B5">
        <w:rPr>
          <w:rFonts w:ascii="Arial" w:hAnsi="Arial" w:cs="Arial"/>
          <w:b/>
          <w:bCs/>
          <w:color w:val="000000"/>
          <w:sz w:val="20"/>
          <w:szCs w:val="20"/>
        </w:rPr>
        <w:t>Ukoliko izjava nije dostavljena u roku za dostavu ponuda ili ne sadrži navod o trajanju jamstvenog roka smatrat će se da Ponuditelj nudi minimalan jamstveni rok.</w:t>
      </w:r>
    </w:p>
    <w:p w14:paraId="662E1712" w14:textId="27AA9C25" w:rsidR="00ED1AF9" w:rsidRPr="00F82EE7" w:rsidRDefault="00ED1AF9" w:rsidP="0036479F">
      <w:pPr>
        <w:spacing w:before="120"/>
        <w:jc w:val="both"/>
        <w:rPr>
          <w:rFonts w:ascii="Arial" w:hAnsi="Arial" w:cs="Arial"/>
          <w:color w:val="000000"/>
          <w:sz w:val="20"/>
          <w:szCs w:val="20"/>
        </w:rPr>
      </w:pPr>
      <w:r w:rsidRPr="00F82EE7">
        <w:rPr>
          <w:rFonts w:ascii="Arial" w:hAnsi="Arial" w:cs="Arial"/>
          <w:color w:val="000000"/>
          <w:sz w:val="20"/>
          <w:szCs w:val="20"/>
        </w:rPr>
        <w:t>Ponuda u kojoj je iskazan minimalan jamstveni rok dobiva 0 bodova</w:t>
      </w:r>
      <w:r w:rsidR="00D008A2">
        <w:rPr>
          <w:rFonts w:ascii="Arial" w:hAnsi="Arial" w:cs="Arial"/>
          <w:color w:val="000000"/>
          <w:sz w:val="20"/>
          <w:szCs w:val="20"/>
        </w:rPr>
        <w:t>,</w:t>
      </w:r>
      <w:r w:rsidRPr="00F82EE7">
        <w:rPr>
          <w:rFonts w:ascii="Arial" w:hAnsi="Arial" w:cs="Arial"/>
          <w:color w:val="000000"/>
          <w:sz w:val="20"/>
          <w:szCs w:val="20"/>
        </w:rPr>
        <w:t xml:space="preserve"> a ostale ponude će dobiti bodove prema sljedećoj formuli:</w:t>
      </w:r>
    </w:p>
    <w:p w14:paraId="1137F10C" w14:textId="77777777" w:rsidR="00195486" w:rsidRPr="00F82EE7" w:rsidRDefault="00195486" w:rsidP="00DC24A9">
      <w:pPr>
        <w:spacing w:before="120"/>
        <w:jc w:val="both"/>
        <w:rPr>
          <w:rFonts w:ascii="Arial" w:hAnsi="Arial" w:cs="Arial"/>
          <w:color w:val="000000"/>
          <w:sz w:val="20"/>
          <w:szCs w:val="20"/>
        </w:rPr>
      </w:pPr>
    </w:p>
    <w:p w14:paraId="2A27153B" w14:textId="20B06823" w:rsidR="009D3AB2" w:rsidRPr="00F82EE7" w:rsidRDefault="00E30C5D" w:rsidP="00DC24A9">
      <w:pPr>
        <w:jc w:val="center"/>
        <w:rPr>
          <w:rFonts w:ascii="Arial" w:hAnsi="Arial" w:cs="Arial"/>
          <w:b/>
          <w:color w:val="000000"/>
          <w:sz w:val="20"/>
          <w:szCs w:val="20"/>
        </w:rPr>
      </w:pPr>
      <w:r w:rsidRPr="00F82EE7">
        <w:rPr>
          <w:rFonts w:ascii="Arial" w:hAnsi="Arial" w:cs="Arial"/>
          <w:b/>
          <w:color w:val="000000"/>
          <w:sz w:val="20"/>
          <w:szCs w:val="20"/>
        </w:rPr>
        <w:t xml:space="preserve">JR = (Jo/Jn) x </w:t>
      </w:r>
      <w:r w:rsidR="007F2BCE">
        <w:rPr>
          <w:rFonts w:ascii="Arial" w:hAnsi="Arial" w:cs="Arial"/>
          <w:b/>
          <w:color w:val="000000"/>
          <w:sz w:val="20"/>
          <w:szCs w:val="20"/>
        </w:rPr>
        <w:t>1</w:t>
      </w:r>
      <w:r w:rsidR="009D3AB2" w:rsidRPr="00F82EE7">
        <w:rPr>
          <w:rFonts w:ascii="Arial" w:hAnsi="Arial" w:cs="Arial"/>
          <w:b/>
          <w:color w:val="000000"/>
          <w:sz w:val="20"/>
          <w:szCs w:val="20"/>
        </w:rPr>
        <w:t>0</w:t>
      </w:r>
    </w:p>
    <w:p w14:paraId="386630EE" w14:textId="77777777" w:rsidR="00195486" w:rsidRPr="00F82EE7" w:rsidRDefault="00195486" w:rsidP="00DC24A9">
      <w:pPr>
        <w:spacing w:before="120"/>
        <w:jc w:val="both"/>
        <w:rPr>
          <w:rFonts w:ascii="Arial" w:hAnsi="Arial" w:cs="Arial"/>
          <w:color w:val="000000"/>
          <w:sz w:val="20"/>
          <w:szCs w:val="20"/>
        </w:rPr>
      </w:pPr>
      <w:r w:rsidRPr="00F82EE7">
        <w:rPr>
          <w:rFonts w:ascii="Arial" w:hAnsi="Arial" w:cs="Arial"/>
          <w:color w:val="000000"/>
          <w:sz w:val="20"/>
          <w:szCs w:val="20"/>
        </w:rPr>
        <w:t>gdje je:</w:t>
      </w:r>
    </w:p>
    <w:p w14:paraId="436FF2A7" w14:textId="77777777" w:rsidR="0036479F" w:rsidRPr="00F82EE7" w:rsidRDefault="0036479F" w:rsidP="00195486">
      <w:pPr>
        <w:jc w:val="both"/>
        <w:rPr>
          <w:rFonts w:ascii="Arial" w:hAnsi="Arial" w:cs="Arial"/>
          <w:color w:val="000000"/>
          <w:sz w:val="20"/>
          <w:szCs w:val="20"/>
        </w:rPr>
      </w:pPr>
      <w:r w:rsidRPr="00F82EE7">
        <w:rPr>
          <w:rFonts w:ascii="Arial" w:hAnsi="Arial" w:cs="Arial"/>
          <w:color w:val="000000"/>
          <w:sz w:val="20"/>
          <w:szCs w:val="20"/>
        </w:rPr>
        <w:t>J</w:t>
      </w:r>
      <w:r w:rsidR="00195486" w:rsidRPr="00F82EE7">
        <w:rPr>
          <w:rFonts w:ascii="Arial" w:hAnsi="Arial" w:cs="Arial"/>
          <w:color w:val="000000"/>
          <w:sz w:val="20"/>
          <w:szCs w:val="20"/>
        </w:rPr>
        <w:t>R –</w:t>
      </w:r>
      <w:r w:rsidRPr="00F82EE7">
        <w:rPr>
          <w:rFonts w:ascii="Arial" w:hAnsi="Arial" w:cs="Arial"/>
          <w:color w:val="000000"/>
          <w:sz w:val="20"/>
          <w:szCs w:val="20"/>
        </w:rPr>
        <w:t xml:space="preserve"> broj bodova koje je dobila ponuda za ponuđeni jamstveni rok </w:t>
      </w:r>
    </w:p>
    <w:p w14:paraId="38BCC27E" w14:textId="1B64E53D" w:rsidR="0036479F" w:rsidRPr="00F82EE7" w:rsidRDefault="0036479F" w:rsidP="00195486">
      <w:pPr>
        <w:jc w:val="both"/>
        <w:rPr>
          <w:rFonts w:ascii="Arial" w:hAnsi="Arial" w:cs="Arial"/>
          <w:color w:val="000000"/>
          <w:sz w:val="20"/>
          <w:szCs w:val="20"/>
        </w:rPr>
      </w:pPr>
      <w:r w:rsidRPr="00F82EE7">
        <w:rPr>
          <w:rFonts w:ascii="Arial" w:hAnsi="Arial" w:cs="Arial"/>
          <w:color w:val="000000"/>
          <w:sz w:val="20"/>
          <w:szCs w:val="20"/>
        </w:rPr>
        <w:t xml:space="preserve">Jn </w:t>
      </w:r>
      <w:r w:rsidR="00195486" w:rsidRPr="00F82EE7">
        <w:rPr>
          <w:rFonts w:ascii="Arial" w:hAnsi="Arial" w:cs="Arial"/>
          <w:color w:val="000000"/>
          <w:sz w:val="20"/>
          <w:szCs w:val="20"/>
        </w:rPr>
        <w:t xml:space="preserve">– </w:t>
      </w:r>
      <w:r w:rsidRPr="00F82EE7">
        <w:rPr>
          <w:rFonts w:ascii="Arial" w:hAnsi="Arial" w:cs="Arial"/>
          <w:color w:val="000000"/>
          <w:sz w:val="20"/>
          <w:szCs w:val="20"/>
        </w:rPr>
        <w:t xml:space="preserve">najduži ponuđeni jamstveni rok </w:t>
      </w:r>
      <w:r w:rsidR="00A64841" w:rsidRPr="00481353">
        <w:rPr>
          <w:rFonts w:ascii="Arial" w:hAnsi="Arial" w:cs="Arial"/>
          <w:color w:val="000000"/>
          <w:sz w:val="20"/>
          <w:szCs w:val="20"/>
        </w:rPr>
        <w:t>(maksimalno 60 mjeseci)</w:t>
      </w:r>
    </w:p>
    <w:p w14:paraId="3C7E1CBD" w14:textId="77777777" w:rsidR="0036479F" w:rsidRPr="00F82EE7" w:rsidRDefault="0036479F" w:rsidP="00195486">
      <w:pPr>
        <w:jc w:val="both"/>
        <w:rPr>
          <w:rFonts w:ascii="Arial" w:hAnsi="Arial" w:cs="Arial"/>
          <w:color w:val="000000"/>
          <w:sz w:val="20"/>
          <w:szCs w:val="20"/>
        </w:rPr>
      </w:pPr>
      <w:r w:rsidRPr="00F82EE7">
        <w:rPr>
          <w:rFonts w:ascii="Arial" w:hAnsi="Arial" w:cs="Arial"/>
          <w:color w:val="000000"/>
          <w:sz w:val="20"/>
          <w:szCs w:val="20"/>
        </w:rPr>
        <w:t xml:space="preserve">Jo </w:t>
      </w:r>
      <w:r w:rsidR="00195486" w:rsidRPr="00F82EE7">
        <w:rPr>
          <w:rFonts w:ascii="Arial" w:hAnsi="Arial" w:cs="Arial"/>
          <w:color w:val="000000"/>
          <w:sz w:val="20"/>
          <w:szCs w:val="20"/>
        </w:rPr>
        <w:t xml:space="preserve">– </w:t>
      </w:r>
      <w:r w:rsidRPr="00F82EE7">
        <w:rPr>
          <w:rFonts w:ascii="Arial" w:hAnsi="Arial" w:cs="Arial"/>
          <w:color w:val="000000"/>
          <w:sz w:val="20"/>
          <w:szCs w:val="20"/>
        </w:rPr>
        <w:t xml:space="preserve">jamstveni rok koji je ponuđen u ponudi koja se ocjenjuje </w:t>
      </w:r>
    </w:p>
    <w:p w14:paraId="4D2144A5" w14:textId="1A5B9523" w:rsidR="00195486" w:rsidRPr="00F82EE7" w:rsidRDefault="00195486" w:rsidP="00DC24A9">
      <w:pPr>
        <w:spacing w:before="120"/>
        <w:jc w:val="both"/>
        <w:rPr>
          <w:rFonts w:ascii="Arial" w:hAnsi="Arial" w:cs="Arial"/>
          <w:b/>
          <w:bCs/>
          <w:color w:val="000000"/>
          <w:sz w:val="20"/>
          <w:szCs w:val="20"/>
        </w:rPr>
      </w:pPr>
      <w:r w:rsidRPr="00F82EE7">
        <w:rPr>
          <w:rFonts w:ascii="Arial" w:hAnsi="Arial" w:cs="Arial"/>
          <w:b/>
          <w:bCs/>
          <w:color w:val="000000"/>
          <w:sz w:val="20"/>
          <w:szCs w:val="20"/>
        </w:rPr>
        <w:t xml:space="preserve">Maksimalan broj bodova koji Ponuditelj može </w:t>
      </w:r>
      <w:r w:rsidR="00E30C5D" w:rsidRPr="00F82EE7">
        <w:rPr>
          <w:rFonts w:ascii="Arial" w:hAnsi="Arial" w:cs="Arial"/>
          <w:b/>
          <w:bCs/>
          <w:color w:val="000000"/>
          <w:sz w:val="20"/>
          <w:szCs w:val="20"/>
        </w:rPr>
        <w:t xml:space="preserve">dobiti prema ovom kriteriju je </w:t>
      </w:r>
      <w:r w:rsidR="007F2BCE">
        <w:rPr>
          <w:rFonts w:ascii="Arial" w:hAnsi="Arial" w:cs="Arial"/>
          <w:b/>
          <w:bCs/>
          <w:color w:val="000000"/>
          <w:sz w:val="20"/>
          <w:szCs w:val="20"/>
        </w:rPr>
        <w:t>1</w:t>
      </w:r>
      <w:r w:rsidRPr="00F82EE7">
        <w:rPr>
          <w:rFonts w:ascii="Arial" w:hAnsi="Arial" w:cs="Arial"/>
          <w:b/>
          <w:bCs/>
          <w:color w:val="000000"/>
          <w:sz w:val="20"/>
          <w:szCs w:val="20"/>
        </w:rPr>
        <w:t>0.</w:t>
      </w:r>
    </w:p>
    <w:p w14:paraId="10533A72" w14:textId="1369E0FC" w:rsidR="0036479F" w:rsidRPr="00BF07B5" w:rsidRDefault="0036479F" w:rsidP="00DC24A9">
      <w:pPr>
        <w:spacing w:before="120"/>
        <w:jc w:val="both"/>
        <w:rPr>
          <w:rFonts w:ascii="Arial" w:hAnsi="Arial" w:cs="Arial"/>
          <w:color w:val="000000"/>
          <w:sz w:val="20"/>
          <w:szCs w:val="20"/>
        </w:rPr>
      </w:pPr>
      <w:r w:rsidRPr="00F82EE7">
        <w:rPr>
          <w:rFonts w:ascii="Arial" w:hAnsi="Arial" w:cs="Arial"/>
          <w:color w:val="000000"/>
          <w:sz w:val="20"/>
          <w:szCs w:val="20"/>
        </w:rPr>
        <w:t xml:space="preserve">Jamstveni rok moguće je iskazivati isključivo cijelim brojem (ne decimalnim) u </w:t>
      </w:r>
      <w:r w:rsidRPr="00BF07B5">
        <w:rPr>
          <w:rFonts w:ascii="Arial" w:hAnsi="Arial" w:cs="Arial"/>
          <w:color w:val="000000"/>
          <w:sz w:val="20"/>
          <w:szCs w:val="20"/>
        </w:rPr>
        <w:t>mjesecima (npr. 2</w:t>
      </w:r>
      <w:r w:rsidR="004206BF" w:rsidRPr="00BF07B5">
        <w:rPr>
          <w:rFonts w:ascii="Arial" w:hAnsi="Arial" w:cs="Arial"/>
          <w:color w:val="000000"/>
          <w:sz w:val="20"/>
          <w:szCs w:val="20"/>
        </w:rPr>
        <w:t>6</w:t>
      </w:r>
      <w:r w:rsidR="00D008A2" w:rsidRPr="00BF07B5">
        <w:rPr>
          <w:rFonts w:ascii="Arial" w:hAnsi="Arial" w:cs="Arial"/>
          <w:color w:val="000000"/>
          <w:sz w:val="20"/>
          <w:szCs w:val="20"/>
        </w:rPr>
        <w:t>,</w:t>
      </w:r>
      <w:r w:rsidRPr="00BF07B5">
        <w:rPr>
          <w:rFonts w:ascii="Arial" w:hAnsi="Arial" w:cs="Arial"/>
          <w:color w:val="000000"/>
          <w:sz w:val="20"/>
          <w:szCs w:val="20"/>
        </w:rPr>
        <w:t xml:space="preserve"> 36, </w:t>
      </w:r>
      <w:r w:rsidR="00195486" w:rsidRPr="00BF07B5">
        <w:rPr>
          <w:rFonts w:ascii="Arial" w:hAnsi="Arial" w:cs="Arial"/>
          <w:color w:val="000000"/>
          <w:sz w:val="20"/>
          <w:szCs w:val="20"/>
        </w:rPr>
        <w:t>48</w:t>
      </w:r>
      <w:r w:rsidRPr="00BF07B5">
        <w:rPr>
          <w:rFonts w:ascii="Arial" w:hAnsi="Arial" w:cs="Arial"/>
          <w:color w:val="000000"/>
          <w:sz w:val="20"/>
          <w:szCs w:val="20"/>
        </w:rPr>
        <w:t xml:space="preserve"> i sl.).</w:t>
      </w:r>
    </w:p>
    <w:p w14:paraId="63F5EC59" w14:textId="5B2078D1" w:rsidR="0036479F" w:rsidRPr="0036479F" w:rsidRDefault="0036479F" w:rsidP="00DC24A9">
      <w:pPr>
        <w:spacing w:before="120"/>
        <w:jc w:val="both"/>
        <w:rPr>
          <w:rFonts w:ascii="Arial" w:hAnsi="Arial" w:cs="Arial"/>
          <w:color w:val="000000"/>
          <w:sz w:val="20"/>
          <w:szCs w:val="20"/>
        </w:rPr>
      </w:pPr>
      <w:r w:rsidRPr="00BF07B5">
        <w:rPr>
          <w:rFonts w:ascii="Arial" w:hAnsi="Arial" w:cs="Arial"/>
          <w:color w:val="000000"/>
          <w:sz w:val="20"/>
          <w:szCs w:val="20"/>
        </w:rPr>
        <w:t>Ponuđeni jamstveni rok ne utječe na odgovornost izvođača za nedostatke građevine koji</w:t>
      </w:r>
      <w:r w:rsidRPr="00F82EE7">
        <w:rPr>
          <w:rFonts w:ascii="Arial" w:hAnsi="Arial" w:cs="Arial"/>
          <w:color w:val="000000"/>
          <w:sz w:val="20"/>
          <w:szCs w:val="20"/>
        </w:rPr>
        <w:t xml:space="preserve"> se tiču ispunjavanja zakonom određenih bitnih zahtjeva za građevinu ako se ti nedostaci pokažu za vrijeme od deset godina od predaje i primitka radova sukladno Zakonu o obveznim odnosima</w:t>
      </w:r>
      <w:r w:rsidR="00195486" w:rsidRPr="00F82EE7">
        <w:rPr>
          <w:rFonts w:ascii="Arial" w:hAnsi="Arial" w:cs="Arial"/>
          <w:color w:val="000000"/>
          <w:sz w:val="20"/>
          <w:szCs w:val="20"/>
        </w:rPr>
        <w:t xml:space="preserve"> („Narodne novine“, br. 35/05, 41/08, 125/11, 78/15</w:t>
      </w:r>
      <w:r w:rsidR="00A2445E">
        <w:rPr>
          <w:rFonts w:ascii="Arial" w:hAnsi="Arial" w:cs="Arial"/>
          <w:color w:val="000000"/>
          <w:sz w:val="20"/>
          <w:szCs w:val="20"/>
        </w:rPr>
        <w:t xml:space="preserve">, </w:t>
      </w:r>
      <w:r w:rsidR="00195486" w:rsidRPr="00F82EE7">
        <w:rPr>
          <w:rFonts w:ascii="Arial" w:hAnsi="Arial" w:cs="Arial"/>
          <w:color w:val="000000"/>
          <w:sz w:val="20"/>
          <w:szCs w:val="20"/>
        </w:rPr>
        <w:t>29/18</w:t>
      </w:r>
      <w:r w:rsidR="00A2445E">
        <w:rPr>
          <w:rFonts w:ascii="Arial" w:hAnsi="Arial" w:cs="Arial"/>
          <w:bCs/>
          <w:color w:val="000000"/>
          <w:sz w:val="20"/>
          <w:szCs w:val="20"/>
        </w:rPr>
        <w:t xml:space="preserve"> i</w:t>
      </w:r>
      <w:r w:rsidR="00296592">
        <w:rPr>
          <w:rFonts w:ascii="Arial" w:hAnsi="Arial" w:cs="Arial"/>
          <w:bCs/>
          <w:color w:val="000000"/>
          <w:sz w:val="20"/>
          <w:szCs w:val="20"/>
        </w:rPr>
        <w:t xml:space="preserve"> 126/21</w:t>
      </w:r>
      <w:r w:rsidR="00195486" w:rsidRPr="00F82EE7">
        <w:rPr>
          <w:rFonts w:ascii="Arial" w:hAnsi="Arial" w:cs="Arial"/>
          <w:color w:val="000000"/>
          <w:sz w:val="20"/>
          <w:szCs w:val="20"/>
        </w:rPr>
        <w:t>).</w:t>
      </w:r>
    </w:p>
    <w:p w14:paraId="6C78F05D" w14:textId="77777777" w:rsidR="0036479F" w:rsidRPr="00DC24A9" w:rsidRDefault="0036479F" w:rsidP="00484937">
      <w:pPr>
        <w:jc w:val="both"/>
        <w:rPr>
          <w:rFonts w:ascii="Arial" w:hAnsi="Arial"/>
          <w:color w:val="000000"/>
          <w:sz w:val="20"/>
        </w:rPr>
      </w:pPr>
    </w:p>
    <w:p w14:paraId="76AA1E69" w14:textId="77777777" w:rsidR="009D3573" w:rsidRPr="00EC5377" w:rsidRDefault="009D3573" w:rsidP="00DC24A9">
      <w:pPr>
        <w:pStyle w:val="Stil3"/>
        <w:spacing w:line="240" w:lineRule="auto"/>
        <w:outlineLvl w:val="2"/>
        <w:rPr>
          <w:rFonts w:cs="Arial"/>
        </w:rPr>
      </w:pPr>
      <w:r w:rsidRPr="005749B8">
        <w:t>6</w:t>
      </w:r>
      <w:r w:rsidR="00B90FC2" w:rsidRPr="005749B8">
        <w:t>.</w:t>
      </w:r>
      <w:r w:rsidR="000B5285" w:rsidRPr="005749B8">
        <w:t>7</w:t>
      </w:r>
      <w:r w:rsidRPr="005749B8">
        <w:t>.</w:t>
      </w:r>
      <w:r w:rsidR="00B90FC2" w:rsidRPr="005749B8">
        <w:t xml:space="preserve"> Jezik </w:t>
      </w:r>
      <w:r w:rsidR="000B5285" w:rsidRPr="005749B8">
        <w:t xml:space="preserve">i pismo na kojem se izrađuje ponuda </w:t>
      </w:r>
    </w:p>
    <w:p w14:paraId="775DA172" w14:textId="77777777" w:rsidR="00957DF9" w:rsidRPr="00EC5377" w:rsidRDefault="00957DF9" w:rsidP="00832F88">
      <w:pPr>
        <w:tabs>
          <w:tab w:val="left" w:pos="8930"/>
        </w:tabs>
        <w:spacing w:before="120"/>
        <w:jc w:val="both"/>
        <w:rPr>
          <w:rFonts w:ascii="Arial" w:hAnsi="Arial" w:cs="Arial"/>
          <w:sz w:val="20"/>
          <w:szCs w:val="20"/>
        </w:rPr>
      </w:pPr>
      <w:r w:rsidRPr="00EC5377">
        <w:rPr>
          <w:rFonts w:ascii="Arial" w:hAnsi="Arial" w:cs="Arial"/>
          <w:sz w:val="20"/>
          <w:szCs w:val="20"/>
        </w:rPr>
        <w:t>Ponuda se izrađuje na hrvatskom jeziku i latiničnom pismu.</w:t>
      </w:r>
    </w:p>
    <w:p w14:paraId="5E0783A1" w14:textId="77777777" w:rsidR="00957DF9" w:rsidRPr="00EC5377" w:rsidRDefault="00957DF9" w:rsidP="00832F88">
      <w:pPr>
        <w:tabs>
          <w:tab w:val="left" w:pos="8930"/>
        </w:tabs>
        <w:spacing w:before="120"/>
        <w:jc w:val="both"/>
        <w:rPr>
          <w:rFonts w:ascii="Arial" w:hAnsi="Arial" w:cs="Arial"/>
          <w:sz w:val="20"/>
          <w:szCs w:val="20"/>
        </w:rPr>
      </w:pPr>
      <w:r w:rsidRPr="00EC5377">
        <w:rPr>
          <w:rFonts w:ascii="Arial" w:hAnsi="Arial" w:cs="Arial"/>
          <w:sz w:val="20"/>
          <w:szCs w:val="20"/>
        </w:rPr>
        <w:t>Ukoliko su neki od dokumenata i/ili dokaza traženih dokumentacijom o nabavi na stranom jeziku, gospodarski subjekt je dužan dostaviti i prijevod dokumenta/dokaza na hrvatski jezik.</w:t>
      </w:r>
    </w:p>
    <w:p w14:paraId="6151A302" w14:textId="77777777" w:rsidR="00957DF9" w:rsidRPr="00EC5377" w:rsidRDefault="00957DF9" w:rsidP="00832F88">
      <w:pPr>
        <w:tabs>
          <w:tab w:val="left" w:pos="8930"/>
        </w:tabs>
        <w:spacing w:before="120"/>
        <w:jc w:val="both"/>
        <w:rPr>
          <w:rFonts w:ascii="Arial" w:hAnsi="Arial" w:cs="Arial"/>
          <w:sz w:val="20"/>
          <w:szCs w:val="20"/>
        </w:rPr>
      </w:pPr>
      <w:r w:rsidRPr="00EC5377">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13E776AB" w14:textId="77777777" w:rsidR="00747A98" w:rsidRPr="00EC5377" w:rsidRDefault="00747A98" w:rsidP="00832F88">
      <w:pPr>
        <w:tabs>
          <w:tab w:val="left" w:pos="8930"/>
        </w:tabs>
        <w:spacing w:before="120"/>
        <w:jc w:val="both"/>
        <w:rPr>
          <w:rFonts w:ascii="Arial" w:hAnsi="Arial" w:cs="Arial"/>
          <w:sz w:val="20"/>
          <w:szCs w:val="20"/>
        </w:rPr>
      </w:pPr>
      <w:r w:rsidRPr="00EC5377">
        <w:rPr>
          <w:rFonts w:ascii="Arial" w:hAnsi="Arial" w:cs="Arial"/>
          <w:sz w:val="20"/>
          <w:szCs w:val="20"/>
        </w:rPr>
        <w:t xml:space="preserve">Ukoliko dostavljeni prijevod (koji nije ovjeren) ostavlja nejasnoće koje onemogućavaju naručitelja da donese nedvojbenu odluku o nekoj odlučnoj činjenici, naručitelj zadržava pravo i to primjenom </w:t>
      </w:r>
      <w:r w:rsidRPr="00EC5377">
        <w:rPr>
          <w:rFonts w:ascii="Arial" w:hAnsi="Arial" w:cs="Arial"/>
          <w:sz w:val="20"/>
          <w:szCs w:val="20"/>
        </w:rPr>
        <w:lastRenderedPageBreak/>
        <w:t>odredbe čl. 263. st. 2. ZJN 2016 u svrhu objašnjenja i nadopune, zatražiti dostavu ovjerenog prijevoda u odnosu na isprave potvrde taksativno navedene u čl. 265. ZJN 2016.</w:t>
      </w:r>
    </w:p>
    <w:p w14:paraId="31C04A06" w14:textId="77777777" w:rsidR="000F2D7A" w:rsidRPr="00EC5377" w:rsidRDefault="00957DF9" w:rsidP="0045219A">
      <w:pPr>
        <w:tabs>
          <w:tab w:val="left" w:pos="8930"/>
        </w:tabs>
        <w:spacing w:before="120"/>
        <w:jc w:val="both"/>
        <w:rPr>
          <w:rFonts w:ascii="Arial" w:hAnsi="Arial" w:cs="Arial"/>
          <w:sz w:val="20"/>
          <w:szCs w:val="20"/>
        </w:rPr>
      </w:pPr>
      <w:r w:rsidRPr="00EC5377">
        <w:rPr>
          <w:rFonts w:ascii="Arial" w:hAnsi="Arial" w:cs="Arial"/>
          <w:sz w:val="20"/>
          <w:szCs w:val="20"/>
        </w:rPr>
        <w:t>Iznimno je moguće navesti pojmove, nazive projekata ili publikacija i sl. na stranom jeziku te koristiti međunarodno priznat izričaj, odnosno tzv. internacionalizme, tuđe riječi i prilagođenice.</w:t>
      </w:r>
      <w:bookmarkStart w:id="38" w:name="_Toc445716995"/>
      <w:bookmarkEnd w:id="35"/>
    </w:p>
    <w:p w14:paraId="38E4A218" w14:textId="77777777" w:rsidR="000F2D7A" w:rsidRPr="005749B8" w:rsidRDefault="000F2D7A" w:rsidP="00361D09">
      <w:pPr>
        <w:pStyle w:val="Stil3"/>
        <w:spacing w:line="240" w:lineRule="auto"/>
        <w:outlineLvl w:val="2"/>
      </w:pPr>
    </w:p>
    <w:p w14:paraId="362B4B5C" w14:textId="77777777" w:rsidR="00F9581B" w:rsidRPr="005749B8" w:rsidRDefault="00BB46C2" w:rsidP="00361D09">
      <w:pPr>
        <w:pStyle w:val="Stil3"/>
        <w:spacing w:line="240" w:lineRule="auto"/>
        <w:outlineLvl w:val="2"/>
      </w:pPr>
      <w:r w:rsidRPr="005749B8">
        <w:t>6</w:t>
      </w:r>
      <w:r w:rsidR="000B5285" w:rsidRPr="005749B8">
        <w:t>.8</w:t>
      </w:r>
      <w:r w:rsidR="003040AC" w:rsidRPr="005749B8">
        <w:t>.</w:t>
      </w:r>
      <w:r w:rsidR="000740F7" w:rsidRPr="005749B8">
        <w:t xml:space="preserve"> Rok valjanosti ponude</w:t>
      </w:r>
      <w:bookmarkEnd w:id="38"/>
    </w:p>
    <w:p w14:paraId="5AA39DE6" w14:textId="19E23F5E" w:rsidR="009B3816" w:rsidRPr="00B553EE" w:rsidRDefault="00534283" w:rsidP="00484937">
      <w:pPr>
        <w:pStyle w:val="BodyText"/>
        <w:tabs>
          <w:tab w:val="num" w:pos="900"/>
        </w:tabs>
        <w:spacing w:before="120"/>
        <w:jc w:val="both"/>
        <w:rPr>
          <w:rFonts w:ascii="Arial" w:hAnsi="Arial"/>
          <w:color w:val="FF0000"/>
          <w:sz w:val="20"/>
        </w:rPr>
      </w:pPr>
      <w:r w:rsidRPr="00F54271">
        <w:rPr>
          <w:rFonts w:ascii="Arial" w:hAnsi="Arial" w:cs="Arial"/>
          <w:sz w:val="20"/>
          <w:szCs w:val="20"/>
        </w:rPr>
        <w:t>Rok valjanosti ponude je od dana otvaranja ponuda (uključujući i</w:t>
      </w:r>
      <w:r w:rsidR="006E09C4" w:rsidRPr="00F54271">
        <w:rPr>
          <w:rFonts w:ascii="Arial" w:hAnsi="Arial" w:cs="Arial"/>
          <w:sz w:val="20"/>
          <w:szCs w:val="20"/>
        </w:rPr>
        <w:t xml:space="preserve"> dan otvaranja) </w:t>
      </w:r>
      <w:r w:rsidR="006E09C4" w:rsidRPr="00B553EE">
        <w:rPr>
          <w:rFonts w:ascii="Arial" w:hAnsi="Arial"/>
          <w:sz w:val="20"/>
        </w:rPr>
        <w:t xml:space="preserve">do </w:t>
      </w:r>
      <w:r w:rsidR="00A51C0A" w:rsidRPr="00B553EE">
        <w:rPr>
          <w:rFonts w:ascii="Arial" w:hAnsi="Arial" w:cs="Arial"/>
          <w:color w:val="FF0000"/>
          <w:sz w:val="20"/>
          <w:szCs w:val="20"/>
        </w:rPr>
        <w:t>xx.yy.</w:t>
      </w:r>
      <w:r w:rsidR="00B553EE">
        <w:rPr>
          <w:rFonts w:ascii="Arial" w:hAnsi="Arial" w:cs="Arial"/>
          <w:color w:val="FF0000"/>
          <w:sz w:val="20"/>
          <w:szCs w:val="20"/>
        </w:rPr>
        <w:t xml:space="preserve"> </w:t>
      </w:r>
      <w:r w:rsidR="00DA6B67" w:rsidRPr="00B553EE">
        <w:rPr>
          <w:rFonts w:ascii="Arial" w:hAnsi="Arial"/>
          <w:color w:val="FF0000"/>
          <w:sz w:val="20"/>
        </w:rPr>
        <w:t>2022</w:t>
      </w:r>
      <w:r w:rsidRPr="00B553EE">
        <w:rPr>
          <w:rFonts w:ascii="Arial" w:hAnsi="Arial"/>
          <w:color w:val="FF0000"/>
          <w:sz w:val="20"/>
        </w:rPr>
        <w:t>. godine.</w:t>
      </w:r>
    </w:p>
    <w:p w14:paraId="51ED6F26" w14:textId="77777777" w:rsidR="00534283" w:rsidRPr="00361D09" w:rsidRDefault="00534283" w:rsidP="00832F88">
      <w:pPr>
        <w:pStyle w:val="BodyText"/>
        <w:tabs>
          <w:tab w:val="num" w:pos="900"/>
        </w:tabs>
        <w:jc w:val="both"/>
        <w:rPr>
          <w:rFonts w:ascii="Arial" w:hAnsi="Arial"/>
          <w:color w:val="FF0000"/>
          <w:sz w:val="20"/>
        </w:rPr>
      </w:pPr>
    </w:p>
    <w:p w14:paraId="1CCDE28B" w14:textId="77777777" w:rsidR="000740F7" w:rsidRPr="00EC5377" w:rsidRDefault="0076261D" w:rsidP="00832F88">
      <w:pPr>
        <w:pStyle w:val="BodyText"/>
        <w:tabs>
          <w:tab w:val="num" w:pos="900"/>
        </w:tabs>
        <w:jc w:val="both"/>
        <w:rPr>
          <w:rFonts w:ascii="Arial" w:hAnsi="Arial" w:cs="Arial"/>
          <w:sz w:val="20"/>
          <w:szCs w:val="20"/>
        </w:rPr>
      </w:pPr>
      <w:r w:rsidRPr="00F956FB">
        <w:rPr>
          <w:rFonts w:ascii="Arial" w:hAnsi="Arial" w:cs="Arial"/>
          <w:sz w:val="20"/>
          <w:szCs w:val="20"/>
        </w:rPr>
        <w:t>Na zahtjev n</w:t>
      </w:r>
      <w:r w:rsidR="000740F7" w:rsidRPr="00F956FB">
        <w:rPr>
          <w:rFonts w:ascii="Arial" w:hAnsi="Arial" w:cs="Arial"/>
          <w:sz w:val="20"/>
          <w:szCs w:val="20"/>
        </w:rPr>
        <w:t>aručitelja ponuditelj može produžiti rok valjanosti ponude.</w:t>
      </w:r>
    </w:p>
    <w:p w14:paraId="2178AAE4" w14:textId="77777777" w:rsidR="00147DCD" w:rsidRPr="00EC5377" w:rsidRDefault="00147DCD" w:rsidP="00832F88">
      <w:pPr>
        <w:pStyle w:val="BodyText"/>
        <w:tabs>
          <w:tab w:val="num" w:pos="900"/>
        </w:tabs>
        <w:rPr>
          <w:rFonts w:ascii="Arial" w:hAnsi="Arial" w:cs="Arial"/>
          <w:sz w:val="20"/>
          <w:szCs w:val="20"/>
        </w:rPr>
      </w:pPr>
    </w:p>
    <w:p w14:paraId="2D40AFBE" w14:textId="77777777" w:rsidR="00147DCD" w:rsidRPr="00EC5377" w:rsidRDefault="00147DCD" w:rsidP="00832F88">
      <w:pPr>
        <w:pStyle w:val="BodyText"/>
        <w:tabs>
          <w:tab w:val="num" w:pos="0"/>
        </w:tabs>
        <w:jc w:val="both"/>
        <w:rPr>
          <w:rFonts w:ascii="Arial" w:hAnsi="Arial" w:cs="Arial"/>
          <w:sz w:val="20"/>
          <w:szCs w:val="20"/>
        </w:rPr>
      </w:pPr>
      <w:r w:rsidRPr="00EC5377">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25A2C75E" w14:textId="77777777" w:rsidR="00424440" w:rsidRDefault="00424440">
      <w:pPr>
        <w:rPr>
          <w:rFonts w:ascii="Arial" w:hAnsi="Arial" w:cs="Arial"/>
          <w:b/>
          <w:sz w:val="22"/>
          <w:szCs w:val="22"/>
          <w:highlight w:val="lightGray"/>
        </w:rPr>
      </w:pPr>
      <w:bookmarkStart w:id="39" w:name="_Toc445716996"/>
    </w:p>
    <w:p w14:paraId="4634A38D" w14:textId="77777777" w:rsidR="00A51C0A" w:rsidRDefault="00A51C0A">
      <w:pPr>
        <w:rPr>
          <w:rFonts w:ascii="Arial" w:hAnsi="Arial" w:cs="Arial"/>
          <w:b/>
          <w:sz w:val="22"/>
          <w:szCs w:val="22"/>
          <w:highlight w:val="lightGray"/>
        </w:rPr>
      </w:pPr>
      <w:r>
        <w:rPr>
          <w:rFonts w:cs="Arial"/>
          <w:sz w:val="22"/>
          <w:szCs w:val="22"/>
          <w:highlight w:val="lightGray"/>
        </w:rPr>
        <w:br w:type="page"/>
      </w:r>
    </w:p>
    <w:p w14:paraId="70C73597" w14:textId="35F65556" w:rsidR="000740F7" w:rsidRPr="00EC5377" w:rsidRDefault="00BB46C2" w:rsidP="00832F88">
      <w:pPr>
        <w:pStyle w:val="Stil2"/>
        <w:outlineLvl w:val="1"/>
        <w:rPr>
          <w:rFonts w:cs="Arial"/>
          <w:sz w:val="22"/>
          <w:szCs w:val="22"/>
        </w:rPr>
      </w:pPr>
      <w:r w:rsidRPr="00EC5377">
        <w:rPr>
          <w:rFonts w:cs="Arial"/>
          <w:sz w:val="22"/>
          <w:szCs w:val="22"/>
          <w:highlight w:val="lightGray"/>
        </w:rPr>
        <w:lastRenderedPageBreak/>
        <w:t>7</w:t>
      </w:r>
      <w:r w:rsidR="000740F7" w:rsidRPr="00EC5377">
        <w:rPr>
          <w:rFonts w:cs="Arial"/>
          <w:sz w:val="22"/>
          <w:szCs w:val="22"/>
          <w:highlight w:val="lightGray"/>
        </w:rPr>
        <w:t>.  OSTALE  ODREDBE</w:t>
      </w:r>
      <w:bookmarkEnd w:id="39"/>
    </w:p>
    <w:p w14:paraId="255FD6E5" w14:textId="77777777" w:rsidR="00640BC8" w:rsidRPr="00EC5377" w:rsidRDefault="00640BC8" w:rsidP="00832F88">
      <w:pPr>
        <w:pStyle w:val="Stil3"/>
        <w:spacing w:line="240" w:lineRule="auto"/>
        <w:outlineLvl w:val="2"/>
        <w:rPr>
          <w:rFonts w:cs="Arial"/>
        </w:rPr>
      </w:pPr>
      <w:bookmarkStart w:id="40" w:name="_Toc445716997"/>
    </w:p>
    <w:p w14:paraId="68C3DE8A" w14:textId="76CA9FB1" w:rsidR="0045219A" w:rsidRPr="005B7933" w:rsidRDefault="00F07D5E" w:rsidP="00361D09">
      <w:pPr>
        <w:jc w:val="both"/>
      </w:pPr>
      <w:r w:rsidRPr="00361D09">
        <w:rPr>
          <w:rFonts w:ascii="Arial" w:hAnsi="Arial"/>
          <w:b/>
          <w:sz w:val="20"/>
          <w:u w:val="single"/>
        </w:rPr>
        <w:t xml:space="preserve">7.1. </w:t>
      </w:r>
      <w:r w:rsidR="0045219A" w:rsidRPr="00361D09">
        <w:rPr>
          <w:rFonts w:ascii="Arial" w:hAnsi="Arial"/>
          <w:b/>
          <w:sz w:val="20"/>
          <w:u w:val="single"/>
        </w:rPr>
        <w:t xml:space="preserve">Podaci o terminu obilaska lokacije ili neposrednom pregledu dokumenata koji </w:t>
      </w:r>
      <w:r w:rsidR="00EC2FE6" w:rsidRPr="00361D09">
        <w:rPr>
          <w:rFonts w:ascii="Arial" w:hAnsi="Arial"/>
          <w:b/>
          <w:sz w:val="20"/>
          <w:u w:val="single"/>
        </w:rPr>
        <w:t>potkrepljuju</w:t>
      </w:r>
      <w:r w:rsidR="0045219A" w:rsidRPr="00361D09">
        <w:rPr>
          <w:rFonts w:ascii="Arial" w:hAnsi="Arial"/>
          <w:b/>
          <w:sz w:val="20"/>
          <w:u w:val="single"/>
        </w:rPr>
        <w:t xml:space="preserve"> dokumentaciju o nabavi</w:t>
      </w:r>
    </w:p>
    <w:p w14:paraId="02B6ECF8" w14:textId="77777777" w:rsidR="00732327" w:rsidRPr="00732327" w:rsidRDefault="00732327" w:rsidP="00484937">
      <w:pPr>
        <w:spacing w:before="120"/>
        <w:jc w:val="both"/>
        <w:rPr>
          <w:rFonts w:ascii="Arial" w:hAnsi="Arial" w:cs="Arial"/>
          <w:sz w:val="20"/>
          <w:szCs w:val="20"/>
        </w:rPr>
      </w:pPr>
      <w:r w:rsidRPr="00732327">
        <w:rPr>
          <w:rFonts w:ascii="Arial" w:hAnsi="Arial" w:cs="Arial"/>
          <w:sz w:val="20"/>
          <w:szCs w:val="20"/>
        </w:rPr>
        <w:t>Ponuditelji nisu obvezni, ali mogu zatražiti obilazak lokacije budućeg objekta na kojoj je predviđeno izvođenje radova koji su predmet ovog postupka nabave. Pregled lokacije ima za svrhu uvid u stvarno stanje budućeg gradilišta, kako bi zainteresirani gospodarski subjekti mogli dati što precizniju ponudu.</w:t>
      </w:r>
    </w:p>
    <w:p w14:paraId="25814E5F" w14:textId="77777777" w:rsidR="00732327" w:rsidRDefault="00732327" w:rsidP="0045219A">
      <w:pPr>
        <w:pStyle w:val="Stil3"/>
        <w:spacing w:line="240" w:lineRule="auto"/>
        <w:outlineLvl w:val="2"/>
        <w:rPr>
          <w:rFonts w:cs="Arial"/>
          <w:b w:val="0"/>
        </w:rPr>
      </w:pPr>
    </w:p>
    <w:p w14:paraId="361A3467" w14:textId="08C6322E" w:rsidR="00B372E2" w:rsidRPr="00EC5377" w:rsidRDefault="00732327" w:rsidP="0045219A">
      <w:pPr>
        <w:pStyle w:val="Stil3"/>
        <w:spacing w:line="240" w:lineRule="auto"/>
        <w:outlineLvl w:val="2"/>
        <w:rPr>
          <w:rFonts w:cs="Arial"/>
        </w:rPr>
      </w:pPr>
      <w:r w:rsidRPr="00B072B4">
        <w:rPr>
          <w:rFonts w:cs="Arial"/>
          <w:b w:val="0"/>
        </w:rPr>
        <w:t>Pregled lokacije omogućit će se zainteresiranim gospodarskim subjektima uz prethodnu pisanu najavu osobi zaduženoj za komunikaciju najmanje 48 sati ranije od najavljene aktivnosti. O točnom terminu pregleda lokacije gospodarski subjekt će biti obaviješten elektroničkom poštom.</w:t>
      </w:r>
    </w:p>
    <w:p w14:paraId="1D2EFB2D" w14:textId="77777777" w:rsidR="00732327" w:rsidRDefault="00732327" w:rsidP="00832F88">
      <w:pPr>
        <w:pStyle w:val="Stil3"/>
        <w:spacing w:line="240" w:lineRule="auto"/>
        <w:outlineLvl w:val="2"/>
        <w:rPr>
          <w:rFonts w:cs="Arial"/>
        </w:rPr>
      </w:pPr>
    </w:p>
    <w:p w14:paraId="265931D4" w14:textId="427853AD" w:rsidR="000740F7" w:rsidRPr="00EC5377" w:rsidRDefault="00BB46C2" w:rsidP="00832F88">
      <w:pPr>
        <w:pStyle w:val="Stil3"/>
        <w:spacing w:line="240" w:lineRule="auto"/>
        <w:outlineLvl w:val="2"/>
        <w:rPr>
          <w:rFonts w:cs="Arial"/>
        </w:rPr>
      </w:pPr>
      <w:r w:rsidRPr="00EC5377">
        <w:rPr>
          <w:rFonts w:cs="Arial"/>
        </w:rPr>
        <w:t>7</w:t>
      </w:r>
      <w:r w:rsidR="000740F7" w:rsidRPr="00EC5377">
        <w:rPr>
          <w:rFonts w:cs="Arial"/>
        </w:rPr>
        <w:t>.</w:t>
      </w:r>
      <w:r w:rsidR="003C5253" w:rsidRPr="00EC5377">
        <w:rPr>
          <w:rFonts w:cs="Arial"/>
        </w:rPr>
        <w:t>2</w:t>
      </w:r>
      <w:r w:rsidR="000740F7" w:rsidRPr="00EC5377">
        <w:rPr>
          <w:rFonts w:cs="Arial"/>
        </w:rPr>
        <w:t>.</w:t>
      </w:r>
      <w:bookmarkEnd w:id="40"/>
      <w:r w:rsidR="00D43812" w:rsidRPr="00EC5377">
        <w:rPr>
          <w:rFonts w:cs="Arial"/>
        </w:rPr>
        <w:t xml:space="preserve"> </w:t>
      </w:r>
      <w:r w:rsidR="003C5253" w:rsidRPr="00EC5377">
        <w:rPr>
          <w:rFonts w:cs="Arial"/>
          <w:spacing w:val="-2"/>
        </w:rPr>
        <w:t xml:space="preserve">Odredbe koje se odnose na </w:t>
      </w:r>
      <w:r w:rsidR="003C5253" w:rsidRPr="00EC5377">
        <w:rPr>
          <w:rFonts w:cs="Arial"/>
        </w:rPr>
        <w:t>zajednicu</w:t>
      </w:r>
      <w:r w:rsidR="00585720" w:rsidRPr="00EC5377">
        <w:rPr>
          <w:rFonts w:cs="Arial"/>
        </w:rPr>
        <w:t xml:space="preserve"> </w:t>
      </w:r>
      <w:r w:rsidR="00F31565" w:rsidRPr="00EC5377">
        <w:rPr>
          <w:rFonts w:cs="Arial"/>
        </w:rPr>
        <w:t>gospodarskih subjekata</w:t>
      </w:r>
    </w:p>
    <w:p w14:paraId="46D966C2" w14:textId="77777777" w:rsidR="00696313" w:rsidRPr="00EC5377" w:rsidRDefault="00515A05" w:rsidP="00832F88">
      <w:pPr>
        <w:spacing w:before="120"/>
        <w:jc w:val="both"/>
        <w:rPr>
          <w:rFonts w:ascii="Arial" w:hAnsi="Arial" w:cs="Arial"/>
          <w:sz w:val="20"/>
          <w:szCs w:val="20"/>
        </w:rPr>
      </w:pPr>
      <w:bookmarkStart w:id="41" w:name="_Toc445716998"/>
      <w:r w:rsidRPr="00EC5377">
        <w:rPr>
          <w:rFonts w:ascii="Arial" w:hAnsi="Arial" w:cs="Arial"/>
          <w:sz w:val="20"/>
          <w:szCs w:val="20"/>
        </w:rPr>
        <w:t>Više gospodarskih subjekata može se udružiti i dostaviti zajedničku ponudu, neovisno o uređenju njihova međusobnog odnosa.</w:t>
      </w:r>
    </w:p>
    <w:p w14:paraId="1D480B07" w14:textId="77777777" w:rsidR="00515A05" w:rsidRPr="00EC5377" w:rsidRDefault="00515A05" w:rsidP="00832F88">
      <w:pPr>
        <w:spacing w:before="120"/>
        <w:jc w:val="both"/>
        <w:rPr>
          <w:rFonts w:ascii="Arial" w:hAnsi="Arial" w:cs="Arial"/>
          <w:sz w:val="20"/>
          <w:szCs w:val="20"/>
        </w:rPr>
      </w:pPr>
      <w:r w:rsidRPr="00EC5377">
        <w:rPr>
          <w:rFonts w:ascii="Arial" w:hAnsi="Arial" w:cs="Arial"/>
          <w:sz w:val="20"/>
          <w:szCs w:val="20"/>
        </w:rPr>
        <w:t xml:space="preserve">Ponuda zajednice gospodarskih subjekata mora sadržavati podatke o svakom članu zajednice ponuditelja, kako je određeno obrascem </w:t>
      </w:r>
      <w:r w:rsidR="0037313D" w:rsidRPr="00EC5377">
        <w:rPr>
          <w:rFonts w:ascii="Arial" w:hAnsi="Arial" w:cs="Arial"/>
          <w:sz w:val="20"/>
          <w:szCs w:val="20"/>
        </w:rPr>
        <w:t>EOJN</w:t>
      </w:r>
      <w:r w:rsidR="00B06411" w:rsidRPr="00EC5377">
        <w:rPr>
          <w:rFonts w:ascii="Arial" w:hAnsi="Arial" w:cs="Arial"/>
          <w:sz w:val="20"/>
          <w:szCs w:val="20"/>
        </w:rPr>
        <w:t xml:space="preserve"> RH</w:t>
      </w:r>
      <w:r w:rsidRPr="00EC5377">
        <w:rPr>
          <w:rFonts w:ascii="Arial" w:hAnsi="Arial" w:cs="Arial"/>
          <w:sz w:val="20"/>
          <w:szCs w:val="20"/>
        </w:rPr>
        <w:t xml:space="preserve">, uz obveznu naznaku člana zajednice gospodarskih subjekata koji je ovlašten za komunikaciju s </w:t>
      </w:r>
      <w:r w:rsidR="0037313D" w:rsidRPr="00EC5377">
        <w:rPr>
          <w:rFonts w:ascii="Arial" w:hAnsi="Arial" w:cs="Arial"/>
          <w:sz w:val="20"/>
          <w:szCs w:val="20"/>
        </w:rPr>
        <w:t>n</w:t>
      </w:r>
      <w:r w:rsidRPr="00EC5377">
        <w:rPr>
          <w:rFonts w:ascii="Arial" w:hAnsi="Arial" w:cs="Arial"/>
          <w:sz w:val="20"/>
          <w:szCs w:val="20"/>
        </w:rPr>
        <w:t>aručiteljem.</w:t>
      </w:r>
    </w:p>
    <w:p w14:paraId="6FDBCA41" w14:textId="77777777" w:rsidR="002F1558" w:rsidRPr="005749B8" w:rsidRDefault="002F1558" w:rsidP="00E84645">
      <w:pPr>
        <w:pStyle w:val="Stil3"/>
        <w:spacing w:line="240" w:lineRule="auto"/>
        <w:outlineLvl w:val="2"/>
      </w:pPr>
    </w:p>
    <w:p w14:paraId="5DEB2116" w14:textId="77777777" w:rsidR="000740F7" w:rsidRPr="00EC5377" w:rsidRDefault="00BB46C2" w:rsidP="00832F88">
      <w:pPr>
        <w:pStyle w:val="Stil3"/>
        <w:spacing w:line="240" w:lineRule="auto"/>
        <w:outlineLvl w:val="2"/>
        <w:rPr>
          <w:rFonts w:cs="Arial"/>
        </w:rPr>
      </w:pPr>
      <w:r w:rsidRPr="00EC5377">
        <w:rPr>
          <w:rFonts w:cs="Arial"/>
        </w:rPr>
        <w:t>7</w:t>
      </w:r>
      <w:r w:rsidR="000740F7" w:rsidRPr="00EC5377">
        <w:rPr>
          <w:rFonts w:cs="Arial"/>
        </w:rPr>
        <w:t>.</w:t>
      </w:r>
      <w:r w:rsidR="003C5253" w:rsidRPr="00EC5377">
        <w:rPr>
          <w:rFonts w:cs="Arial"/>
        </w:rPr>
        <w:t xml:space="preserve">3. Odredbe koje se odnose na </w:t>
      </w:r>
      <w:r w:rsidR="000740F7" w:rsidRPr="00EC5377">
        <w:rPr>
          <w:rFonts w:cs="Arial"/>
        </w:rPr>
        <w:t>pod</w:t>
      </w:r>
      <w:bookmarkEnd w:id="41"/>
      <w:r w:rsidR="003C5253" w:rsidRPr="00EC5377">
        <w:rPr>
          <w:rFonts w:cs="Arial"/>
        </w:rPr>
        <w:t>ugovaratelje</w:t>
      </w:r>
    </w:p>
    <w:p w14:paraId="20614467" w14:textId="77777777" w:rsidR="00957DF9" w:rsidRPr="00EC5377" w:rsidRDefault="00957DF9" w:rsidP="00832F88">
      <w:pPr>
        <w:pStyle w:val="Default"/>
        <w:tabs>
          <w:tab w:val="left" w:pos="8930"/>
        </w:tabs>
        <w:spacing w:before="120"/>
        <w:jc w:val="both"/>
        <w:rPr>
          <w:rFonts w:ascii="Arial" w:hAnsi="Arial" w:cs="Arial"/>
          <w:color w:val="auto"/>
          <w:sz w:val="20"/>
          <w:szCs w:val="20"/>
        </w:rPr>
      </w:pPr>
      <w:bookmarkStart w:id="42" w:name="_Toc445716999"/>
      <w:r w:rsidRPr="00EC5377">
        <w:rPr>
          <w:rFonts w:ascii="Arial" w:hAnsi="Arial" w:cs="Arial"/>
          <w:color w:val="auto"/>
          <w:sz w:val="20"/>
          <w:szCs w:val="20"/>
        </w:rPr>
        <w:t xml:space="preserve">Gospodarski subjekt koji namjerava dati dio ugovora u podugovor obvezan je u ponudi: </w:t>
      </w:r>
    </w:p>
    <w:p w14:paraId="4E89DD1D" w14:textId="77777777" w:rsidR="00957DF9" w:rsidRPr="00EC5377" w:rsidRDefault="00957DF9" w:rsidP="0077128E">
      <w:pPr>
        <w:pStyle w:val="Default"/>
        <w:numPr>
          <w:ilvl w:val="0"/>
          <w:numId w:val="4"/>
        </w:numPr>
        <w:jc w:val="both"/>
        <w:rPr>
          <w:rFonts w:ascii="Arial" w:hAnsi="Arial" w:cs="Arial"/>
          <w:color w:val="auto"/>
          <w:sz w:val="20"/>
          <w:szCs w:val="20"/>
        </w:rPr>
      </w:pPr>
      <w:r w:rsidRPr="00EC5377">
        <w:rPr>
          <w:rFonts w:ascii="Arial" w:hAnsi="Arial" w:cs="Arial"/>
          <w:color w:val="auto"/>
          <w:sz w:val="20"/>
          <w:szCs w:val="20"/>
        </w:rPr>
        <w:t xml:space="preserve">navesti koji dio ugovora namjerava dati u podugovor (predmet ili količina, vrijednost ili postotni udio) </w:t>
      </w:r>
    </w:p>
    <w:p w14:paraId="19F47622" w14:textId="77777777" w:rsidR="00957DF9" w:rsidRPr="00EC5377" w:rsidRDefault="00957DF9" w:rsidP="0077128E">
      <w:pPr>
        <w:pStyle w:val="Default"/>
        <w:numPr>
          <w:ilvl w:val="0"/>
          <w:numId w:val="4"/>
        </w:numPr>
        <w:jc w:val="both"/>
        <w:rPr>
          <w:rFonts w:ascii="Arial" w:hAnsi="Arial" w:cs="Arial"/>
          <w:color w:val="auto"/>
          <w:sz w:val="20"/>
          <w:szCs w:val="20"/>
        </w:rPr>
      </w:pPr>
      <w:r w:rsidRPr="00EC5377">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264AC99" w14:textId="77777777" w:rsidR="00957DF9" w:rsidRPr="00EC5377" w:rsidRDefault="00957DF9" w:rsidP="0077128E">
      <w:pPr>
        <w:pStyle w:val="Default"/>
        <w:numPr>
          <w:ilvl w:val="0"/>
          <w:numId w:val="4"/>
        </w:numPr>
        <w:jc w:val="both"/>
        <w:rPr>
          <w:rFonts w:ascii="Arial" w:hAnsi="Arial" w:cs="Arial"/>
          <w:color w:val="auto"/>
          <w:sz w:val="20"/>
          <w:szCs w:val="20"/>
        </w:rPr>
      </w:pPr>
      <w:r w:rsidRPr="00EC5377">
        <w:rPr>
          <w:rFonts w:ascii="Arial" w:hAnsi="Arial" w:cs="Arial"/>
          <w:color w:val="auto"/>
          <w:sz w:val="20"/>
          <w:szCs w:val="20"/>
        </w:rPr>
        <w:t>dostaviti</w:t>
      </w:r>
      <w:r w:rsidRPr="00EC5377">
        <w:rPr>
          <w:rFonts w:ascii="Arial" w:hAnsi="Arial" w:cs="Arial"/>
          <w:sz w:val="20"/>
          <w:szCs w:val="20"/>
        </w:rPr>
        <w:t xml:space="preserve"> </w:t>
      </w:r>
      <w:r w:rsidR="005D6E11" w:rsidRPr="00EC5377">
        <w:rPr>
          <w:rFonts w:ascii="Arial" w:hAnsi="Arial" w:cs="Arial"/>
          <w:sz w:val="20"/>
          <w:szCs w:val="20"/>
        </w:rPr>
        <w:t>e</w:t>
      </w:r>
      <w:r w:rsidRPr="00EC5377">
        <w:rPr>
          <w:rFonts w:ascii="Arial" w:hAnsi="Arial" w:cs="Arial"/>
          <w:sz w:val="20"/>
          <w:szCs w:val="20"/>
        </w:rPr>
        <w:t>E</w:t>
      </w:r>
      <w:r w:rsidR="005D6E11" w:rsidRPr="00EC5377">
        <w:rPr>
          <w:rFonts w:ascii="Arial" w:hAnsi="Arial" w:cs="Arial"/>
          <w:sz w:val="20"/>
          <w:szCs w:val="20"/>
        </w:rPr>
        <w:t>SPD</w:t>
      </w:r>
      <w:r w:rsidRPr="00EC5377">
        <w:rPr>
          <w:rFonts w:ascii="Arial" w:hAnsi="Arial" w:cs="Arial"/>
          <w:sz w:val="20"/>
          <w:szCs w:val="20"/>
        </w:rPr>
        <w:t xml:space="preserve"> z</w:t>
      </w:r>
      <w:r w:rsidR="005D6E11" w:rsidRPr="00EC5377">
        <w:rPr>
          <w:rFonts w:ascii="Arial" w:hAnsi="Arial" w:cs="Arial"/>
          <w:sz w:val="20"/>
          <w:szCs w:val="20"/>
        </w:rPr>
        <w:t>a podugovaratelja.</w:t>
      </w:r>
    </w:p>
    <w:p w14:paraId="7B3E56E6" w14:textId="77777777" w:rsidR="00957DF9" w:rsidRPr="00EC5377" w:rsidRDefault="00957DF9" w:rsidP="00832F88">
      <w:pPr>
        <w:tabs>
          <w:tab w:val="left" w:pos="8930"/>
        </w:tabs>
        <w:spacing w:before="120"/>
        <w:jc w:val="both"/>
        <w:rPr>
          <w:rFonts w:ascii="Arial" w:hAnsi="Arial" w:cs="Arial"/>
          <w:sz w:val="20"/>
          <w:szCs w:val="20"/>
        </w:rPr>
      </w:pPr>
      <w:r w:rsidRPr="00EC5377">
        <w:rPr>
          <w:rFonts w:ascii="Arial" w:hAnsi="Arial" w:cs="Arial"/>
          <w:sz w:val="20"/>
          <w:szCs w:val="20"/>
        </w:rPr>
        <w:t>Ako je gospodarski subjekt dio ugovora</w:t>
      </w:r>
      <w:r w:rsidR="00922DC1" w:rsidRPr="00EC5377">
        <w:rPr>
          <w:rFonts w:ascii="Arial" w:hAnsi="Arial" w:cs="Arial"/>
          <w:sz w:val="20"/>
          <w:szCs w:val="20"/>
        </w:rPr>
        <w:t xml:space="preserve"> o javnoj nabavi</w:t>
      </w:r>
      <w:r w:rsidRPr="00EC5377">
        <w:rPr>
          <w:rFonts w:ascii="Arial" w:hAnsi="Arial" w:cs="Arial"/>
          <w:sz w:val="20"/>
          <w:szCs w:val="20"/>
        </w:rPr>
        <w:t xml:space="preserve"> dao u podugovor podaci iz ove točke podtočka 1. i 2.</w:t>
      </w:r>
      <w:r w:rsidR="00922DC1" w:rsidRPr="00EC5377">
        <w:rPr>
          <w:rFonts w:ascii="Arial" w:hAnsi="Arial" w:cs="Arial"/>
          <w:sz w:val="20"/>
          <w:szCs w:val="20"/>
        </w:rPr>
        <w:t xml:space="preserve"> moraju biti navedeni u ugovoru o javnoj nabavi</w:t>
      </w:r>
      <w:r w:rsidR="005D6E11" w:rsidRPr="00EC5377">
        <w:rPr>
          <w:rFonts w:ascii="Arial" w:hAnsi="Arial" w:cs="Arial"/>
          <w:sz w:val="20"/>
          <w:szCs w:val="20"/>
        </w:rPr>
        <w:t>.</w:t>
      </w:r>
    </w:p>
    <w:p w14:paraId="2198B649" w14:textId="77777777"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Naručitelj će neposredno plaćati podugovaratelju za dio ugovora koji je isti izvršio.</w:t>
      </w:r>
    </w:p>
    <w:p w14:paraId="7A95C464" w14:textId="77777777"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Ugovaratelj mora svom računu ili situaciji priložiti račune ili situacije svojih podugovaratelja koje je prethodno potvrdio.</w:t>
      </w:r>
    </w:p>
    <w:p w14:paraId="5E9C212B" w14:textId="7B104EDB" w:rsidR="00EC2FE6" w:rsidRPr="00EC5377" w:rsidRDefault="00EC2FE6" w:rsidP="00EC2FE6">
      <w:pPr>
        <w:spacing w:before="120"/>
        <w:jc w:val="both"/>
        <w:rPr>
          <w:rFonts w:ascii="Arial" w:hAnsi="Arial" w:cs="Arial"/>
          <w:sz w:val="20"/>
          <w:szCs w:val="20"/>
        </w:rPr>
      </w:pPr>
      <w:r w:rsidRPr="00EC5377">
        <w:rPr>
          <w:rFonts w:ascii="Arial" w:hAnsi="Arial" w:cs="Arial"/>
          <w:sz w:val="20"/>
          <w:szCs w:val="20"/>
        </w:rPr>
        <w:t xml:space="preserve">Ako se ponuditelj oslanja na sposobnost podugovaratelja radi dokazivanja ispunjavanja kriterija ekonomske i financijske sposobnosti, podugovaratelji </w:t>
      </w:r>
      <w:r w:rsidRPr="00B553EE">
        <w:rPr>
          <w:rFonts w:ascii="Arial" w:hAnsi="Arial" w:cs="Arial"/>
          <w:sz w:val="20"/>
          <w:szCs w:val="20"/>
        </w:rPr>
        <w:t xml:space="preserve">su s </w:t>
      </w:r>
      <w:r w:rsidR="00F90944" w:rsidRPr="00B553EE">
        <w:rPr>
          <w:rFonts w:ascii="Arial" w:hAnsi="Arial" w:cs="Arial"/>
          <w:sz w:val="20"/>
          <w:szCs w:val="20"/>
        </w:rPr>
        <w:t>ponuditeljem</w:t>
      </w:r>
      <w:r w:rsidRPr="00EC5377">
        <w:rPr>
          <w:rFonts w:ascii="Arial" w:hAnsi="Arial" w:cs="Arial"/>
          <w:sz w:val="20"/>
          <w:szCs w:val="20"/>
        </w:rPr>
        <w:t xml:space="preserve"> solidarno odgovorni za </w:t>
      </w:r>
      <w:r w:rsidR="00EC5377" w:rsidRPr="00EC5377">
        <w:rPr>
          <w:rFonts w:ascii="Arial" w:hAnsi="Arial" w:cs="Arial"/>
          <w:sz w:val="20"/>
          <w:szCs w:val="20"/>
        </w:rPr>
        <w:t>izvršenje</w:t>
      </w:r>
      <w:r w:rsidRPr="00EC5377">
        <w:rPr>
          <w:rFonts w:ascii="Arial" w:hAnsi="Arial" w:cs="Arial"/>
          <w:sz w:val="20"/>
          <w:szCs w:val="20"/>
        </w:rPr>
        <w:t xml:space="preserve"> ugovora. </w:t>
      </w:r>
    </w:p>
    <w:p w14:paraId="26B15DBE" w14:textId="77777777" w:rsidR="00EC2FE6" w:rsidRPr="00EC5377" w:rsidRDefault="00EC2FE6" w:rsidP="00EC2FE6">
      <w:pPr>
        <w:spacing w:before="120"/>
        <w:jc w:val="both"/>
        <w:rPr>
          <w:rFonts w:ascii="Arial" w:hAnsi="Arial" w:cs="Arial"/>
          <w:sz w:val="20"/>
          <w:szCs w:val="20"/>
        </w:rPr>
      </w:pPr>
      <w:r w:rsidRPr="00EC5377">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7D6603CF" w14:textId="77777777" w:rsidR="00AE4C66" w:rsidRPr="00EC5377" w:rsidRDefault="00AE4C66" w:rsidP="00C543C4">
      <w:pPr>
        <w:spacing w:before="120" w:after="120"/>
        <w:jc w:val="both"/>
        <w:rPr>
          <w:rFonts w:ascii="Arial" w:hAnsi="Arial" w:cs="Arial"/>
          <w:sz w:val="20"/>
          <w:szCs w:val="20"/>
        </w:rPr>
      </w:pPr>
      <w:r w:rsidRPr="00EC5377">
        <w:rPr>
          <w:rFonts w:ascii="Arial" w:hAnsi="Arial" w:cs="Arial"/>
          <w:sz w:val="20"/>
          <w:szCs w:val="20"/>
        </w:rPr>
        <w:t xml:space="preserve">Ugovaratelj </w:t>
      </w:r>
      <w:r w:rsidR="00EC5377" w:rsidRPr="00EC5377">
        <w:rPr>
          <w:rFonts w:ascii="Arial" w:hAnsi="Arial" w:cs="Arial"/>
          <w:sz w:val="20"/>
          <w:szCs w:val="20"/>
        </w:rPr>
        <w:t>može</w:t>
      </w:r>
      <w:r w:rsidRPr="00EC5377">
        <w:rPr>
          <w:rFonts w:ascii="Arial" w:hAnsi="Arial" w:cs="Arial"/>
          <w:sz w:val="20"/>
          <w:szCs w:val="20"/>
        </w:rPr>
        <w:t xml:space="preserve"> tijekom </w:t>
      </w:r>
      <w:r w:rsidR="00EC5377" w:rsidRPr="00EC5377">
        <w:rPr>
          <w:rFonts w:ascii="Arial" w:hAnsi="Arial" w:cs="Arial"/>
          <w:sz w:val="20"/>
          <w:szCs w:val="20"/>
        </w:rPr>
        <w:t>izvršenja</w:t>
      </w:r>
      <w:r w:rsidRPr="00EC5377">
        <w:rPr>
          <w:rFonts w:ascii="Arial" w:hAnsi="Arial" w:cs="Arial"/>
          <w:sz w:val="20"/>
          <w:szCs w:val="20"/>
        </w:rPr>
        <w:t xml:space="preserve"> ugovora o javnoj nabavi od </w:t>
      </w:r>
      <w:r w:rsidR="00EC5377" w:rsidRPr="00EC5377">
        <w:rPr>
          <w:rFonts w:ascii="Arial" w:hAnsi="Arial" w:cs="Arial"/>
          <w:sz w:val="20"/>
          <w:szCs w:val="20"/>
        </w:rPr>
        <w:t>Naručitelja</w:t>
      </w:r>
      <w:r w:rsidRPr="00EC5377">
        <w:rPr>
          <w:rFonts w:ascii="Arial" w:hAnsi="Arial" w:cs="Arial"/>
          <w:sz w:val="20"/>
          <w:szCs w:val="20"/>
        </w:rPr>
        <w:t xml:space="preserve"> zahtijevati: </w:t>
      </w:r>
    </w:p>
    <w:p w14:paraId="4DAD0878" w14:textId="77777777" w:rsidR="00AE4C66" w:rsidRPr="00EC5377" w:rsidRDefault="00AE4C66" w:rsidP="00C543C4">
      <w:pPr>
        <w:ind w:firstLine="709"/>
        <w:jc w:val="both"/>
        <w:rPr>
          <w:rFonts w:ascii="Arial" w:hAnsi="Arial" w:cs="Arial"/>
          <w:sz w:val="20"/>
          <w:szCs w:val="20"/>
        </w:rPr>
      </w:pPr>
      <w:r w:rsidRPr="00EC5377">
        <w:rPr>
          <w:rFonts w:ascii="Arial" w:hAnsi="Arial" w:cs="Arial"/>
          <w:sz w:val="20"/>
          <w:szCs w:val="20"/>
        </w:rPr>
        <w:t xml:space="preserve">-  promjenu podugovaratelja za onaj dio ugovora o javnoj nabavi koji je prethodno dao u podugovor, </w:t>
      </w:r>
    </w:p>
    <w:p w14:paraId="022ACF92" w14:textId="77777777" w:rsidR="00AE4C66" w:rsidRPr="00EC5377" w:rsidRDefault="00AE4C66" w:rsidP="00C543C4">
      <w:pPr>
        <w:ind w:firstLine="720"/>
        <w:jc w:val="both"/>
        <w:rPr>
          <w:rFonts w:ascii="Arial" w:hAnsi="Arial" w:cs="Arial"/>
          <w:sz w:val="20"/>
          <w:szCs w:val="20"/>
        </w:rPr>
      </w:pPr>
      <w:r w:rsidRPr="00EC5377">
        <w:rPr>
          <w:rFonts w:ascii="Arial" w:hAnsi="Arial" w:cs="Arial"/>
          <w:sz w:val="20"/>
          <w:szCs w:val="20"/>
        </w:rPr>
        <w:t xml:space="preserve">-  uvođenje jednog ili </w:t>
      </w:r>
      <w:r w:rsidR="00EC5377" w:rsidRPr="00EC5377">
        <w:rPr>
          <w:rFonts w:ascii="Arial" w:hAnsi="Arial" w:cs="Arial"/>
          <w:sz w:val="20"/>
          <w:szCs w:val="20"/>
        </w:rPr>
        <w:t>više</w:t>
      </w:r>
      <w:r w:rsidRPr="00EC5377">
        <w:rPr>
          <w:rFonts w:ascii="Arial" w:hAnsi="Arial" w:cs="Arial"/>
          <w:sz w:val="20"/>
          <w:szCs w:val="20"/>
        </w:rPr>
        <w:t xml:space="preserve"> novih podugovaratelja čiji ukupni udio ne smije </w:t>
      </w:r>
      <w:r w:rsidR="00EC5377" w:rsidRPr="00EC5377">
        <w:rPr>
          <w:rFonts w:ascii="Arial" w:hAnsi="Arial" w:cs="Arial"/>
          <w:sz w:val="20"/>
          <w:szCs w:val="20"/>
        </w:rPr>
        <w:t>prijeći</w:t>
      </w:r>
      <w:r w:rsidRPr="00EC5377">
        <w:rPr>
          <w:rFonts w:ascii="Arial" w:hAnsi="Arial" w:cs="Arial"/>
          <w:sz w:val="20"/>
          <w:szCs w:val="20"/>
        </w:rPr>
        <w:t xml:space="preserve"> 30% vrijednosti ugovora o javnoj nabavi bez poreza na dodanu vrijednost, neovisno o tome je li prethodno dao dio ugovora o javnoj nabavi u podugovor ili ne, </w:t>
      </w:r>
    </w:p>
    <w:p w14:paraId="3F69BDB3" w14:textId="77777777" w:rsidR="00AE4C66" w:rsidRPr="00EC5377" w:rsidRDefault="00AE4C66" w:rsidP="00C543C4">
      <w:pPr>
        <w:ind w:left="720"/>
        <w:jc w:val="both"/>
        <w:rPr>
          <w:rFonts w:ascii="Arial" w:hAnsi="Arial" w:cs="Arial"/>
          <w:sz w:val="20"/>
          <w:szCs w:val="20"/>
        </w:rPr>
      </w:pPr>
      <w:r w:rsidRPr="00EC5377">
        <w:rPr>
          <w:rFonts w:ascii="Arial" w:hAnsi="Arial" w:cs="Arial"/>
          <w:sz w:val="20"/>
          <w:szCs w:val="20"/>
        </w:rPr>
        <w:t xml:space="preserve">-  preuzimanje </w:t>
      </w:r>
      <w:r w:rsidR="00EC5377" w:rsidRPr="00EC5377">
        <w:rPr>
          <w:rFonts w:ascii="Arial" w:hAnsi="Arial" w:cs="Arial"/>
          <w:sz w:val="20"/>
          <w:szCs w:val="20"/>
        </w:rPr>
        <w:t>izvršenja</w:t>
      </w:r>
      <w:r w:rsidRPr="00EC5377">
        <w:rPr>
          <w:rFonts w:ascii="Arial" w:hAnsi="Arial" w:cs="Arial"/>
          <w:sz w:val="20"/>
          <w:szCs w:val="20"/>
        </w:rPr>
        <w:t xml:space="preserve"> dijela ugovora o javnoj nabavi koji je prethodno dao u podugovor.</w:t>
      </w:r>
    </w:p>
    <w:p w14:paraId="569F5591" w14:textId="77777777" w:rsidR="00AE4C66" w:rsidRPr="00EC5377" w:rsidRDefault="00EC5377" w:rsidP="00AE4C66">
      <w:pPr>
        <w:spacing w:before="120"/>
        <w:jc w:val="both"/>
        <w:rPr>
          <w:rFonts w:ascii="Arial" w:hAnsi="Arial" w:cs="Arial"/>
          <w:sz w:val="20"/>
          <w:szCs w:val="20"/>
        </w:rPr>
      </w:pPr>
      <w:r w:rsidRPr="00EC5377">
        <w:rPr>
          <w:rFonts w:ascii="Arial" w:hAnsi="Arial" w:cs="Arial"/>
          <w:sz w:val="20"/>
          <w:szCs w:val="20"/>
        </w:rPr>
        <w:t>Naručitelj</w:t>
      </w:r>
      <w:r w:rsidR="00AE4C66" w:rsidRPr="00EC5377">
        <w:rPr>
          <w:rFonts w:ascii="Arial" w:hAnsi="Arial" w:cs="Arial"/>
          <w:sz w:val="20"/>
          <w:szCs w:val="20"/>
        </w:rPr>
        <w:t xml:space="preserve"> </w:t>
      </w:r>
      <w:r w:rsidRPr="00EC5377">
        <w:rPr>
          <w:rFonts w:ascii="Arial" w:hAnsi="Arial" w:cs="Arial"/>
          <w:sz w:val="20"/>
          <w:szCs w:val="20"/>
        </w:rPr>
        <w:t>neće</w:t>
      </w:r>
      <w:r w:rsidR="00AE4C66" w:rsidRPr="00EC5377">
        <w:rPr>
          <w:rFonts w:ascii="Arial" w:hAnsi="Arial" w:cs="Arial"/>
          <w:sz w:val="20"/>
          <w:szCs w:val="20"/>
        </w:rPr>
        <w:t xml:space="preserve"> odobriti zahtjev ugovaratelja: </w:t>
      </w:r>
    </w:p>
    <w:p w14:paraId="39A28ED7" w14:textId="77777777" w:rsidR="00AE4C66" w:rsidRPr="00EC5377" w:rsidRDefault="00AE4C66" w:rsidP="0077128E">
      <w:pPr>
        <w:numPr>
          <w:ilvl w:val="0"/>
          <w:numId w:val="12"/>
        </w:numPr>
        <w:spacing w:before="120"/>
        <w:jc w:val="both"/>
        <w:rPr>
          <w:rFonts w:ascii="Arial" w:hAnsi="Arial" w:cs="Arial"/>
          <w:sz w:val="20"/>
          <w:szCs w:val="20"/>
        </w:rPr>
      </w:pPr>
      <w:r w:rsidRPr="00EC5377">
        <w:rPr>
          <w:rFonts w:ascii="Arial" w:hAnsi="Arial" w:cs="Arial"/>
          <w:sz w:val="20"/>
          <w:szCs w:val="20"/>
        </w:rPr>
        <w:t xml:space="preserve">u </w:t>
      </w:r>
      <w:r w:rsidR="00EC2FE6" w:rsidRPr="00EC5377">
        <w:rPr>
          <w:rFonts w:ascii="Arial" w:hAnsi="Arial" w:cs="Arial"/>
          <w:sz w:val="20"/>
          <w:szCs w:val="20"/>
        </w:rPr>
        <w:t>slučaju</w:t>
      </w:r>
      <w:r w:rsidRPr="00EC5377">
        <w:rPr>
          <w:rFonts w:ascii="Arial" w:hAnsi="Arial" w:cs="Arial"/>
          <w:sz w:val="20"/>
          <w:szCs w:val="20"/>
        </w:rPr>
        <w:t xml:space="preserve"> zahtjeva za promjenom podugovaratelja za onaj dio ugovora koji je prethodno dao u podugovor i u </w:t>
      </w:r>
      <w:r w:rsidR="00EC5377" w:rsidRPr="00EC5377">
        <w:rPr>
          <w:rFonts w:ascii="Arial" w:hAnsi="Arial" w:cs="Arial"/>
          <w:sz w:val="20"/>
          <w:szCs w:val="20"/>
        </w:rPr>
        <w:t>slučaju</w:t>
      </w:r>
      <w:r w:rsidRPr="00EC5377">
        <w:rPr>
          <w:rFonts w:ascii="Arial" w:hAnsi="Arial" w:cs="Arial"/>
          <w:sz w:val="20"/>
          <w:szCs w:val="20"/>
        </w:rPr>
        <w:t xml:space="preserve"> zahtjeva za uvođenje jednog ili više novih podugovaratelja čiji ukupni udio ne smije </w:t>
      </w:r>
      <w:r w:rsidR="00EC5377" w:rsidRPr="00EC5377">
        <w:rPr>
          <w:rFonts w:ascii="Arial" w:hAnsi="Arial" w:cs="Arial"/>
          <w:sz w:val="20"/>
          <w:szCs w:val="20"/>
        </w:rPr>
        <w:t>prijeći</w:t>
      </w:r>
      <w:r w:rsidRPr="00EC5377">
        <w:rPr>
          <w:rFonts w:ascii="Arial" w:hAnsi="Arial" w:cs="Arial"/>
          <w:sz w:val="20"/>
          <w:szCs w:val="20"/>
        </w:rPr>
        <w:t xml:space="preserve">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EC5377">
        <w:rPr>
          <w:rFonts w:ascii="Arial" w:hAnsi="Arial" w:cs="Arial"/>
          <w:sz w:val="20"/>
          <w:szCs w:val="20"/>
        </w:rPr>
        <w:t>isključenje</w:t>
      </w:r>
      <w:r w:rsidRPr="00EC5377">
        <w:rPr>
          <w:rFonts w:ascii="Arial" w:hAnsi="Arial" w:cs="Arial"/>
          <w:sz w:val="20"/>
          <w:szCs w:val="20"/>
        </w:rPr>
        <w:t xml:space="preserve">, </w:t>
      </w:r>
    </w:p>
    <w:p w14:paraId="2C4EAEEA" w14:textId="77777777" w:rsidR="00AE4C66" w:rsidRPr="00EC5377" w:rsidRDefault="00AE4C66" w:rsidP="0077128E">
      <w:pPr>
        <w:numPr>
          <w:ilvl w:val="0"/>
          <w:numId w:val="12"/>
        </w:numPr>
        <w:spacing w:before="120"/>
        <w:jc w:val="both"/>
        <w:rPr>
          <w:rFonts w:ascii="Arial" w:hAnsi="Arial" w:cs="Arial"/>
          <w:sz w:val="20"/>
          <w:szCs w:val="20"/>
        </w:rPr>
      </w:pPr>
      <w:r w:rsidRPr="00EC5377">
        <w:rPr>
          <w:rFonts w:ascii="Arial" w:hAnsi="Arial" w:cs="Arial"/>
          <w:sz w:val="20"/>
          <w:szCs w:val="20"/>
        </w:rPr>
        <w:lastRenderedPageBreak/>
        <w:t xml:space="preserve">u </w:t>
      </w:r>
      <w:r w:rsidR="00EC5377" w:rsidRPr="00EC5377">
        <w:rPr>
          <w:rFonts w:ascii="Arial" w:hAnsi="Arial" w:cs="Arial"/>
          <w:sz w:val="20"/>
          <w:szCs w:val="20"/>
        </w:rPr>
        <w:t>slučaju</w:t>
      </w:r>
      <w:r w:rsidRPr="00EC5377">
        <w:rPr>
          <w:rFonts w:ascii="Arial" w:hAnsi="Arial" w:cs="Arial"/>
          <w:sz w:val="20"/>
          <w:szCs w:val="20"/>
        </w:rPr>
        <w:t xml:space="preserve"> preuzimanje </w:t>
      </w:r>
      <w:r w:rsidR="00EC5377" w:rsidRPr="00EC5377">
        <w:rPr>
          <w:rFonts w:ascii="Arial" w:hAnsi="Arial" w:cs="Arial"/>
          <w:sz w:val="20"/>
          <w:szCs w:val="20"/>
        </w:rPr>
        <w:t>izvršenja</w:t>
      </w:r>
      <w:r w:rsidRPr="00EC5377">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EC5377">
        <w:rPr>
          <w:rFonts w:ascii="Arial" w:hAnsi="Arial" w:cs="Arial"/>
          <w:sz w:val="20"/>
          <w:szCs w:val="20"/>
        </w:rPr>
        <w:t>izvršenje</w:t>
      </w:r>
      <w:r w:rsidRPr="00EC5377">
        <w:rPr>
          <w:rFonts w:ascii="Arial" w:hAnsi="Arial" w:cs="Arial"/>
          <w:sz w:val="20"/>
          <w:szCs w:val="20"/>
        </w:rPr>
        <w:t xml:space="preserve"> tog dijela, a ugovaratelj samostalno ne posjeduje takvu sposobnost, ili ako je taj dio ugovora </w:t>
      </w:r>
      <w:r w:rsidR="00EC5377" w:rsidRPr="00EC5377">
        <w:rPr>
          <w:rFonts w:ascii="Arial" w:hAnsi="Arial" w:cs="Arial"/>
          <w:sz w:val="20"/>
          <w:szCs w:val="20"/>
        </w:rPr>
        <w:t>već</w:t>
      </w:r>
      <w:r w:rsidRPr="00EC5377">
        <w:rPr>
          <w:rFonts w:ascii="Arial" w:hAnsi="Arial" w:cs="Arial"/>
          <w:sz w:val="20"/>
          <w:szCs w:val="20"/>
        </w:rPr>
        <w:t xml:space="preserve"> </w:t>
      </w:r>
      <w:r w:rsidR="00EC5377" w:rsidRPr="00EC5377">
        <w:rPr>
          <w:rFonts w:ascii="Arial" w:hAnsi="Arial" w:cs="Arial"/>
          <w:sz w:val="20"/>
          <w:szCs w:val="20"/>
        </w:rPr>
        <w:t>izvršen</w:t>
      </w:r>
      <w:r w:rsidRPr="00EC5377">
        <w:rPr>
          <w:rFonts w:ascii="Arial" w:hAnsi="Arial" w:cs="Arial"/>
          <w:sz w:val="20"/>
          <w:szCs w:val="20"/>
        </w:rPr>
        <w:t xml:space="preserve">. </w:t>
      </w:r>
    </w:p>
    <w:p w14:paraId="6199148F" w14:textId="77777777" w:rsidR="00535150" w:rsidRPr="00EC5377" w:rsidRDefault="00957DF9" w:rsidP="00EC2FE6">
      <w:pPr>
        <w:pStyle w:val="Stil3"/>
        <w:spacing w:before="120" w:line="240" w:lineRule="auto"/>
        <w:rPr>
          <w:rFonts w:cs="Arial"/>
          <w:b w:val="0"/>
          <w:u w:val="none"/>
        </w:rPr>
      </w:pPr>
      <w:r w:rsidRPr="00EC5377">
        <w:rPr>
          <w:rFonts w:cs="Arial"/>
          <w:b w:val="0"/>
          <w:u w:val="none"/>
        </w:rPr>
        <w:t>Sudjelovanje podugovaratelja ne utječe na odgovornost ug</w:t>
      </w:r>
      <w:r w:rsidR="00922DC1" w:rsidRPr="00EC5377">
        <w:rPr>
          <w:rFonts w:cs="Arial"/>
          <w:b w:val="0"/>
          <w:u w:val="none"/>
        </w:rPr>
        <w:t>ovaratelja na izvršenje ugovora o javnoj nabavi.</w:t>
      </w:r>
    </w:p>
    <w:p w14:paraId="72C05F39" w14:textId="77777777" w:rsidR="007A6075" w:rsidRDefault="007A6075" w:rsidP="00DF6953">
      <w:pPr>
        <w:pStyle w:val="Stil3"/>
        <w:spacing w:line="240" w:lineRule="auto"/>
        <w:outlineLvl w:val="2"/>
        <w:rPr>
          <w:rFonts w:cs="Arial"/>
        </w:rPr>
      </w:pPr>
    </w:p>
    <w:p w14:paraId="48B68BB7" w14:textId="3989B3B8" w:rsidR="008E76AC" w:rsidRPr="00EC5377" w:rsidRDefault="00BB46C2" w:rsidP="00832F88">
      <w:pPr>
        <w:pStyle w:val="Stil3"/>
        <w:spacing w:line="240" w:lineRule="auto"/>
        <w:outlineLvl w:val="2"/>
        <w:rPr>
          <w:rFonts w:cs="Arial"/>
        </w:rPr>
      </w:pPr>
      <w:r w:rsidRPr="00EC5377">
        <w:rPr>
          <w:rFonts w:cs="Arial"/>
        </w:rPr>
        <w:t>7</w:t>
      </w:r>
      <w:r w:rsidR="003C5253" w:rsidRPr="00EC5377">
        <w:rPr>
          <w:rFonts w:cs="Arial"/>
        </w:rPr>
        <w:t>.4</w:t>
      </w:r>
      <w:r w:rsidR="000740F7" w:rsidRPr="00EC5377">
        <w:rPr>
          <w:rFonts w:cs="Arial"/>
        </w:rPr>
        <w:t>.</w:t>
      </w:r>
      <w:r w:rsidR="00F41B81" w:rsidRPr="00EC5377">
        <w:rPr>
          <w:rFonts w:cs="Arial"/>
        </w:rPr>
        <w:t xml:space="preserve"> Vrsta, sredstvo i uvjeti j</w:t>
      </w:r>
      <w:r w:rsidR="000740F7" w:rsidRPr="00EC5377">
        <w:rPr>
          <w:rFonts w:cs="Arial"/>
        </w:rPr>
        <w:t>amstva</w:t>
      </w:r>
      <w:bookmarkEnd w:id="42"/>
    </w:p>
    <w:p w14:paraId="1E1AB630" w14:textId="77777777" w:rsidR="000740F7" w:rsidRPr="00EC5377" w:rsidRDefault="003C5253" w:rsidP="00EC2FE6">
      <w:pPr>
        <w:pStyle w:val="BodyText"/>
        <w:tabs>
          <w:tab w:val="num" w:pos="900"/>
        </w:tabs>
        <w:spacing w:before="120"/>
        <w:jc w:val="both"/>
        <w:rPr>
          <w:rFonts w:ascii="Arial" w:hAnsi="Arial" w:cs="Arial"/>
          <w:b/>
          <w:bCs/>
          <w:sz w:val="20"/>
          <w:szCs w:val="20"/>
          <w:u w:val="single"/>
        </w:rPr>
      </w:pPr>
      <w:r w:rsidRPr="00EC5377">
        <w:rPr>
          <w:rFonts w:ascii="Arial" w:hAnsi="Arial" w:cs="Arial"/>
          <w:b/>
          <w:bCs/>
          <w:sz w:val="20"/>
          <w:szCs w:val="20"/>
          <w:u w:val="single"/>
        </w:rPr>
        <w:t>7.4</w:t>
      </w:r>
      <w:r w:rsidR="00F02575" w:rsidRPr="00EC5377">
        <w:rPr>
          <w:rFonts w:ascii="Arial" w:hAnsi="Arial" w:cs="Arial"/>
          <w:b/>
          <w:bCs/>
          <w:sz w:val="20"/>
          <w:szCs w:val="20"/>
          <w:u w:val="single"/>
        </w:rPr>
        <w:t>.1.</w:t>
      </w:r>
      <w:r w:rsidR="00417920" w:rsidRPr="00EC5377">
        <w:rPr>
          <w:rFonts w:ascii="Arial" w:hAnsi="Arial" w:cs="Arial"/>
          <w:b/>
          <w:bCs/>
          <w:sz w:val="20"/>
          <w:szCs w:val="20"/>
          <w:u w:val="single"/>
        </w:rPr>
        <w:t xml:space="preserve"> </w:t>
      </w:r>
      <w:r w:rsidR="00F02575" w:rsidRPr="00EC5377">
        <w:rPr>
          <w:rFonts w:ascii="Arial" w:hAnsi="Arial" w:cs="Arial"/>
          <w:b/>
          <w:bCs/>
          <w:sz w:val="20"/>
          <w:szCs w:val="20"/>
          <w:u w:val="single"/>
        </w:rPr>
        <w:t>Jamstvo za ozbiljnost ponude</w:t>
      </w:r>
      <w:r w:rsidR="003F185B" w:rsidRPr="00EC5377">
        <w:rPr>
          <w:rFonts w:ascii="Arial" w:hAnsi="Arial" w:cs="Arial"/>
          <w:b/>
          <w:bCs/>
          <w:sz w:val="20"/>
          <w:szCs w:val="20"/>
          <w:u w:val="single"/>
        </w:rPr>
        <w:t xml:space="preserve"> </w:t>
      </w:r>
    </w:p>
    <w:p w14:paraId="01CC0697" w14:textId="38089777" w:rsidR="00957DF9" w:rsidRPr="00F82EE7" w:rsidRDefault="00957DF9" w:rsidP="00832F88">
      <w:pPr>
        <w:spacing w:before="120"/>
        <w:jc w:val="both"/>
        <w:rPr>
          <w:rFonts w:ascii="Arial" w:hAnsi="Arial" w:cs="Arial"/>
          <w:sz w:val="20"/>
          <w:szCs w:val="20"/>
        </w:rPr>
      </w:pPr>
      <w:r w:rsidRPr="00F82EE7">
        <w:rPr>
          <w:rFonts w:ascii="Arial" w:hAnsi="Arial" w:cs="Arial"/>
          <w:sz w:val="20"/>
          <w:szCs w:val="20"/>
        </w:rPr>
        <w:t xml:space="preserve">Gospodarski subjekt je dužan dostaviti jamstvo za </w:t>
      </w:r>
      <w:r w:rsidRPr="00710604">
        <w:rPr>
          <w:rFonts w:ascii="Arial" w:hAnsi="Arial" w:cs="Arial"/>
          <w:sz w:val="20"/>
          <w:szCs w:val="20"/>
        </w:rPr>
        <w:t xml:space="preserve">ozbiljnost ponude </w:t>
      </w:r>
      <w:r w:rsidRPr="00710604">
        <w:rPr>
          <w:rFonts w:ascii="Arial" w:hAnsi="Arial" w:cs="Arial"/>
          <w:b/>
          <w:sz w:val="20"/>
          <w:szCs w:val="20"/>
        </w:rPr>
        <w:t xml:space="preserve">u iznosu </w:t>
      </w:r>
      <w:r w:rsidR="00D008A2" w:rsidRPr="00710604">
        <w:rPr>
          <w:rFonts w:ascii="Arial" w:hAnsi="Arial" w:cs="Arial"/>
          <w:b/>
          <w:sz w:val="20"/>
          <w:szCs w:val="20"/>
        </w:rPr>
        <w:t xml:space="preserve">od </w:t>
      </w:r>
      <w:r w:rsidR="00D008A2" w:rsidRPr="00244893">
        <w:rPr>
          <w:rFonts w:ascii="Arial" w:hAnsi="Arial" w:cs="Arial"/>
          <w:b/>
          <w:sz w:val="20"/>
          <w:szCs w:val="20"/>
        </w:rPr>
        <w:t>43.000,00</w:t>
      </w:r>
      <w:r w:rsidR="00484937">
        <w:rPr>
          <w:rFonts w:ascii="Arial" w:hAnsi="Arial" w:cs="Arial"/>
          <w:b/>
          <w:sz w:val="20"/>
          <w:szCs w:val="20"/>
        </w:rPr>
        <w:t xml:space="preserve"> </w:t>
      </w:r>
      <w:r w:rsidRPr="00244893">
        <w:rPr>
          <w:rFonts w:ascii="Arial" w:hAnsi="Arial" w:cs="Arial"/>
          <w:b/>
          <w:sz w:val="20"/>
          <w:szCs w:val="20"/>
        </w:rPr>
        <w:t>kn</w:t>
      </w:r>
      <w:r w:rsidRPr="00244893">
        <w:rPr>
          <w:rFonts w:ascii="Arial" w:hAnsi="Arial" w:cs="Arial"/>
          <w:sz w:val="20"/>
          <w:szCs w:val="20"/>
        </w:rPr>
        <w:t>.</w:t>
      </w:r>
      <w:r w:rsidRPr="00F82EE7">
        <w:rPr>
          <w:rFonts w:ascii="Arial" w:hAnsi="Arial" w:cs="Arial"/>
          <w:sz w:val="20"/>
          <w:szCs w:val="20"/>
        </w:rPr>
        <w:t xml:space="preserve"> </w:t>
      </w:r>
    </w:p>
    <w:p w14:paraId="3739DD3F" w14:textId="2F1559CF" w:rsidR="00957DF9" w:rsidRPr="00EC5377" w:rsidRDefault="00957DF9" w:rsidP="00EC2FE6">
      <w:pPr>
        <w:spacing w:before="120"/>
        <w:jc w:val="both"/>
        <w:rPr>
          <w:rFonts w:ascii="Arial" w:hAnsi="Arial" w:cs="Arial"/>
          <w:sz w:val="20"/>
          <w:szCs w:val="20"/>
        </w:rPr>
      </w:pPr>
      <w:r w:rsidRPr="00F82EE7">
        <w:rPr>
          <w:rFonts w:ascii="Arial" w:hAnsi="Arial" w:cs="Arial"/>
          <w:sz w:val="20"/>
          <w:szCs w:val="20"/>
        </w:rPr>
        <w:t xml:space="preserve">Jamstvo za ozbiljnost ponude mora biti </w:t>
      </w:r>
      <w:r w:rsidRPr="00F82EE7">
        <w:rPr>
          <w:rFonts w:ascii="Arial" w:hAnsi="Arial" w:cs="Arial"/>
          <w:b/>
          <w:sz w:val="20"/>
          <w:szCs w:val="20"/>
        </w:rPr>
        <w:t>u obliku bankarske garancije</w:t>
      </w:r>
      <w:r w:rsidRPr="00EC5377">
        <w:rPr>
          <w:rFonts w:ascii="Arial" w:hAnsi="Arial" w:cs="Arial"/>
          <w:sz w:val="20"/>
          <w:szCs w:val="20"/>
        </w:rPr>
        <w:t>, bezuvjetne i neopozive, naplative na prvi pisani poziv naručitelja, bez prava prigovora, s rokom valjanosti sukladnim roku valjanosti ponude. Gospodarski subjekt može dostaviti jamstvo koje je duže od roka valjanosti ponude.</w:t>
      </w:r>
    </w:p>
    <w:p w14:paraId="41E98B1A" w14:textId="1250568F"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Jamstvo za ozbiljnost ponude treba biti izdano u korist naručitelja (GRAD ZADAR, Narodni trg 1, Zadar, OIB:</w:t>
      </w:r>
      <w:r w:rsidR="00EC2FE6" w:rsidRPr="00EC5377">
        <w:rPr>
          <w:rFonts w:ascii="Arial" w:hAnsi="Arial" w:cs="Arial"/>
          <w:sz w:val="20"/>
          <w:szCs w:val="20"/>
        </w:rPr>
        <w:t xml:space="preserve"> </w:t>
      </w:r>
      <w:r w:rsidRPr="00EC5377">
        <w:rPr>
          <w:rFonts w:ascii="Arial" w:hAnsi="Arial" w:cs="Arial"/>
          <w:sz w:val="20"/>
          <w:szCs w:val="20"/>
        </w:rPr>
        <w:t>09933651854).</w:t>
      </w:r>
    </w:p>
    <w:p w14:paraId="378A2B1B" w14:textId="7959BEEE" w:rsidR="00957DF9" w:rsidRPr="00137210" w:rsidRDefault="00957DF9" w:rsidP="00137210">
      <w:pPr>
        <w:autoSpaceDE w:val="0"/>
        <w:autoSpaceDN w:val="0"/>
        <w:adjustRightInd w:val="0"/>
        <w:spacing w:before="120"/>
        <w:jc w:val="both"/>
        <w:rPr>
          <w:rFonts w:ascii="Arial" w:hAnsi="Arial" w:cs="Arial"/>
          <w:i/>
          <w:sz w:val="20"/>
          <w:szCs w:val="20"/>
        </w:rPr>
      </w:pPr>
      <w:r w:rsidRPr="00F82EE7">
        <w:rPr>
          <w:rFonts w:ascii="Arial" w:hAnsi="Arial" w:cs="Arial"/>
          <w:sz w:val="20"/>
          <w:szCs w:val="20"/>
        </w:rPr>
        <w:t xml:space="preserve">Jamstvo za ozbiljnost ponude </w:t>
      </w:r>
      <w:r w:rsidRPr="00F82EE7">
        <w:rPr>
          <w:rFonts w:ascii="Arial" w:hAnsi="Arial" w:cs="Arial"/>
          <w:b/>
          <w:sz w:val="20"/>
          <w:szCs w:val="20"/>
        </w:rPr>
        <w:t>(bankarska garancija)</w:t>
      </w:r>
      <w:r w:rsidRPr="00F82EE7">
        <w:rPr>
          <w:rFonts w:ascii="Arial" w:hAnsi="Arial" w:cs="Arial"/>
          <w:sz w:val="20"/>
          <w:szCs w:val="20"/>
        </w:rPr>
        <w:t xml:space="preserve"> dostavlja se u izvorniku, odvojeno od elektroničke dostave ponude, u papirnatom </w:t>
      </w:r>
      <w:r w:rsidRPr="00B553EE">
        <w:rPr>
          <w:rFonts w:ascii="Arial" w:hAnsi="Arial" w:cs="Arial"/>
          <w:sz w:val="20"/>
          <w:szCs w:val="20"/>
        </w:rPr>
        <w:t xml:space="preserve">obliku, u zatvorenoj omotnici na kojoj su navedeni podaci o gospodarskom subjektu, s dodatkom </w:t>
      </w:r>
      <w:r w:rsidRPr="00B553EE">
        <w:rPr>
          <w:rFonts w:ascii="Arial" w:hAnsi="Arial"/>
          <w:i/>
          <w:sz w:val="20"/>
        </w:rPr>
        <w:t>„</w:t>
      </w:r>
      <w:r w:rsidR="00137210" w:rsidRPr="00B553EE">
        <w:rPr>
          <w:rFonts w:ascii="Arial" w:hAnsi="Arial" w:cs="Arial"/>
          <w:i/>
          <w:sz w:val="20"/>
          <w:szCs w:val="20"/>
        </w:rPr>
        <w:t>Radovi na uređenju višeosjetilnog-senzoričkog parka „Vruljica“ u sklopu projekta „Inclusive Play“</w:t>
      </w:r>
      <w:r w:rsidRPr="00B553EE">
        <w:rPr>
          <w:rFonts w:ascii="Arial" w:hAnsi="Arial" w:cs="Arial"/>
          <w:i/>
          <w:sz w:val="20"/>
          <w:szCs w:val="20"/>
        </w:rPr>
        <w:t xml:space="preserve">, evidencijski broj nabave: </w:t>
      </w:r>
      <w:r w:rsidR="007F2BCE" w:rsidRPr="00B553EE">
        <w:rPr>
          <w:rFonts w:ascii="Arial" w:hAnsi="Arial" w:cs="Arial"/>
          <w:i/>
          <w:sz w:val="20"/>
          <w:szCs w:val="20"/>
        </w:rPr>
        <w:t>MN 050-3/22</w:t>
      </w:r>
      <w:r w:rsidRPr="00B553EE">
        <w:rPr>
          <w:rFonts w:ascii="Arial" w:hAnsi="Arial" w:cs="Arial"/>
          <w:bCs/>
          <w:i/>
          <w:sz w:val="20"/>
          <w:szCs w:val="20"/>
        </w:rPr>
        <w:t xml:space="preserve">, </w:t>
      </w:r>
      <w:r w:rsidRPr="00B553EE">
        <w:rPr>
          <w:rFonts w:ascii="Arial" w:hAnsi="Arial" w:cs="Arial"/>
          <w:i/>
          <w:sz w:val="20"/>
          <w:szCs w:val="20"/>
        </w:rPr>
        <w:t>Dio</w:t>
      </w:r>
      <w:r w:rsidRPr="007F2BCE">
        <w:rPr>
          <w:rFonts w:ascii="Arial" w:hAnsi="Arial" w:cs="Arial"/>
          <w:i/>
          <w:sz w:val="20"/>
          <w:szCs w:val="20"/>
        </w:rPr>
        <w:t xml:space="preserve"> ponude koji se dostavlja odvojeno, NE OTVARAJ“,</w:t>
      </w:r>
      <w:r w:rsidRPr="007F2BCE">
        <w:rPr>
          <w:rFonts w:ascii="Arial" w:hAnsi="Arial" w:cs="Arial"/>
          <w:sz w:val="20"/>
          <w:szCs w:val="20"/>
        </w:rPr>
        <w:t xml:space="preserve"> odnosno u skladu s točkom 6.2.2. Dokumentacije o nabavi.</w:t>
      </w:r>
    </w:p>
    <w:p w14:paraId="4AA4694C" w14:textId="77777777"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525C9328" w14:textId="77777777" w:rsidR="00710604" w:rsidRPr="007F770A" w:rsidRDefault="00710604" w:rsidP="00710604">
      <w:pPr>
        <w:jc w:val="both"/>
        <w:rPr>
          <w:rFonts w:ascii="Arial" w:hAnsi="Arial" w:cs="Arial"/>
          <w:sz w:val="20"/>
          <w:szCs w:val="20"/>
        </w:rPr>
      </w:pPr>
      <w:r w:rsidRPr="007F770A">
        <w:rPr>
          <w:rFonts w:ascii="Arial" w:hAnsi="Arial" w:cs="Arial"/>
          <w:b/>
          <w:sz w:val="20"/>
          <w:szCs w:val="20"/>
        </w:rPr>
        <w:t xml:space="preserve">U slučaju zajednice gospodarskih subjekata </w:t>
      </w:r>
      <w:r w:rsidRPr="007F770A">
        <w:rPr>
          <w:rFonts w:ascii="Arial" w:hAnsi="Arial" w:cs="Arial"/>
          <w:sz w:val="20"/>
          <w:szCs w:val="20"/>
        </w:rPr>
        <w:t xml:space="preserve">jamstvo mora:  </w:t>
      </w:r>
    </w:p>
    <w:p w14:paraId="4486393A" w14:textId="77777777" w:rsidR="00710604" w:rsidRPr="007F770A" w:rsidRDefault="00710604" w:rsidP="00710604">
      <w:pPr>
        <w:spacing w:before="120"/>
        <w:jc w:val="both"/>
        <w:rPr>
          <w:rFonts w:ascii="Arial" w:hAnsi="Arial" w:cs="Arial"/>
          <w:sz w:val="20"/>
          <w:szCs w:val="20"/>
        </w:rPr>
      </w:pPr>
      <w:r w:rsidRPr="007F770A">
        <w:rPr>
          <w:rFonts w:ascii="Arial" w:hAnsi="Arial" w:cs="Arial"/>
          <w:sz w:val="20"/>
          <w:szCs w:val="20"/>
        </w:rPr>
        <w:t>-</w:t>
      </w:r>
      <w:r w:rsidRPr="007F770A">
        <w:rPr>
          <w:rFonts w:ascii="Arial" w:hAnsi="Arial" w:cs="Arial"/>
          <w:sz w:val="20"/>
          <w:szCs w:val="20"/>
        </w:rPr>
        <w:tab/>
        <w:t xml:space="preserve"> ili glasiti na sve članove zajednice, a ne samo na jednog člana zajednice gospodarskih subjekata (svi članovi zajednice gospodarskih subjekata su nalogodavci na bankarskoj garanciji)</w:t>
      </w:r>
    </w:p>
    <w:p w14:paraId="6C4E3BC9" w14:textId="77777777" w:rsidR="00710604" w:rsidRPr="007F770A" w:rsidRDefault="00710604" w:rsidP="00710604">
      <w:pPr>
        <w:spacing w:before="120"/>
        <w:jc w:val="both"/>
        <w:rPr>
          <w:rFonts w:ascii="Arial" w:hAnsi="Arial" w:cs="Arial"/>
          <w:sz w:val="20"/>
          <w:szCs w:val="20"/>
        </w:rPr>
      </w:pPr>
      <w:r w:rsidRPr="007F770A">
        <w:rPr>
          <w:rFonts w:ascii="Arial" w:hAnsi="Arial" w:cs="Arial"/>
          <w:sz w:val="20"/>
          <w:szCs w:val="20"/>
        </w:rPr>
        <w:t>-</w:t>
      </w:r>
      <w:r w:rsidRPr="007F770A">
        <w:rPr>
          <w:rFonts w:ascii="Arial" w:hAnsi="Arial" w:cs="Arial"/>
          <w:sz w:val="20"/>
          <w:szCs w:val="20"/>
        </w:rPr>
        <w:tab/>
        <w:t xml:space="preserve"> ili jedan član ili više članova zajednice može/mogu biti nalogodavac, a jamstvo mora sadržavati navod o tome da je riječ o zajednici gospodarskih subjekata (moraju biti navedeni svi preostali članovi zajednice)</w:t>
      </w:r>
    </w:p>
    <w:p w14:paraId="1058866F" w14:textId="77777777" w:rsidR="00710604" w:rsidRPr="006A5B7B" w:rsidRDefault="00710604" w:rsidP="00710604">
      <w:pPr>
        <w:spacing w:before="120"/>
        <w:jc w:val="both"/>
        <w:rPr>
          <w:rFonts w:ascii="Arial" w:hAnsi="Arial" w:cs="Arial"/>
          <w:sz w:val="20"/>
          <w:szCs w:val="20"/>
        </w:rPr>
      </w:pPr>
      <w:r w:rsidRPr="007F770A">
        <w:rPr>
          <w:rFonts w:ascii="Arial" w:hAnsi="Arial" w:cs="Arial"/>
          <w:sz w:val="20"/>
          <w:szCs w:val="20"/>
        </w:rPr>
        <w:t>-</w:t>
      </w:r>
      <w:r w:rsidRPr="007F770A">
        <w:rPr>
          <w:rFonts w:ascii="Arial" w:hAnsi="Arial" w:cs="Arial"/>
          <w:sz w:val="20"/>
          <w:szCs w:val="20"/>
        </w:rPr>
        <w:tab/>
        <w:t xml:space="preserve"> ili svaki član zajednice gospodarskih subjekata dostavlja zasebno jamstvo za svoj dio garancije (zbroj svih iznosa garancija mora odgovarati iznosu jamstva navedenom u dokumentaciji o nabavi).</w:t>
      </w:r>
    </w:p>
    <w:p w14:paraId="5E1B45D5" w14:textId="28DD96DA" w:rsidR="00957DF9" w:rsidRPr="00EC5377" w:rsidRDefault="00957DF9" w:rsidP="00832F88">
      <w:pPr>
        <w:spacing w:before="120"/>
        <w:jc w:val="both"/>
        <w:rPr>
          <w:rFonts w:ascii="Arial" w:hAnsi="Arial" w:cs="Arial"/>
          <w:sz w:val="20"/>
          <w:szCs w:val="20"/>
        </w:rPr>
      </w:pPr>
      <w:r w:rsidRPr="00F82EE7">
        <w:rPr>
          <w:rFonts w:ascii="Arial" w:hAnsi="Arial" w:cs="Arial"/>
          <w:sz w:val="20"/>
          <w:szCs w:val="20"/>
        </w:rPr>
        <w:t xml:space="preserve">Umjesto jamstva za ozbiljnost ponude u obliku bankarske garancije, gospodarski subjekt može dati </w:t>
      </w:r>
      <w:r w:rsidRPr="00F82EE7">
        <w:rPr>
          <w:rFonts w:ascii="Arial" w:hAnsi="Arial" w:cs="Arial"/>
          <w:b/>
          <w:sz w:val="20"/>
          <w:szCs w:val="20"/>
        </w:rPr>
        <w:t>novčani polog</w:t>
      </w:r>
      <w:r w:rsidRPr="00F82EE7">
        <w:rPr>
          <w:rFonts w:ascii="Arial" w:hAnsi="Arial" w:cs="Arial"/>
          <w:sz w:val="20"/>
          <w:szCs w:val="20"/>
        </w:rPr>
        <w:t xml:space="preserve"> u traženom iznosu koji se uplaćuje u korist računa naručitelja: primatelj GRAD ZADAR</w:t>
      </w:r>
      <w:r w:rsidRPr="007F2BCE">
        <w:rPr>
          <w:rFonts w:ascii="Arial" w:hAnsi="Arial" w:cs="Arial"/>
          <w:sz w:val="20"/>
          <w:szCs w:val="20"/>
        </w:rPr>
        <w:t xml:space="preserve">, IBAN: HR5924070001852000009, </w:t>
      </w:r>
      <w:r w:rsidR="000C40CA" w:rsidRPr="00481353">
        <w:rPr>
          <w:rFonts w:ascii="Arial" w:hAnsi="Arial" w:cs="Arial"/>
          <w:sz w:val="20"/>
          <w:szCs w:val="20"/>
        </w:rPr>
        <w:t xml:space="preserve">model: HR68, </w:t>
      </w:r>
      <w:r w:rsidRPr="007F2BCE">
        <w:rPr>
          <w:rFonts w:ascii="Arial" w:hAnsi="Arial" w:cs="Arial"/>
          <w:sz w:val="20"/>
          <w:szCs w:val="20"/>
        </w:rPr>
        <w:t>poziv na broj</w:t>
      </w:r>
      <w:r w:rsidR="00753966">
        <w:rPr>
          <w:rFonts w:ascii="Arial" w:hAnsi="Arial" w:cs="Arial"/>
          <w:sz w:val="20"/>
          <w:szCs w:val="20"/>
        </w:rPr>
        <w:t xml:space="preserve"> </w:t>
      </w:r>
      <w:r w:rsidRPr="007F2BCE">
        <w:rPr>
          <w:rFonts w:ascii="Arial" w:hAnsi="Arial" w:cs="Arial"/>
          <w:sz w:val="20"/>
          <w:szCs w:val="20"/>
        </w:rPr>
        <w:t>7706 - OIB gospodarskog subjekta, s naznakom: jamstvo za ozbiljnost ponude, evid.</w:t>
      </w:r>
      <w:r w:rsidRPr="00B553EE">
        <w:rPr>
          <w:rFonts w:ascii="Arial" w:hAnsi="Arial" w:cs="Arial"/>
          <w:sz w:val="20"/>
          <w:szCs w:val="20"/>
        </w:rPr>
        <w:t xml:space="preserve">br. </w:t>
      </w:r>
      <w:r w:rsidR="007F2BCE" w:rsidRPr="00B553EE">
        <w:rPr>
          <w:rFonts w:ascii="Arial" w:hAnsi="Arial" w:cs="Arial"/>
          <w:sz w:val="20"/>
          <w:szCs w:val="20"/>
        </w:rPr>
        <w:t>MN 050-3/22</w:t>
      </w:r>
      <w:r w:rsidRPr="00B553EE">
        <w:rPr>
          <w:rFonts w:ascii="Arial" w:hAnsi="Arial" w:cs="Arial"/>
          <w:sz w:val="20"/>
          <w:szCs w:val="20"/>
        </w:rPr>
        <w:t>.</w:t>
      </w:r>
    </w:p>
    <w:p w14:paraId="5752E414" w14:textId="77777777" w:rsidR="0059683D" w:rsidRDefault="0059683D" w:rsidP="00832F88">
      <w:pPr>
        <w:spacing w:before="120"/>
        <w:jc w:val="both"/>
        <w:rPr>
          <w:rFonts w:ascii="Arial" w:hAnsi="Arial" w:cs="Arial"/>
          <w:sz w:val="20"/>
          <w:szCs w:val="20"/>
        </w:rPr>
      </w:pPr>
      <w:r w:rsidRPr="003F4BA1">
        <w:rPr>
          <w:rFonts w:ascii="Arial" w:hAnsi="Arial" w:cs="Arial"/>
          <w:sz w:val="20"/>
          <w:szCs w:val="20"/>
        </w:rPr>
        <w:t>Ukoliko gospodarski subjekt nema poslovni nastan u RH, odnosno nema dodijeljen OIB, tada umjesto OIB-a upisuje svoj nacionalni identifikacijski broj.</w:t>
      </w:r>
    </w:p>
    <w:p w14:paraId="2204BC18" w14:textId="77777777" w:rsidR="00957DF9" w:rsidRPr="00DF6953" w:rsidRDefault="00957DF9" w:rsidP="00832F88">
      <w:pPr>
        <w:spacing w:before="120"/>
        <w:jc w:val="both"/>
        <w:rPr>
          <w:rFonts w:ascii="Arial" w:hAnsi="Arial"/>
          <w:sz w:val="20"/>
        </w:rPr>
      </w:pPr>
      <w:r w:rsidRPr="00EC5377">
        <w:rPr>
          <w:rFonts w:ascii="Arial" w:hAnsi="Arial" w:cs="Arial"/>
          <w:sz w:val="20"/>
          <w:szCs w:val="20"/>
        </w:rPr>
        <w:t xml:space="preserve">Ako se kao jamstvo za ozbiljnost ponude daje novčani polog, gospodarski subjekt mora dostaviti dokaz </w:t>
      </w:r>
      <w:r w:rsidRPr="00753966">
        <w:rPr>
          <w:rFonts w:ascii="Arial" w:hAnsi="Arial" w:cs="Arial"/>
          <w:b/>
          <w:sz w:val="20"/>
          <w:szCs w:val="20"/>
        </w:rPr>
        <w:t>-</w:t>
      </w:r>
      <w:r w:rsidRPr="00753966">
        <w:rPr>
          <w:rFonts w:ascii="Arial" w:hAnsi="Arial"/>
          <w:b/>
          <w:sz w:val="20"/>
        </w:rPr>
        <w:t xml:space="preserve"> potvrdu o uplati novčanog pologa, koja se dostavlja u sklopu e-ponude</w:t>
      </w:r>
      <w:r w:rsidRPr="00DF6953">
        <w:rPr>
          <w:rFonts w:ascii="Arial" w:hAnsi="Arial"/>
          <w:sz w:val="20"/>
        </w:rPr>
        <w:t xml:space="preserve">. </w:t>
      </w:r>
    </w:p>
    <w:p w14:paraId="2AB09C9E" w14:textId="77777777" w:rsidR="00957DF9" w:rsidRPr="00EC5377" w:rsidRDefault="00957DF9" w:rsidP="00832F88">
      <w:pPr>
        <w:jc w:val="both"/>
        <w:rPr>
          <w:rFonts w:ascii="Arial" w:hAnsi="Arial" w:cs="Arial"/>
          <w:sz w:val="20"/>
          <w:szCs w:val="20"/>
        </w:rPr>
      </w:pPr>
    </w:p>
    <w:p w14:paraId="54752034" w14:textId="77777777" w:rsidR="00957DF9" w:rsidRPr="00EC5377" w:rsidRDefault="00957DF9" w:rsidP="00832F88">
      <w:pPr>
        <w:jc w:val="both"/>
        <w:rPr>
          <w:rFonts w:ascii="Arial" w:hAnsi="Arial" w:cs="Arial"/>
          <w:sz w:val="20"/>
          <w:szCs w:val="20"/>
        </w:rPr>
      </w:pPr>
      <w:r w:rsidRPr="00EC5377">
        <w:rPr>
          <w:rFonts w:ascii="Arial" w:hAnsi="Arial" w:cs="Arial"/>
          <w:sz w:val="20"/>
          <w:szCs w:val="20"/>
        </w:rPr>
        <w:t>Naručitelj će naplatiti bankarsku garanciju u cijelosti u punom iznosu, odnosno zadržati uplaćeni polog i to u slučajevima:</w:t>
      </w:r>
    </w:p>
    <w:p w14:paraId="2C615DAF" w14:textId="77777777" w:rsidR="00957DF9" w:rsidRPr="00EC5377" w:rsidRDefault="00957DF9" w:rsidP="0077128E">
      <w:pPr>
        <w:numPr>
          <w:ilvl w:val="0"/>
          <w:numId w:val="6"/>
        </w:numPr>
        <w:jc w:val="both"/>
        <w:rPr>
          <w:rFonts w:ascii="Arial" w:hAnsi="Arial" w:cs="Arial"/>
          <w:sz w:val="20"/>
          <w:szCs w:val="20"/>
        </w:rPr>
      </w:pPr>
      <w:r w:rsidRPr="00EC5377">
        <w:rPr>
          <w:rFonts w:ascii="Arial" w:hAnsi="Arial" w:cs="Arial"/>
          <w:sz w:val="20"/>
          <w:szCs w:val="20"/>
        </w:rPr>
        <w:t xml:space="preserve">odustajanje ponuditelja od svoje ponude u roku njezine valjanosti </w:t>
      </w:r>
    </w:p>
    <w:p w14:paraId="2E53C08B" w14:textId="77777777" w:rsidR="00957DF9" w:rsidRPr="00EC5377" w:rsidRDefault="00957DF9" w:rsidP="0077128E">
      <w:pPr>
        <w:numPr>
          <w:ilvl w:val="0"/>
          <w:numId w:val="6"/>
        </w:numPr>
        <w:jc w:val="both"/>
        <w:rPr>
          <w:rFonts w:ascii="Arial" w:hAnsi="Arial" w:cs="Arial"/>
          <w:sz w:val="20"/>
          <w:szCs w:val="20"/>
        </w:rPr>
      </w:pPr>
      <w:r w:rsidRPr="00EC5377">
        <w:rPr>
          <w:rFonts w:ascii="Arial" w:hAnsi="Arial" w:cs="Arial"/>
          <w:sz w:val="20"/>
          <w:szCs w:val="20"/>
        </w:rPr>
        <w:t>nedostavljanja ažuriranih popratnih dokumenata sukladno članku 263. ZJN 2016</w:t>
      </w:r>
    </w:p>
    <w:p w14:paraId="5E0E504A" w14:textId="77777777" w:rsidR="00957DF9" w:rsidRPr="00EC5377" w:rsidRDefault="00957DF9" w:rsidP="0077128E">
      <w:pPr>
        <w:numPr>
          <w:ilvl w:val="0"/>
          <w:numId w:val="6"/>
        </w:numPr>
        <w:jc w:val="both"/>
        <w:rPr>
          <w:rFonts w:ascii="Arial" w:hAnsi="Arial" w:cs="Arial"/>
          <w:sz w:val="20"/>
          <w:szCs w:val="20"/>
        </w:rPr>
      </w:pPr>
      <w:r w:rsidRPr="00EC5377">
        <w:rPr>
          <w:rFonts w:ascii="Arial" w:hAnsi="Arial" w:cs="Arial"/>
          <w:sz w:val="20"/>
          <w:szCs w:val="20"/>
        </w:rPr>
        <w:t xml:space="preserve">neprihvaćanja ispravka računske greške </w:t>
      </w:r>
    </w:p>
    <w:p w14:paraId="662AFEC6" w14:textId="77777777" w:rsidR="00957DF9" w:rsidRPr="00EC5377" w:rsidRDefault="00916DB4" w:rsidP="0077128E">
      <w:pPr>
        <w:numPr>
          <w:ilvl w:val="0"/>
          <w:numId w:val="6"/>
        </w:numPr>
        <w:jc w:val="both"/>
        <w:rPr>
          <w:rFonts w:ascii="Arial" w:hAnsi="Arial" w:cs="Arial"/>
          <w:sz w:val="20"/>
          <w:szCs w:val="20"/>
        </w:rPr>
      </w:pPr>
      <w:r w:rsidRPr="00EC5377">
        <w:rPr>
          <w:rFonts w:ascii="Arial" w:hAnsi="Arial" w:cs="Arial"/>
          <w:sz w:val="20"/>
          <w:szCs w:val="20"/>
        </w:rPr>
        <w:t xml:space="preserve">odbijanja potpisivanja </w:t>
      </w:r>
      <w:r w:rsidR="00337696">
        <w:rPr>
          <w:rFonts w:ascii="Arial" w:hAnsi="Arial" w:cs="Arial"/>
          <w:sz w:val="20"/>
          <w:szCs w:val="20"/>
        </w:rPr>
        <w:t xml:space="preserve">ugovora </w:t>
      </w:r>
      <w:r w:rsidR="00CE4035" w:rsidRPr="00EC5377">
        <w:rPr>
          <w:rFonts w:ascii="Arial" w:hAnsi="Arial" w:cs="Arial"/>
          <w:sz w:val="20"/>
          <w:szCs w:val="20"/>
        </w:rPr>
        <w:t>o javnoj nabavi</w:t>
      </w:r>
    </w:p>
    <w:p w14:paraId="1A7CCE3E" w14:textId="77777777" w:rsidR="00957DF9" w:rsidRPr="00EC5377" w:rsidRDefault="00957DF9" w:rsidP="0077128E">
      <w:pPr>
        <w:numPr>
          <w:ilvl w:val="0"/>
          <w:numId w:val="6"/>
        </w:numPr>
        <w:jc w:val="both"/>
        <w:rPr>
          <w:rFonts w:ascii="Arial" w:hAnsi="Arial" w:cs="Arial"/>
          <w:sz w:val="20"/>
          <w:szCs w:val="20"/>
        </w:rPr>
      </w:pPr>
      <w:r w:rsidRPr="00EC5377">
        <w:rPr>
          <w:rFonts w:ascii="Arial" w:hAnsi="Arial" w:cs="Arial"/>
          <w:sz w:val="20"/>
          <w:szCs w:val="20"/>
        </w:rPr>
        <w:t>nedostavljanja jams</w:t>
      </w:r>
      <w:r w:rsidR="00916DB4" w:rsidRPr="00EC5377">
        <w:rPr>
          <w:rFonts w:ascii="Arial" w:hAnsi="Arial" w:cs="Arial"/>
          <w:sz w:val="20"/>
          <w:szCs w:val="20"/>
        </w:rPr>
        <w:t>tva za ured</w:t>
      </w:r>
      <w:r w:rsidR="00961500" w:rsidRPr="00EC5377">
        <w:rPr>
          <w:rFonts w:ascii="Arial" w:hAnsi="Arial" w:cs="Arial"/>
          <w:sz w:val="20"/>
          <w:szCs w:val="20"/>
        </w:rPr>
        <w:t>no ispunjenje ugovora o javnoj nabavi</w:t>
      </w:r>
      <w:r w:rsidRPr="00EC5377">
        <w:rPr>
          <w:rFonts w:ascii="Arial" w:hAnsi="Arial" w:cs="Arial"/>
          <w:sz w:val="20"/>
          <w:szCs w:val="20"/>
        </w:rPr>
        <w:t xml:space="preserve"> </w:t>
      </w:r>
    </w:p>
    <w:p w14:paraId="4100F1F9" w14:textId="77777777"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 xml:space="preserve">U tekstu bankarske garancije </w:t>
      </w:r>
      <w:r w:rsidRPr="00EC5377">
        <w:rPr>
          <w:rFonts w:ascii="Arial" w:hAnsi="Arial" w:cs="Arial"/>
          <w:sz w:val="20"/>
          <w:szCs w:val="20"/>
          <w:u w:val="single"/>
        </w:rPr>
        <w:t>obavezno je taksativno navesti</w:t>
      </w:r>
      <w:r w:rsidRPr="00EC5377">
        <w:rPr>
          <w:rFonts w:ascii="Arial" w:hAnsi="Arial" w:cs="Arial"/>
          <w:sz w:val="20"/>
          <w:szCs w:val="20"/>
        </w:rPr>
        <w:t xml:space="preserve"> sve prethodno naznačene slučajeve za koje se izdaje jamstvo.</w:t>
      </w:r>
    </w:p>
    <w:p w14:paraId="5C4FA1F1" w14:textId="4FB32CE2"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Jamstvo za ozbiljnost ponude naručitelj će vratiti ponuditeljima u roku od 10 dana od dana potp</w:t>
      </w:r>
      <w:r w:rsidR="00A134F0" w:rsidRPr="00EC5377">
        <w:rPr>
          <w:rFonts w:ascii="Arial" w:hAnsi="Arial" w:cs="Arial"/>
          <w:sz w:val="20"/>
          <w:szCs w:val="20"/>
        </w:rPr>
        <w:t>isivanja ugovora o javnoj nabavi</w:t>
      </w:r>
      <w:r w:rsidRPr="00EC5377">
        <w:rPr>
          <w:rFonts w:ascii="Arial" w:hAnsi="Arial" w:cs="Arial"/>
          <w:sz w:val="20"/>
          <w:szCs w:val="20"/>
        </w:rPr>
        <w:t xml:space="preserve"> odnosno dostave jam</w:t>
      </w:r>
      <w:r w:rsidR="00916DB4" w:rsidRPr="00EC5377">
        <w:rPr>
          <w:rFonts w:ascii="Arial" w:hAnsi="Arial" w:cs="Arial"/>
          <w:sz w:val="20"/>
          <w:szCs w:val="20"/>
        </w:rPr>
        <w:t>stva za ured</w:t>
      </w:r>
      <w:r w:rsidR="00A134F0" w:rsidRPr="00EC5377">
        <w:rPr>
          <w:rFonts w:ascii="Arial" w:hAnsi="Arial" w:cs="Arial"/>
          <w:sz w:val="20"/>
          <w:szCs w:val="20"/>
        </w:rPr>
        <w:t>no ispunjenje ugovora</w:t>
      </w:r>
      <w:r w:rsidRPr="00EC5377">
        <w:rPr>
          <w:rFonts w:ascii="Arial" w:hAnsi="Arial" w:cs="Arial"/>
          <w:sz w:val="20"/>
          <w:szCs w:val="20"/>
        </w:rPr>
        <w:t xml:space="preserve"> iz točke 7.4.2. </w:t>
      </w:r>
    </w:p>
    <w:p w14:paraId="240EB0B5" w14:textId="77777777" w:rsidR="00957DF9" w:rsidRPr="00EC5377" w:rsidRDefault="00957DF9" w:rsidP="00832F88">
      <w:pPr>
        <w:jc w:val="both"/>
        <w:rPr>
          <w:rFonts w:ascii="Arial" w:hAnsi="Arial" w:cs="Arial"/>
          <w:b/>
          <w:sz w:val="20"/>
          <w:szCs w:val="20"/>
          <w:u w:val="single"/>
        </w:rPr>
      </w:pPr>
      <w:r w:rsidRPr="00EC5377">
        <w:rPr>
          <w:rFonts w:ascii="Arial" w:hAnsi="Arial" w:cs="Arial"/>
          <w:b/>
          <w:sz w:val="20"/>
          <w:szCs w:val="20"/>
          <w:u w:val="single"/>
        </w:rPr>
        <w:lastRenderedPageBreak/>
        <w:t>7.4.2. Jam</w:t>
      </w:r>
      <w:r w:rsidR="007E742E" w:rsidRPr="00EC5377">
        <w:rPr>
          <w:rFonts w:ascii="Arial" w:hAnsi="Arial" w:cs="Arial"/>
          <w:b/>
          <w:sz w:val="20"/>
          <w:szCs w:val="20"/>
          <w:u w:val="single"/>
        </w:rPr>
        <w:t>stvo za ured</w:t>
      </w:r>
      <w:r w:rsidR="00D7631C" w:rsidRPr="00EC5377">
        <w:rPr>
          <w:rFonts w:ascii="Arial" w:hAnsi="Arial" w:cs="Arial"/>
          <w:b/>
          <w:sz w:val="20"/>
          <w:szCs w:val="20"/>
          <w:u w:val="single"/>
        </w:rPr>
        <w:t>no ispunjenje ugovora</w:t>
      </w:r>
      <w:r w:rsidRPr="00EC5377">
        <w:rPr>
          <w:rFonts w:ascii="Arial" w:hAnsi="Arial" w:cs="Arial"/>
          <w:b/>
          <w:sz w:val="20"/>
          <w:szCs w:val="20"/>
          <w:u w:val="single"/>
        </w:rPr>
        <w:t xml:space="preserve"> </w:t>
      </w:r>
    </w:p>
    <w:p w14:paraId="629DE64B" w14:textId="5F0EAFC1" w:rsidR="007E742E" w:rsidRPr="00EC5377" w:rsidRDefault="007E742E" w:rsidP="00EC2FE6">
      <w:pPr>
        <w:spacing w:before="120"/>
        <w:jc w:val="both"/>
        <w:rPr>
          <w:rFonts w:ascii="Arial" w:hAnsi="Arial" w:cs="Arial"/>
          <w:sz w:val="20"/>
          <w:szCs w:val="20"/>
        </w:rPr>
      </w:pPr>
      <w:r w:rsidRPr="00EC5377">
        <w:rPr>
          <w:rFonts w:ascii="Arial" w:hAnsi="Arial" w:cs="Arial"/>
          <w:sz w:val="20"/>
          <w:szCs w:val="20"/>
        </w:rPr>
        <w:t>Odabrani ponuditelj s kojim će</w:t>
      </w:r>
      <w:r w:rsidR="00D7631C" w:rsidRPr="00EC5377">
        <w:rPr>
          <w:rFonts w:ascii="Arial" w:hAnsi="Arial" w:cs="Arial"/>
          <w:sz w:val="20"/>
          <w:szCs w:val="20"/>
        </w:rPr>
        <w:t xml:space="preserve"> biti sklopljen </w:t>
      </w:r>
      <w:r w:rsidR="00AF3B0D" w:rsidRPr="00EC5377">
        <w:rPr>
          <w:rFonts w:ascii="Arial" w:hAnsi="Arial" w:cs="Arial"/>
          <w:sz w:val="20"/>
          <w:szCs w:val="20"/>
        </w:rPr>
        <w:t>ugovor o javnoj nabavi</w:t>
      </w:r>
      <w:r w:rsidRPr="00EC5377">
        <w:rPr>
          <w:rFonts w:ascii="Arial" w:hAnsi="Arial" w:cs="Arial"/>
          <w:sz w:val="20"/>
          <w:szCs w:val="20"/>
        </w:rPr>
        <w:t xml:space="preserve"> dužan je dostaviti naručit</w:t>
      </w:r>
      <w:r w:rsidR="00916DB4" w:rsidRPr="00EC5377">
        <w:rPr>
          <w:rFonts w:ascii="Arial" w:hAnsi="Arial" w:cs="Arial"/>
          <w:sz w:val="20"/>
          <w:szCs w:val="20"/>
        </w:rPr>
        <w:t>elju jamstvo za uredno ispunjenje</w:t>
      </w:r>
      <w:r w:rsidR="00D7631C" w:rsidRPr="00EC5377">
        <w:rPr>
          <w:rFonts w:ascii="Arial" w:hAnsi="Arial" w:cs="Arial"/>
          <w:sz w:val="20"/>
          <w:szCs w:val="20"/>
        </w:rPr>
        <w:t xml:space="preserve"> ugovora</w:t>
      </w:r>
      <w:r w:rsidRPr="00EC5377">
        <w:rPr>
          <w:rFonts w:ascii="Arial" w:hAnsi="Arial" w:cs="Arial"/>
          <w:sz w:val="20"/>
          <w:szCs w:val="20"/>
        </w:rPr>
        <w:t xml:space="preserve"> u obliku </w:t>
      </w:r>
      <w:r w:rsidR="00390140" w:rsidRPr="00B553EE">
        <w:rPr>
          <w:rFonts w:ascii="Arial" w:hAnsi="Arial" w:cs="Arial"/>
          <w:sz w:val="20"/>
          <w:szCs w:val="20"/>
        </w:rPr>
        <w:t xml:space="preserve">bezuvjetne i neopozive </w:t>
      </w:r>
      <w:r w:rsidRPr="00B553EE">
        <w:rPr>
          <w:rFonts w:ascii="Arial" w:hAnsi="Arial" w:cs="Arial"/>
          <w:sz w:val="20"/>
          <w:szCs w:val="20"/>
        </w:rPr>
        <w:t xml:space="preserve">bankarske garancije, naplative </w:t>
      </w:r>
      <w:r w:rsidR="00390140" w:rsidRPr="00B553EE">
        <w:rPr>
          <w:rFonts w:ascii="Arial" w:hAnsi="Arial" w:cs="Arial"/>
          <w:sz w:val="20"/>
          <w:szCs w:val="20"/>
        </w:rPr>
        <w:t xml:space="preserve">od banke </w:t>
      </w:r>
      <w:r w:rsidRPr="00B553EE">
        <w:rPr>
          <w:rFonts w:ascii="Arial" w:hAnsi="Arial" w:cs="Arial"/>
          <w:sz w:val="20"/>
          <w:szCs w:val="20"/>
        </w:rPr>
        <w:t>na</w:t>
      </w:r>
      <w:r w:rsidRPr="00EC5377">
        <w:rPr>
          <w:rFonts w:ascii="Arial" w:hAnsi="Arial" w:cs="Arial"/>
          <w:sz w:val="20"/>
          <w:szCs w:val="20"/>
        </w:rPr>
        <w:t xml:space="preserve"> prvi pisani poziv naručitelja i u njegovu korist, bez prava prigovora, u </w:t>
      </w:r>
      <w:r w:rsidR="00D7631C" w:rsidRPr="00EC5377">
        <w:rPr>
          <w:rFonts w:ascii="Arial" w:hAnsi="Arial" w:cs="Arial"/>
          <w:sz w:val="20"/>
          <w:szCs w:val="20"/>
        </w:rPr>
        <w:t>iznosu od 10% vrijednosti ugovora</w:t>
      </w:r>
      <w:r w:rsidRPr="00EC5377">
        <w:rPr>
          <w:rFonts w:ascii="Arial" w:hAnsi="Arial" w:cs="Arial"/>
          <w:sz w:val="20"/>
          <w:szCs w:val="20"/>
        </w:rPr>
        <w:t xml:space="preserve"> </w:t>
      </w:r>
      <w:r w:rsidR="00D7631C" w:rsidRPr="00EC5377">
        <w:rPr>
          <w:rFonts w:ascii="Arial" w:hAnsi="Arial" w:cs="Arial"/>
          <w:sz w:val="20"/>
          <w:szCs w:val="20"/>
        </w:rPr>
        <w:t xml:space="preserve">o javnoj nabavi </w:t>
      </w:r>
      <w:r w:rsidRPr="00EC5377">
        <w:rPr>
          <w:rFonts w:ascii="Arial" w:hAnsi="Arial" w:cs="Arial"/>
          <w:sz w:val="20"/>
          <w:szCs w:val="20"/>
        </w:rPr>
        <w:t xml:space="preserve">(bez PDV-a). </w:t>
      </w:r>
    </w:p>
    <w:p w14:paraId="5E98C394" w14:textId="77777777" w:rsidR="00D7631C" w:rsidRPr="00EC5377" w:rsidRDefault="00D7631C" w:rsidP="00832F88">
      <w:pPr>
        <w:jc w:val="both"/>
        <w:rPr>
          <w:rFonts w:ascii="Arial" w:hAnsi="Arial" w:cs="Arial"/>
          <w:sz w:val="20"/>
          <w:szCs w:val="20"/>
        </w:rPr>
      </w:pPr>
    </w:p>
    <w:p w14:paraId="2593FA08" w14:textId="141EA355" w:rsidR="007E742E" w:rsidRPr="00F54271" w:rsidRDefault="007E742E" w:rsidP="00832F88">
      <w:pPr>
        <w:jc w:val="both"/>
        <w:rPr>
          <w:rFonts w:ascii="Arial" w:hAnsi="Arial" w:cs="Arial"/>
          <w:sz w:val="20"/>
          <w:szCs w:val="20"/>
        </w:rPr>
      </w:pPr>
      <w:r w:rsidRPr="00F54271">
        <w:rPr>
          <w:rFonts w:ascii="Arial" w:hAnsi="Arial" w:cs="Arial"/>
          <w:sz w:val="20"/>
          <w:szCs w:val="20"/>
        </w:rPr>
        <w:t xml:space="preserve">Navedeno jamstvo odabrani ponuditelj dužan je </w:t>
      </w:r>
      <w:r w:rsidR="003F7F15" w:rsidRPr="00F54271">
        <w:rPr>
          <w:rFonts w:ascii="Arial" w:hAnsi="Arial" w:cs="Arial"/>
          <w:sz w:val="20"/>
          <w:szCs w:val="20"/>
        </w:rPr>
        <w:t>do</w:t>
      </w:r>
      <w:r w:rsidR="005C7650" w:rsidRPr="00F54271">
        <w:rPr>
          <w:rFonts w:ascii="Arial" w:hAnsi="Arial" w:cs="Arial"/>
          <w:sz w:val="20"/>
          <w:szCs w:val="20"/>
        </w:rPr>
        <w:t>staviti naručitelju u roku od 1</w:t>
      </w:r>
      <w:r w:rsidR="00430C8E" w:rsidRPr="00F54271">
        <w:rPr>
          <w:rFonts w:ascii="Arial" w:hAnsi="Arial" w:cs="Arial"/>
          <w:sz w:val="20"/>
          <w:szCs w:val="20"/>
        </w:rPr>
        <w:t>0</w:t>
      </w:r>
      <w:r w:rsidR="00470403" w:rsidRPr="00F54271">
        <w:rPr>
          <w:rFonts w:ascii="Arial" w:hAnsi="Arial" w:cs="Arial"/>
          <w:sz w:val="20"/>
          <w:szCs w:val="20"/>
        </w:rPr>
        <w:t xml:space="preserve"> (deset)</w:t>
      </w:r>
      <w:r w:rsidRPr="00F54271">
        <w:rPr>
          <w:rFonts w:ascii="Arial" w:hAnsi="Arial" w:cs="Arial"/>
          <w:sz w:val="20"/>
          <w:szCs w:val="20"/>
        </w:rPr>
        <w:t xml:space="preserve"> dana od</w:t>
      </w:r>
      <w:r w:rsidR="00D7631C" w:rsidRPr="00F54271">
        <w:rPr>
          <w:rFonts w:ascii="Arial" w:hAnsi="Arial" w:cs="Arial"/>
          <w:sz w:val="20"/>
          <w:szCs w:val="20"/>
        </w:rPr>
        <w:t xml:space="preserve"> dana potpisa ugovora o javnoj nabavi</w:t>
      </w:r>
      <w:r w:rsidRPr="00F54271">
        <w:rPr>
          <w:rFonts w:ascii="Arial" w:hAnsi="Arial" w:cs="Arial"/>
          <w:sz w:val="20"/>
          <w:szCs w:val="20"/>
        </w:rPr>
        <w:t>, s rokom valjanost</w:t>
      </w:r>
      <w:r w:rsidR="00D7631C" w:rsidRPr="00F54271">
        <w:rPr>
          <w:rFonts w:ascii="Arial" w:hAnsi="Arial" w:cs="Arial"/>
          <w:sz w:val="20"/>
          <w:szCs w:val="20"/>
        </w:rPr>
        <w:t xml:space="preserve">i </w:t>
      </w:r>
      <w:r w:rsidR="00E86632" w:rsidRPr="00B553EE">
        <w:rPr>
          <w:rFonts w:ascii="Arial" w:hAnsi="Arial" w:cs="Arial"/>
          <w:sz w:val="20"/>
          <w:szCs w:val="20"/>
        </w:rPr>
        <w:t>minimalno 30 dana nakon</w:t>
      </w:r>
      <w:r w:rsidR="00D008A2" w:rsidRPr="00F54271">
        <w:rPr>
          <w:rFonts w:ascii="Arial" w:hAnsi="Arial" w:cs="Arial"/>
          <w:sz w:val="20"/>
          <w:szCs w:val="20"/>
        </w:rPr>
        <w:t xml:space="preserve"> </w:t>
      </w:r>
      <w:r w:rsidR="00D008A2" w:rsidRPr="008B02D8">
        <w:rPr>
          <w:rFonts w:ascii="Arial" w:hAnsi="Arial"/>
          <w:color w:val="000000" w:themeColor="text1"/>
          <w:sz w:val="20"/>
        </w:rPr>
        <w:t>roka</w:t>
      </w:r>
      <w:r w:rsidR="00E86632" w:rsidRPr="00F54271">
        <w:rPr>
          <w:rFonts w:ascii="Arial" w:hAnsi="Arial" w:cs="Arial"/>
          <w:sz w:val="20"/>
          <w:szCs w:val="20"/>
        </w:rPr>
        <w:t xml:space="preserve"> dovršetka radova</w:t>
      </w:r>
      <w:r w:rsidRPr="00F54271">
        <w:rPr>
          <w:rFonts w:ascii="Arial" w:hAnsi="Arial" w:cs="Arial"/>
          <w:sz w:val="20"/>
          <w:szCs w:val="20"/>
        </w:rPr>
        <w:t>.</w:t>
      </w:r>
    </w:p>
    <w:p w14:paraId="38EBC2A6" w14:textId="77777777" w:rsidR="00A214DD" w:rsidRPr="00F54271" w:rsidRDefault="00A214DD" w:rsidP="00832F88">
      <w:pPr>
        <w:jc w:val="both"/>
        <w:rPr>
          <w:rFonts w:ascii="Arial" w:hAnsi="Arial" w:cs="Arial"/>
          <w:sz w:val="20"/>
          <w:szCs w:val="20"/>
        </w:rPr>
      </w:pPr>
    </w:p>
    <w:p w14:paraId="4797278E" w14:textId="77777777" w:rsidR="00A214DD" w:rsidRPr="00B553EE" w:rsidRDefault="00390140" w:rsidP="00832F88">
      <w:pPr>
        <w:jc w:val="both"/>
        <w:rPr>
          <w:rFonts w:ascii="Arial" w:hAnsi="Arial" w:cs="Arial"/>
          <w:sz w:val="20"/>
          <w:szCs w:val="20"/>
        </w:rPr>
      </w:pPr>
      <w:r w:rsidRPr="00B553EE">
        <w:rPr>
          <w:rFonts w:ascii="Arial" w:hAnsi="Arial" w:cs="Arial"/>
          <w:sz w:val="20"/>
          <w:szCs w:val="20"/>
        </w:rPr>
        <w:t xml:space="preserve">Ukoliko odabrani Ponuditelj ne dostavi jamstvo za uredno ispunjenje ugovora u roku od 10 (deset) dana od dana potpisa ugovora, a prije isteka jamstva za ozbiljnost ponude, Naručitelj će raskinuti ugovor i naplatiti jamstvo za ozbiljnost ponude. </w:t>
      </w:r>
    </w:p>
    <w:p w14:paraId="0CD556D8" w14:textId="77777777" w:rsidR="00D7631C" w:rsidRPr="007529A1" w:rsidRDefault="00D7631C" w:rsidP="00832F88">
      <w:pPr>
        <w:jc w:val="both"/>
        <w:rPr>
          <w:rFonts w:ascii="Arial" w:hAnsi="Arial" w:cs="Arial"/>
          <w:sz w:val="20"/>
          <w:szCs w:val="20"/>
          <w:highlight w:val="yellow"/>
        </w:rPr>
      </w:pPr>
    </w:p>
    <w:p w14:paraId="038D3510" w14:textId="77777777" w:rsidR="00EA657E" w:rsidRPr="007F770A" w:rsidRDefault="00EA657E" w:rsidP="00EA657E">
      <w:pPr>
        <w:jc w:val="both"/>
        <w:rPr>
          <w:rFonts w:ascii="Arial" w:hAnsi="Arial" w:cs="Arial"/>
          <w:sz w:val="20"/>
          <w:szCs w:val="20"/>
        </w:rPr>
      </w:pPr>
      <w:r w:rsidRPr="007F770A">
        <w:rPr>
          <w:rFonts w:ascii="Arial" w:hAnsi="Arial" w:cs="Arial"/>
          <w:b/>
          <w:sz w:val="20"/>
          <w:szCs w:val="20"/>
        </w:rPr>
        <w:t xml:space="preserve">U slučaju zajednice gospodarskih subjekata </w:t>
      </w:r>
      <w:r w:rsidRPr="007F770A">
        <w:rPr>
          <w:rFonts w:ascii="Arial" w:hAnsi="Arial" w:cs="Arial"/>
          <w:sz w:val="20"/>
          <w:szCs w:val="20"/>
        </w:rPr>
        <w:t xml:space="preserve">jamstvo mora:  </w:t>
      </w:r>
    </w:p>
    <w:p w14:paraId="5B396766" w14:textId="77777777" w:rsidR="00EA657E" w:rsidRPr="007F770A" w:rsidRDefault="00EA657E" w:rsidP="00EA657E">
      <w:pPr>
        <w:spacing w:before="120"/>
        <w:jc w:val="both"/>
        <w:rPr>
          <w:rFonts w:ascii="Arial" w:hAnsi="Arial" w:cs="Arial"/>
          <w:sz w:val="20"/>
          <w:szCs w:val="20"/>
        </w:rPr>
      </w:pPr>
      <w:r w:rsidRPr="007F770A">
        <w:rPr>
          <w:rFonts w:ascii="Arial" w:hAnsi="Arial" w:cs="Arial"/>
          <w:sz w:val="20"/>
          <w:szCs w:val="20"/>
        </w:rPr>
        <w:t>-</w:t>
      </w:r>
      <w:r w:rsidRPr="007F770A">
        <w:rPr>
          <w:rFonts w:ascii="Arial" w:hAnsi="Arial" w:cs="Arial"/>
          <w:sz w:val="20"/>
          <w:szCs w:val="20"/>
        </w:rPr>
        <w:tab/>
        <w:t xml:space="preserve"> ili glasiti na sve članove zajednice, a ne samo na jednog člana zajednice gospodarskih subjekata (svi članovi zajednice gospodarskih subjekata su nalogodavci na bankarskoj garanciji)</w:t>
      </w:r>
    </w:p>
    <w:p w14:paraId="4440A3EC" w14:textId="77777777" w:rsidR="00EA657E" w:rsidRPr="007F770A" w:rsidRDefault="00EA657E" w:rsidP="00EA657E">
      <w:pPr>
        <w:spacing w:before="120"/>
        <w:jc w:val="both"/>
        <w:rPr>
          <w:rFonts w:ascii="Arial" w:hAnsi="Arial" w:cs="Arial"/>
          <w:sz w:val="20"/>
          <w:szCs w:val="20"/>
        </w:rPr>
      </w:pPr>
      <w:r w:rsidRPr="007F770A">
        <w:rPr>
          <w:rFonts w:ascii="Arial" w:hAnsi="Arial" w:cs="Arial"/>
          <w:sz w:val="20"/>
          <w:szCs w:val="20"/>
        </w:rPr>
        <w:t>-</w:t>
      </w:r>
      <w:r w:rsidRPr="007F770A">
        <w:rPr>
          <w:rFonts w:ascii="Arial" w:hAnsi="Arial" w:cs="Arial"/>
          <w:sz w:val="20"/>
          <w:szCs w:val="20"/>
        </w:rPr>
        <w:tab/>
        <w:t xml:space="preserve"> ili jedan član ili više članova zajednice može/mogu biti nalogodavac, a jamstvo mora sadržavati navod o tome da je riječ o zajednici gospodarskih subjekata (moraju biti navedeni svi preostali članovi zajednice)</w:t>
      </w:r>
    </w:p>
    <w:p w14:paraId="7EDD75D7" w14:textId="77777777" w:rsidR="00EA657E" w:rsidRPr="006A5B7B" w:rsidRDefault="00EA657E" w:rsidP="00EA657E">
      <w:pPr>
        <w:spacing w:before="120"/>
        <w:jc w:val="both"/>
        <w:rPr>
          <w:rFonts w:ascii="Arial" w:hAnsi="Arial" w:cs="Arial"/>
          <w:sz w:val="20"/>
          <w:szCs w:val="20"/>
        </w:rPr>
      </w:pPr>
      <w:r w:rsidRPr="007F770A">
        <w:rPr>
          <w:rFonts w:ascii="Arial" w:hAnsi="Arial" w:cs="Arial"/>
          <w:sz w:val="20"/>
          <w:szCs w:val="20"/>
        </w:rPr>
        <w:t>-</w:t>
      </w:r>
      <w:r w:rsidRPr="007F770A">
        <w:rPr>
          <w:rFonts w:ascii="Arial" w:hAnsi="Arial" w:cs="Arial"/>
          <w:sz w:val="20"/>
          <w:szCs w:val="20"/>
        </w:rPr>
        <w:tab/>
        <w:t xml:space="preserve"> ili svaki član zajednice gospodarskih subjekata dostavlja zasebno jamstvo za svoj dio garancije (zbroj svih iznosa garancija mora odgovarati iznosu jamstva navedenom u dokumentaciji o nabavi).</w:t>
      </w:r>
    </w:p>
    <w:p w14:paraId="69488641" w14:textId="77777777" w:rsidR="005C7650" w:rsidRPr="007529A1" w:rsidRDefault="005C7650" w:rsidP="008B02D8">
      <w:pPr>
        <w:jc w:val="both"/>
        <w:rPr>
          <w:rFonts w:ascii="Arial" w:hAnsi="Arial"/>
          <w:sz w:val="20"/>
          <w:highlight w:val="yellow"/>
        </w:rPr>
      </w:pPr>
    </w:p>
    <w:p w14:paraId="1E536DEA" w14:textId="55E899DA" w:rsidR="007E742E" w:rsidRPr="00B553EE" w:rsidRDefault="005C7650" w:rsidP="00832F88">
      <w:pPr>
        <w:jc w:val="both"/>
        <w:rPr>
          <w:rFonts w:ascii="Arial" w:hAnsi="Arial" w:cs="Arial"/>
          <w:sz w:val="20"/>
          <w:szCs w:val="20"/>
        </w:rPr>
      </w:pPr>
      <w:r w:rsidRPr="00B553EE">
        <w:rPr>
          <w:rFonts w:ascii="Arial" w:hAnsi="Arial" w:cs="Arial"/>
          <w:sz w:val="20"/>
          <w:szCs w:val="20"/>
        </w:rPr>
        <w:t xml:space="preserve">Umjesto jamstva za uredno ispunjenje ugovora u obliku bankarske garancije, gospodarski subjekt  može dati novčani polog </w:t>
      </w:r>
      <w:r w:rsidR="00D7631C" w:rsidRPr="00B553EE">
        <w:rPr>
          <w:rFonts w:ascii="Arial" w:hAnsi="Arial" w:cs="Arial"/>
          <w:sz w:val="20"/>
          <w:szCs w:val="20"/>
        </w:rPr>
        <w:t>u iznosu od 10 % vrijednosti ugovora o javnoj nabavi</w:t>
      </w:r>
      <w:r w:rsidR="007E742E" w:rsidRPr="00B553EE">
        <w:rPr>
          <w:rFonts w:ascii="Arial" w:hAnsi="Arial" w:cs="Arial"/>
          <w:sz w:val="20"/>
          <w:szCs w:val="20"/>
        </w:rPr>
        <w:t xml:space="preserve"> (bez PDV-a) koji se uplaćuje putem naloga za plaćanje na račun GRAD ZADAR - IBAN: HR5924070001852000009, </w:t>
      </w:r>
      <w:r w:rsidR="0062662F" w:rsidRPr="00B553EE">
        <w:rPr>
          <w:rFonts w:ascii="Arial" w:hAnsi="Arial" w:cs="Arial"/>
          <w:sz w:val="20"/>
          <w:szCs w:val="20"/>
        </w:rPr>
        <w:t xml:space="preserve"> model: HR68, </w:t>
      </w:r>
      <w:r w:rsidR="007E742E" w:rsidRPr="00B553EE">
        <w:rPr>
          <w:rFonts w:ascii="Arial" w:hAnsi="Arial" w:cs="Arial"/>
          <w:sz w:val="20"/>
          <w:szCs w:val="20"/>
        </w:rPr>
        <w:t>poziv na broj</w:t>
      </w:r>
      <w:r w:rsidR="007529A1" w:rsidRPr="00B553EE">
        <w:rPr>
          <w:rFonts w:ascii="Arial" w:hAnsi="Arial" w:cs="Arial"/>
          <w:sz w:val="20"/>
          <w:szCs w:val="20"/>
        </w:rPr>
        <w:t xml:space="preserve"> </w:t>
      </w:r>
      <w:r w:rsidR="007E742E" w:rsidRPr="00B553EE">
        <w:rPr>
          <w:rFonts w:ascii="Arial" w:hAnsi="Arial" w:cs="Arial"/>
          <w:sz w:val="20"/>
          <w:szCs w:val="20"/>
        </w:rPr>
        <w:t xml:space="preserve"> 7706 - OIB gospodarskog subjekta, s nazna</w:t>
      </w:r>
      <w:r w:rsidR="000724A7" w:rsidRPr="00B553EE">
        <w:rPr>
          <w:rFonts w:ascii="Arial" w:hAnsi="Arial" w:cs="Arial"/>
          <w:sz w:val="20"/>
          <w:szCs w:val="20"/>
        </w:rPr>
        <w:t>kom: jamstvo za uredno ispunjenje</w:t>
      </w:r>
      <w:r w:rsidR="00D7631C" w:rsidRPr="00B553EE">
        <w:rPr>
          <w:rFonts w:ascii="Arial" w:hAnsi="Arial" w:cs="Arial"/>
          <w:sz w:val="20"/>
          <w:szCs w:val="20"/>
        </w:rPr>
        <w:t xml:space="preserve"> ugovora o javnoj nabavi</w:t>
      </w:r>
      <w:r w:rsidR="003F7F15" w:rsidRPr="00B553EE">
        <w:rPr>
          <w:rFonts w:ascii="Arial" w:hAnsi="Arial" w:cs="Arial"/>
          <w:sz w:val="20"/>
          <w:szCs w:val="20"/>
        </w:rPr>
        <w:t xml:space="preserve">, evid.br. </w:t>
      </w:r>
      <w:r w:rsidR="00A6187D" w:rsidRPr="00B553EE">
        <w:rPr>
          <w:rFonts w:ascii="Arial" w:hAnsi="Arial" w:cs="Arial"/>
          <w:sz w:val="20"/>
          <w:szCs w:val="20"/>
        </w:rPr>
        <w:t>MN 050-3/22</w:t>
      </w:r>
      <w:r w:rsidR="007E742E" w:rsidRPr="00B553EE">
        <w:rPr>
          <w:rFonts w:ascii="Arial" w:hAnsi="Arial" w:cs="Arial"/>
          <w:sz w:val="20"/>
          <w:szCs w:val="20"/>
        </w:rPr>
        <w:t>.</w:t>
      </w:r>
    </w:p>
    <w:p w14:paraId="01AC7EFB" w14:textId="77777777" w:rsidR="00946584" w:rsidRPr="00B553EE" w:rsidRDefault="00946584" w:rsidP="00832F88">
      <w:pPr>
        <w:jc w:val="both"/>
        <w:rPr>
          <w:rFonts w:ascii="Arial" w:hAnsi="Arial"/>
          <w:sz w:val="20"/>
        </w:rPr>
      </w:pPr>
    </w:p>
    <w:p w14:paraId="519015E9" w14:textId="77777777" w:rsidR="00390140" w:rsidRPr="00B553EE" w:rsidRDefault="00390140" w:rsidP="00390140">
      <w:pPr>
        <w:jc w:val="both"/>
        <w:rPr>
          <w:rFonts w:ascii="Arial" w:hAnsi="Arial" w:cs="Arial"/>
          <w:sz w:val="20"/>
          <w:szCs w:val="20"/>
        </w:rPr>
      </w:pPr>
      <w:r w:rsidRPr="00B553EE">
        <w:rPr>
          <w:rFonts w:ascii="Arial" w:hAnsi="Arial" w:cs="Arial"/>
          <w:sz w:val="20"/>
          <w:szCs w:val="20"/>
        </w:rPr>
        <w:t xml:space="preserve">Jamstvo za uredno ispunjenje Ugovora Naručitelj ima pravo naplatiti u sljedećim slučajevima: </w:t>
      </w:r>
    </w:p>
    <w:p w14:paraId="1FA5645D" w14:textId="77777777" w:rsidR="00390140" w:rsidRPr="00B553EE" w:rsidRDefault="00390140" w:rsidP="00390140">
      <w:pPr>
        <w:numPr>
          <w:ilvl w:val="0"/>
          <w:numId w:val="22"/>
        </w:numPr>
        <w:jc w:val="both"/>
        <w:rPr>
          <w:rFonts w:ascii="Arial" w:hAnsi="Arial" w:cs="Arial"/>
          <w:sz w:val="20"/>
          <w:szCs w:val="20"/>
        </w:rPr>
      </w:pPr>
      <w:r w:rsidRPr="00B553EE">
        <w:rPr>
          <w:rFonts w:ascii="Arial" w:hAnsi="Arial" w:cs="Arial"/>
          <w:sz w:val="20"/>
          <w:szCs w:val="20"/>
        </w:rPr>
        <w:t xml:space="preserve">u slučaju svake povrede ugovorne obveze od strane odabranog ponuditelja zbog koje Naručitelju nastane šteta i to u iznosu visine nastale štete s pripadajućim kamatama. </w:t>
      </w:r>
    </w:p>
    <w:p w14:paraId="270810AA" w14:textId="77777777" w:rsidR="00390140" w:rsidRPr="00B553EE" w:rsidRDefault="00390140" w:rsidP="00390140">
      <w:pPr>
        <w:numPr>
          <w:ilvl w:val="0"/>
          <w:numId w:val="22"/>
        </w:numPr>
        <w:jc w:val="both"/>
        <w:rPr>
          <w:rFonts w:ascii="Arial" w:hAnsi="Arial" w:cs="Arial"/>
          <w:sz w:val="20"/>
          <w:szCs w:val="20"/>
        </w:rPr>
      </w:pPr>
      <w:r w:rsidRPr="00B553EE">
        <w:rPr>
          <w:rFonts w:ascii="Arial" w:hAnsi="Arial" w:cs="Arial"/>
          <w:sz w:val="20"/>
          <w:szCs w:val="20"/>
        </w:rPr>
        <w:t>u slučaju ne dostavljanja novog jamstva (produljenja jamstva zbog neizvršenja poslova u ugovorenom roku) i to u punom iznosu istog jamstva, bez obveze vraćanja naplaćenog iznosa.</w:t>
      </w:r>
    </w:p>
    <w:p w14:paraId="7B740B2B" w14:textId="77777777" w:rsidR="00390140" w:rsidRPr="00B553EE" w:rsidRDefault="00390140" w:rsidP="00390140">
      <w:pPr>
        <w:numPr>
          <w:ilvl w:val="0"/>
          <w:numId w:val="22"/>
        </w:numPr>
        <w:jc w:val="both"/>
        <w:rPr>
          <w:rFonts w:ascii="Arial" w:hAnsi="Arial" w:cs="Arial"/>
          <w:sz w:val="20"/>
          <w:szCs w:val="20"/>
        </w:rPr>
      </w:pPr>
      <w:r w:rsidRPr="00B553EE">
        <w:rPr>
          <w:rFonts w:ascii="Arial" w:hAnsi="Arial" w:cs="Arial"/>
          <w:sz w:val="20"/>
          <w:szCs w:val="20"/>
        </w:rPr>
        <w:t xml:space="preserve">radi naplate ugovorne kazne zbog zakašnjenja odabranog ponuditelja u ispunjenju svojih obveza iz ugovora o javnoj nabavi, i to u visini ugovorne kazne. </w:t>
      </w:r>
    </w:p>
    <w:p w14:paraId="2DDD606A" w14:textId="77777777" w:rsidR="00390140" w:rsidRPr="00B553EE" w:rsidRDefault="00390140" w:rsidP="00390140">
      <w:pPr>
        <w:numPr>
          <w:ilvl w:val="0"/>
          <w:numId w:val="22"/>
        </w:numPr>
        <w:jc w:val="both"/>
        <w:rPr>
          <w:rFonts w:ascii="Arial" w:hAnsi="Arial" w:cs="Arial"/>
          <w:sz w:val="20"/>
          <w:szCs w:val="20"/>
        </w:rPr>
      </w:pPr>
      <w:r w:rsidRPr="00B553EE">
        <w:rPr>
          <w:rFonts w:ascii="Arial" w:hAnsi="Arial" w:cs="Arial"/>
          <w:sz w:val="20"/>
          <w:szCs w:val="20"/>
        </w:rPr>
        <w:t>u slučaju neispunjenja ugovorne obveze od strane odabranog ponuditelja zbog razloga za koje je odgovoran odabrani ponuditelj kao i u slučaju raskida ugovora kojeg je uzrokovao odabrani ponuditelj, i to u punom iznosu jamstva.</w:t>
      </w:r>
    </w:p>
    <w:p w14:paraId="20C89CA6" w14:textId="77777777" w:rsidR="00390140" w:rsidRPr="00B553EE" w:rsidRDefault="00390140" w:rsidP="00390140">
      <w:pPr>
        <w:numPr>
          <w:ilvl w:val="0"/>
          <w:numId w:val="22"/>
        </w:numPr>
        <w:jc w:val="both"/>
        <w:rPr>
          <w:rFonts w:ascii="Arial" w:hAnsi="Arial" w:cs="Arial"/>
          <w:sz w:val="20"/>
          <w:szCs w:val="20"/>
        </w:rPr>
      </w:pPr>
      <w:r w:rsidRPr="00B553EE">
        <w:rPr>
          <w:rFonts w:ascii="Arial" w:hAnsi="Arial" w:cs="Arial"/>
          <w:sz w:val="20"/>
          <w:szCs w:val="20"/>
        </w:rPr>
        <w:t>u drugim slučajevima, radi naplate potraživanja koja Naručitelj ima prema odabranom ponuditelju u svezi s ugovorom o javnoj nabavi do visine iznosa koje Naručitelj potražuje.</w:t>
      </w:r>
    </w:p>
    <w:p w14:paraId="4B2E537C" w14:textId="77777777" w:rsidR="00390140" w:rsidRPr="00B553EE" w:rsidRDefault="00390140" w:rsidP="00390140">
      <w:pPr>
        <w:numPr>
          <w:ilvl w:val="0"/>
          <w:numId w:val="22"/>
        </w:numPr>
        <w:jc w:val="both"/>
        <w:rPr>
          <w:rFonts w:ascii="Arial" w:hAnsi="Arial" w:cs="Arial"/>
          <w:sz w:val="20"/>
          <w:szCs w:val="20"/>
        </w:rPr>
      </w:pPr>
      <w:r w:rsidRPr="00B553EE">
        <w:rPr>
          <w:rFonts w:ascii="Arial" w:hAnsi="Arial" w:cs="Arial"/>
          <w:sz w:val="20"/>
          <w:szCs w:val="20"/>
        </w:rPr>
        <w:t>uvijek kada je to predviđeno ostalim odredbama ugovora o javnoj nabavi.</w:t>
      </w:r>
    </w:p>
    <w:p w14:paraId="4B45AB51" w14:textId="77777777" w:rsidR="00946584" w:rsidRPr="00B553EE" w:rsidRDefault="00946584" w:rsidP="00832F88">
      <w:pPr>
        <w:jc w:val="both"/>
        <w:rPr>
          <w:rFonts w:ascii="Arial" w:hAnsi="Arial" w:cs="Arial"/>
          <w:sz w:val="20"/>
          <w:szCs w:val="20"/>
        </w:rPr>
      </w:pPr>
    </w:p>
    <w:p w14:paraId="4ACA1226" w14:textId="41F55A45" w:rsidR="007E742E" w:rsidRPr="00EC5377" w:rsidRDefault="000724A7" w:rsidP="00832F88">
      <w:pPr>
        <w:jc w:val="both"/>
        <w:rPr>
          <w:rFonts w:ascii="Arial" w:hAnsi="Arial" w:cs="Arial"/>
          <w:sz w:val="20"/>
          <w:szCs w:val="20"/>
        </w:rPr>
      </w:pPr>
      <w:r w:rsidRPr="00B553EE">
        <w:rPr>
          <w:rFonts w:ascii="Arial" w:hAnsi="Arial" w:cs="Arial"/>
          <w:sz w:val="20"/>
          <w:szCs w:val="20"/>
        </w:rPr>
        <w:t>Ako jamstvo za uredno ispunjenje</w:t>
      </w:r>
      <w:r w:rsidR="00D7631C" w:rsidRPr="00B553EE">
        <w:rPr>
          <w:rFonts w:ascii="Arial" w:hAnsi="Arial" w:cs="Arial"/>
          <w:sz w:val="20"/>
          <w:szCs w:val="20"/>
        </w:rPr>
        <w:t xml:space="preserve"> ugovora o javnoj nabavi</w:t>
      </w:r>
      <w:r w:rsidR="007E742E" w:rsidRPr="00B553EE">
        <w:rPr>
          <w:rFonts w:ascii="Arial" w:hAnsi="Arial" w:cs="Arial"/>
          <w:sz w:val="20"/>
          <w:szCs w:val="20"/>
        </w:rPr>
        <w:t xml:space="preserve"> ne bude naplaćeno, naručitelj će ga vratiti odabranom ponuditelju nakon njegova isteka.</w:t>
      </w:r>
    </w:p>
    <w:p w14:paraId="45271FD5" w14:textId="77777777" w:rsidR="007E742E" w:rsidRPr="00EC5377" w:rsidRDefault="007E742E" w:rsidP="00832F88">
      <w:pPr>
        <w:jc w:val="both"/>
        <w:rPr>
          <w:rFonts w:ascii="Arial" w:hAnsi="Arial" w:cs="Arial"/>
          <w:sz w:val="20"/>
          <w:szCs w:val="20"/>
        </w:rPr>
      </w:pPr>
    </w:p>
    <w:p w14:paraId="08FD1B07" w14:textId="77777777" w:rsidR="007105B5" w:rsidRPr="00EC5377" w:rsidRDefault="00054E83" w:rsidP="00832F88">
      <w:pPr>
        <w:jc w:val="both"/>
        <w:rPr>
          <w:rFonts w:ascii="Arial" w:hAnsi="Arial" w:cs="Arial"/>
          <w:b/>
          <w:sz w:val="20"/>
          <w:szCs w:val="20"/>
          <w:u w:val="single"/>
        </w:rPr>
      </w:pPr>
      <w:r w:rsidRPr="00EC5377">
        <w:rPr>
          <w:rFonts w:ascii="Arial" w:hAnsi="Arial" w:cs="Arial"/>
          <w:b/>
          <w:sz w:val="20"/>
          <w:szCs w:val="20"/>
          <w:u w:val="single"/>
        </w:rPr>
        <w:t>7.4.3.</w:t>
      </w:r>
      <w:r w:rsidR="00D43812" w:rsidRPr="00EC5377">
        <w:rPr>
          <w:rFonts w:ascii="Arial" w:hAnsi="Arial" w:cs="Arial"/>
          <w:b/>
          <w:sz w:val="20"/>
          <w:szCs w:val="20"/>
          <w:u w:val="single"/>
        </w:rPr>
        <w:t xml:space="preserve"> </w:t>
      </w:r>
      <w:r w:rsidRPr="006E7045">
        <w:rPr>
          <w:rFonts w:ascii="Arial" w:hAnsi="Arial" w:cs="Arial"/>
          <w:b/>
          <w:sz w:val="20"/>
          <w:szCs w:val="20"/>
          <w:u w:val="single"/>
        </w:rPr>
        <w:t>Jamstvo za otklanjanje nedostataka u jamstvenom</w:t>
      </w:r>
      <w:r w:rsidRPr="00EC5377">
        <w:rPr>
          <w:rFonts w:ascii="Arial" w:hAnsi="Arial" w:cs="Arial"/>
          <w:b/>
          <w:sz w:val="20"/>
          <w:szCs w:val="20"/>
          <w:u w:val="single"/>
        </w:rPr>
        <w:t xml:space="preserve"> roku</w:t>
      </w:r>
    </w:p>
    <w:p w14:paraId="37BFA1DF" w14:textId="2A778DCD" w:rsidR="00470403" w:rsidRPr="00EC5377" w:rsidRDefault="00054E83" w:rsidP="00975356">
      <w:pPr>
        <w:spacing w:before="120"/>
        <w:jc w:val="both"/>
        <w:rPr>
          <w:rFonts w:ascii="Arial" w:hAnsi="Arial" w:cs="Arial"/>
          <w:sz w:val="20"/>
          <w:szCs w:val="20"/>
        </w:rPr>
      </w:pPr>
      <w:r w:rsidRPr="00EC5377">
        <w:rPr>
          <w:rFonts w:ascii="Arial" w:hAnsi="Arial" w:cs="Arial"/>
          <w:sz w:val="20"/>
          <w:szCs w:val="20"/>
        </w:rPr>
        <w:t>Odabrani ponudit</w:t>
      </w:r>
      <w:r w:rsidR="003F7F15" w:rsidRPr="00EC5377">
        <w:rPr>
          <w:rFonts w:ascii="Arial" w:hAnsi="Arial" w:cs="Arial"/>
          <w:sz w:val="20"/>
          <w:szCs w:val="20"/>
        </w:rPr>
        <w:t xml:space="preserve">elj s kojim će biti </w:t>
      </w:r>
      <w:r w:rsidR="00650407" w:rsidRPr="00EC5377">
        <w:rPr>
          <w:rFonts w:ascii="Arial" w:hAnsi="Arial" w:cs="Arial"/>
          <w:sz w:val="20"/>
          <w:szCs w:val="20"/>
        </w:rPr>
        <w:t>sklopljen ugovor o javnoj nabavi radova</w:t>
      </w:r>
      <w:r w:rsidRPr="00EC5377">
        <w:rPr>
          <w:rFonts w:ascii="Arial" w:hAnsi="Arial" w:cs="Arial"/>
          <w:sz w:val="20"/>
          <w:szCs w:val="20"/>
        </w:rPr>
        <w:t xml:space="preserve"> dostavit će jamstvo za otklanjanje nedostataka u jamstvenom roku, za slučaj da u jamstvenom roku ne ispuni obveze otklanjanja nedostataka koje ima po osnovi jamstva ili s naslova naknade štete. </w:t>
      </w:r>
    </w:p>
    <w:p w14:paraId="0C632B67" w14:textId="01D73158" w:rsidR="005D13FB" w:rsidRPr="00757D09" w:rsidRDefault="00054E83" w:rsidP="00832F88">
      <w:pPr>
        <w:spacing w:before="120"/>
        <w:jc w:val="both"/>
        <w:rPr>
          <w:rFonts w:ascii="Arial" w:hAnsi="Arial" w:cs="Arial"/>
          <w:sz w:val="20"/>
          <w:szCs w:val="20"/>
        </w:rPr>
      </w:pPr>
      <w:r w:rsidRPr="007529A1">
        <w:rPr>
          <w:rFonts w:ascii="Arial" w:hAnsi="Arial"/>
          <w:color w:val="000000" w:themeColor="text1"/>
          <w:sz w:val="20"/>
        </w:rPr>
        <w:t>Navedeno jamstvo odabran</w:t>
      </w:r>
      <w:r w:rsidR="00101683" w:rsidRPr="007529A1">
        <w:rPr>
          <w:rFonts w:ascii="Arial" w:hAnsi="Arial"/>
          <w:color w:val="000000" w:themeColor="text1"/>
          <w:sz w:val="20"/>
        </w:rPr>
        <w:t>i ponuditelj dužan je dostaviti</w:t>
      </w:r>
      <w:r w:rsidR="00576206" w:rsidRPr="007529A1">
        <w:rPr>
          <w:rFonts w:ascii="Arial" w:hAnsi="Arial"/>
          <w:color w:val="000000" w:themeColor="text1"/>
          <w:sz w:val="20"/>
        </w:rPr>
        <w:t xml:space="preserve"> Naručitelj</w:t>
      </w:r>
      <w:r w:rsidR="007D269A" w:rsidRPr="007529A1">
        <w:rPr>
          <w:rFonts w:ascii="Arial" w:hAnsi="Arial"/>
          <w:color w:val="000000" w:themeColor="text1"/>
          <w:sz w:val="20"/>
        </w:rPr>
        <w:t>u</w:t>
      </w:r>
      <w:r w:rsidR="00576206" w:rsidRPr="007529A1">
        <w:rPr>
          <w:rFonts w:ascii="Arial" w:hAnsi="Arial"/>
          <w:color w:val="000000" w:themeColor="text1"/>
          <w:sz w:val="20"/>
        </w:rPr>
        <w:t xml:space="preserve"> </w:t>
      </w:r>
      <w:r w:rsidR="00470403" w:rsidRPr="00757D09">
        <w:rPr>
          <w:rFonts w:ascii="Arial" w:hAnsi="Arial" w:cs="Arial"/>
          <w:color w:val="000000" w:themeColor="text1"/>
          <w:sz w:val="20"/>
          <w:szCs w:val="20"/>
        </w:rPr>
        <w:t>u roku od 10 (deset) dana od</w:t>
      </w:r>
      <w:r w:rsidR="001C3B22" w:rsidRPr="00757D09">
        <w:rPr>
          <w:rFonts w:ascii="Arial" w:hAnsi="Arial" w:cs="Arial"/>
          <w:color w:val="000000" w:themeColor="text1"/>
          <w:sz w:val="20"/>
          <w:szCs w:val="20"/>
        </w:rPr>
        <w:t xml:space="preserve"> potpisanog</w:t>
      </w:r>
      <w:r w:rsidR="001C3B22" w:rsidRPr="00757D09">
        <w:rPr>
          <w:rFonts w:ascii="Arial" w:hAnsi="Arial"/>
          <w:color w:val="000000" w:themeColor="text1"/>
          <w:sz w:val="20"/>
        </w:rPr>
        <w:t xml:space="preserve"> </w:t>
      </w:r>
      <w:r w:rsidR="00890042" w:rsidRPr="00757D09">
        <w:rPr>
          <w:rFonts w:ascii="Arial" w:hAnsi="Arial"/>
          <w:color w:val="000000" w:themeColor="text1"/>
          <w:sz w:val="20"/>
        </w:rPr>
        <w:t xml:space="preserve">zapisnika o primopredaji </w:t>
      </w:r>
      <w:r w:rsidR="00576206" w:rsidRPr="00757D09">
        <w:rPr>
          <w:rFonts w:ascii="Arial" w:hAnsi="Arial"/>
          <w:color w:val="000000" w:themeColor="text1"/>
          <w:sz w:val="20"/>
        </w:rPr>
        <w:t xml:space="preserve">za radove izvršene po </w:t>
      </w:r>
      <w:r w:rsidR="00650407" w:rsidRPr="00757D09">
        <w:rPr>
          <w:rFonts w:ascii="Arial" w:hAnsi="Arial"/>
          <w:color w:val="000000" w:themeColor="text1"/>
          <w:sz w:val="20"/>
        </w:rPr>
        <w:t>sklopljenom</w:t>
      </w:r>
      <w:r w:rsidR="00576206" w:rsidRPr="00757D09">
        <w:rPr>
          <w:rFonts w:ascii="Arial" w:hAnsi="Arial"/>
          <w:color w:val="000000" w:themeColor="text1"/>
          <w:sz w:val="20"/>
        </w:rPr>
        <w:t xml:space="preserve"> ugovoru</w:t>
      </w:r>
      <w:r w:rsidR="006E7045" w:rsidRPr="00757D09">
        <w:rPr>
          <w:rFonts w:ascii="Arial" w:hAnsi="Arial" w:cs="Arial"/>
          <w:color w:val="000000" w:themeColor="text1"/>
          <w:sz w:val="20"/>
          <w:szCs w:val="20"/>
        </w:rPr>
        <w:t>, a najkasnije 10 dana prije isteka jamstva za uredno ispunjenje ugovora</w:t>
      </w:r>
      <w:r w:rsidR="00101683" w:rsidRPr="00757D09">
        <w:rPr>
          <w:rFonts w:ascii="Arial" w:hAnsi="Arial"/>
          <w:color w:val="000000" w:themeColor="text1"/>
          <w:sz w:val="20"/>
        </w:rPr>
        <w:t xml:space="preserve"> </w:t>
      </w:r>
      <w:r w:rsidR="00B107BB" w:rsidRPr="00757D09">
        <w:rPr>
          <w:rFonts w:ascii="Arial" w:hAnsi="Arial"/>
          <w:color w:val="000000" w:themeColor="text1"/>
          <w:sz w:val="20"/>
        </w:rPr>
        <w:t>na iznos od 10</w:t>
      </w:r>
      <w:r w:rsidR="005D6E11" w:rsidRPr="00757D09">
        <w:rPr>
          <w:rFonts w:ascii="Arial" w:hAnsi="Arial"/>
          <w:color w:val="000000" w:themeColor="text1"/>
          <w:sz w:val="20"/>
        </w:rPr>
        <w:t xml:space="preserve"> </w:t>
      </w:r>
      <w:r w:rsidRPr="00757D09">
        <w:rPr>
          <w:rFonts w:ascii="Arial" w:hAnsi="Arial"/>
          <w:color w:val="000000" w:themeColor="text1"/>
          <w:sz w:val="20"/>
        </w:rPr>
        <w:t xml:space="preserve">% od vrijednosti </w:t>
      </w:r>
      <w:bookmarkStart w:id="43" w:name="_Hlk78202306"/>
      <w:r w:rsidRPr="00757D09">
        <w:rPr>
          <w:rFonts w:ascii="Arial" w:hAnsi="Arial"/>
          <w:color w:val="000000" w:themeColor="text1"/>
          <w:sz w:val="20"/>
        </w:rPr>
        <w:t>izvedenih radova (bez PDV-a)</w:t>
      </w:r>
      <w:bookmarkEnd w:id="43"/>
      <w:r w:rsidRPr="00757D09">
        <w:rPr>
          <w:rFonts w:ascii="Arial" w:hAnsi="Arial"/>
          <w:color w:val="000000" w:themeColor="text1"/>
          <w:sz w:val="20"/>
        </w:rPr>
        <w:t xml:space="preserve">. Jamstvo se </w:t>
      </w:r>
      <w:r w:rsidR="00F366E7" w:rsidRPr="00757D09">
        <w:rPr>
          <w:rFonts w:ascii="Arial" w:hAnsi="Arial"/>
          <w:color w:val="000000" w:themeColor="text1"/>
          <w:sz w:val="20"/>
        </w:rPr>
        <w:t xml:space="preserve">dostavlja </w:t>
      </w:r>
      <w:r w:rsidRPr="00757D09">
        <w:rPr>
          <w:rFonts w:ascii="Arial" w:hAnsi="Arial"/>
          <w:color w:val="000000" w:themeColor="text1"/>
          <w:sz w:val="20"/>
        </w:rPr>
        <w:t xml:space="preserve">u obliku </w:t>
      </w:r>
      <w:r w:rsidR="0076059C" w:rsidRPr="00757D09">
        <w:rPr>
          <w:rFonts w:ascii="Arial" w:hAnsi="Arial"/>
          <w:color w:val="000000" w:themeColor="text1"/>
          <w:sz w:val="20"/>
        </w:rPr>
        <w:t xml:space="preserve">bjanko </w:t>
      </w:r>
      <w:r w:rsidRPr="00757D09">
        <w:rPr>
          <w:rFonts w:ascii="Arial" w:hAnsi="Arial"/>
          <w:color w:val="000000" w:themeColor="text1"/>
          <w:sz w:val="20"/>
        </w:rPr>
        <w:t>zadužnice</w:t>
      </w:r>
      <w:r w:rsidR="0086615F" w:rsidRPr="00757D09">
        <w:rPr>
          <w:rFonts w:ascii="Arial" w:hAnsi="Arial"/>
          <w:color w:val="000000" w:themeColor="text1"/>
          <w:sz w:val="20"/>
        </w:rPr>
        <w:t xml:space="preserve"> </w:t>
      </w:r>
      <w:r w:rsidR="00390A51" w:rsidRPr="00757D09">
        <w:rPr>
          <w:rFonts w:ascii="Arial" w:hAnsi="Arial" w:cs="Arial"/>
          <w:sz w:val="20"/>
          <w:szCs w:val="20"/>
        </w:rPr>
        <w:t>potvrđene kod javnog bilježnika i popunjene</w:t>
      </w:r>
      <w:r w:rsidR="0076059C" w:rsidRPr="00757D09">
        <w:rPr>
          <w:rFonts w:ascii="Arial" w:hAnsi="Arial" w:cs="Arial"/>
          <w:sz w:val="20"/>
          <w:szCs w:val="20"/>
        </w:rPr>
        <w:t xml:space="preserve"> sukladno Pr</w:t>
      </w:r>
      <w:r w:rsidR="00390A51" w:rsidRPr="00757D09">
        <w:rPr>
          <w:rFonts w:ascii="Arial" w:hAnsi="Arial" w:cs="Arial"/>
          <w:sz w:val="20"/>
          <w:szCs w:val="20"/>
        </w:rPr>
        <w:t xml:space="preserve">avilniku o obliku i sadržaju </w:t>
      </w:r>
      <w:r w:rsidR="0076059C" w:rsidRPr="00757D09">
        <w:rPr>
          <w:rFonts w:ascii="Arial" w:hAnsi="Arial" w:cs="Arial"/>
          <w:sz w:val="20"/>
          <w:szCs w:val="20"/>
        </w:rPr>
        <w:t>bjanko zadužnica („Nar</w:t>
      </w:r>
      <w:r w:rsidR="00A37C9A" w:rsidRPr="00757D09">
        <w:rPr>
          <w:rFonts w:ascii="Arial" w:hAnsi="Arial" w:cs="Arial"/>
          <w:sz w:val="20"/>
          <w:szCs w:val="20"/>
        </w:rPr>
        <w:t>odne novine“, br. 115/12</w:t>
      </w:r>
      <w:r w:rsidR="0076059C" w:rsidRPr="00757D09">
        <w:rPr>
          <w:rFonts w:ascii="Arial" w:hAnsi="Arial" w:cs="Arial"/>
          <w:sz w:val="20"/>
          <w:szCs w:val="20"/>
        </w:rPr>
        <w:t xml:space="preserve"> i 82/17)</w:t>
      </w:r>
      <w:r w:rsidRPr="00757D09">
        <w:rPr>
          <w:rFonts w:ascii="Arial" w:hAnsi="Arial" w:cs="Arial"/>
          <w:sz w:val="20"/>
          <w:szCs w:val="20"/>
        </w:rPr>
        <w:t>, važeće do isteka jamstvenog roka ili uplatom novčanog pologa u korist računa naručitelja.</w:t>
      </w:r>
    </w:p>
    <w:p w14:paraId="5384C796" w14:textId="250F00F5" w:rsidR="005131E0" w:rsidRPr="00EC5377" w:rsidRDefault="005131E0" w:rsidP="00832F88">
      <w:pPr>
        <w:spacing w:before="120"/>
        <w:jc w:val="both"/>
        <w:rPr>
          <w:rFonts w:ascii="Arial" w:hAnsi="Arial" w:cs="Arial"/>
          <w:sz w:val="20"/>
          <w:szCs w:val="20"/>
        </w:rPr>
      </w:pPr>
      <w:r w:rsidRPr="00757D09">
        <w:rPr>
          <w:rFonts w:ascii="Arial" w:hAnsi="Arial" w:cs="Arial"/>
          <w:sz w:val="20"/>
          <w:szCs w:val="20"/>
        </w:rPr>
        <w:lastRenderedPageBreak/>
        <w:t>U slučaju sklapanja ugovora sa zajednicom ponuditelja jamstvo za otklanjanje nedostataka u jamstvenom roku može dostaviti bilo koji član iz zajednice ponuditelja, u cijelosti ili parcijalno s članom/ovima zajednice, pod uvjetom da jamstvo za otklanjanje nedostataka u jamstvenom roku, u bilo kojem slučaju treba iznositi 10 % (deset</w:t>
      </w:r>
      <w:r w:rsidR="00417920" w:rsidRPr="00757D09">
        <w:rPr>
          <w:rFonts w:ascii="Arial" w:hAnsi="Arial" w:cs="Arial"/>
          <w:sz w:val="20"/>
          <w:szCs w:val="20"/>
        </w:rPr>
        <w:t xml:space="preserve"> </w:t>
      </w:r>
      <w:r w:rsidRPr="00757D09">
        <w:rPr>
          <w:rFonts w:ascii="Arial" w:hAnsi="Arial" w:cs="Arial"/>
          <w:sz w:val="20"/>
          <w:szCs w:val="20"/>
        </w:rPr>
        <w:t>posto) o</w:t>
      </w:r>
      <w:r w:rsidR="003F7F15" w:rsidRPr="00757D09">
        <w:rPr>
          <w:rFonts w:ascii="Arial" w:hAnsi="Arial" w:cs="Arial"/>
          <w:sz w:val="20"/>
          <w:szCs w:val="20"/>
        </w:rPr>
        <w:t xml:space="preserve">d vrijednosti </w:t>
      </w:r>
      <w:r w:rsidR="00DF507A" w:rsidRPr="00757D09">
        <w:rPr>
          <w:rFonts w:ascii="Arial" w:hAnsi="Arial" w:cs="Arial"/>
          <w:sz w:val="20"/>
          <w:szCs w:val="20"/>
        </w:rPr>
        <w:t>izvedenih radova (bez PDV-a</w:t>
      </w:r>
      <w:r w:rsidR="00101683" w:rsidRPr="00757D09">
        <w:rPr>
          <w:rFonts w:ascii="Arial" w:hAnsi="Arial" w:cs="Arial"/>
          <w:sz w:val="20"/>
          <w:szCs w:val="20"/>
        </w:rPr>
        <w:t>)</w:t>
      </w:r>
      <w:r w:rsidR="00B3271A" w:rsidRPr="00757D09">
        <w:rPr>
          <w:rFonts w:ascii="Arial" w:hAnsi="Arial" w:cs="Arial"/>
          <w:sz w:val="20"/>
          <w:szCs w:val="20"/>
        </w:rPr>
        <w:t>.</w:t>
      </w:r>
      <w:r w:rsidR="00A82B48" w:rsidRPr="00EC5377">
        <w:rPr>
          <w:rFonts w:ascii="Arial" w:hAnsi="Arial" w:cs="Arial"/>
          <w:sz w:val="20"/>
          <w:szCs w:val="20"/>
        </w:rPr>
        <w:t xml:space="preserve"> </w:t>
      </w:r>
    </w:p>
    <w:p w14:paraId="27E9B609" w14:textId="77777777" w:rsidR="00523B3B" w:rsidRPr="00EC5377" w:rsidRDefault="00523B3B" w:rsidP="00832F88">
      <w:pPr>
        <w:jc w:val="both"/>
        <w:rPr>
          <w:rFonts w:ascii="Arial" w:hAnsi="Arial" w:cs="Arial"/>
          <w:sz w:val="20"/>
          <w:szCs w:val="20"/>
        </w:rPr>
      </w:pPr>
    </w:p>
    <w:p w14:paraId="4BF94A5D" w14:textId="17F9F819" w:rsidR="00ED2A16" w:rsidRPr="00757D09" w:rsidRDefault="00ED2A16" w:rsidP="00832F88">
      <w:pPr>
        <w:jc w:val="both"/>
        <w:rPr>
          <w:rFonts w:ascii="Arial" w:hAnsi="Arial"/>
          <w:b/>
          <w:sz w:val="20"/>
        </w:rPr>
      </w:pPr>
      <w:bookmarkStart w:id="44" w:name="_Toc445717000"/>
      <w:r w:rsidRPr="00757D09">
        <w:rPr>
          <w:rFonts w:ascii="Arial" w:hAnsi="Arial"/>
          <w:b/>
          <w:sz w:val="20"/>
        </w:rPr>
        <w:t>Jamstveni rok iznosi</w:t>
      </w:r>
      <w:r w:rsidR="00346E08" w:rsidRPr="00757D09">
        <w:rPr>
          <w:rFonts w:ascii="Arial" w:hAnsi="Arial"/>
          <w:b/>
          <w:sz w:val="20"/>
        </w:rPr>
        <w:t xml:space="preserve"> </w:t>
      </w:r>
      <w:r w:rsidRPr="00757D09">
        <w:rPr>
          <w:rFonts w:ascii="Arial" w:hAnsi="Arial"/>
          <w:b/>
          <w:sz w:val="20"/>
        </w:rPr>
        <w:t xml:space="preserve">minimalno </w:t>
      </w:r>
      <w:r w:rsidR="00346E08" w:rsidRPr="00757D09">
        <w:rPr>
          <w:rFonts w:ascii="Arial" w:hAnsi="Arial"/>
          <w:b/>
          <w:sz w:val="20"/>
        </w:rPr>
        <w:t>24 mjeseca</w:t>
      </w:r>
      <w:r w:rsidRPr="00757D09">
        <w:rPr>
          <w:rFonts w:ascii="Arial" w:hAnsi="Arial"/>
          <w:b/>
          <w:sz w:val="20"/>
        </w:rPr>
        <w:t xml:space="preserve">, </w:t>
      </w:r>
      <w:r w:rsidR="00AF4A9D" w:rsidRPr="00757D09">
        <w:rPr>
          <w:rFonts w:ascii="Arial" w:hAnsi="Arial"/>
          <w:b/>
          <w:sz w:val="20"/>
        </w:rPr>
        <w:t xml:space="preserve">odnosno </w:t>
      </w:r>
      <w:r w:rsidR="00AF4A9D" w:rsidRPr="00757D09">
        <w:rPr>
          <w:rFonts w:ascii="Arial" w:hAnsi="Arial" w:cs="Arial"/>
          <w:b/>
          <w:sz w:val="20"/>
          <w:szCs w:val="20"/>
        </w:rPr>
        <w:t>i duže ovisno o roku koji je naveden u ponudi odabranog ponuditelja.</w:t>
      </w:r>
    </w:p>
    <w:p w14:paraId="35A6BC7C" w14:textId="77777777" w:rsidR="00B11E53" w:rsidRPr="00757D09" w:rsidRDefault="00B11E53" w:rsidP="00832F88">
      <w:pPr>
        <w:jc w:val="both"/>
        <w:rPr>
          <w:rFonts w:ascii="Arial" w:hAnsi="Arial" w:cs="Arial"/>
          <w:bCs/>
          <w:sz w:val="20"/>
          <w:szCs w:val="20"/>
        </w:rPr>
      </w:pPr>
    </w:p>
    <w:p w14:paraId="5899ADB3" w14:textId="0FACFA72" w:rsidR="00AF4A9D" w:rsidRPr="00757D09" w:rsidRDefault="00AF4A9D" w:rsidP="00AF4A9D">
      <w:pPr>
        <w:jc w:val="both"/>
        <w:rPr>
          <w:rFonts w:ascii="Arial" w:hAnsi="Arial" w:cs="Arial"/>
          <w:bCs/>
          <w:sz w:val="20"/>
          <w:szCs w:val="20"/>
        </w:rPr>
      </w:pPr>
      <w:r w:rsidRPr="00757D09">
        <w:rPr>
          <w:rFonts w:ascii="Arial" w:hAnsi="Arial" w:cs="Arial"/>
          <w:bCs/>
          <w:sz w:val="20"/>
          <w:szCs w:val="20"/>
        </w:rPr>
        <w:t xml:space="preserve">Jamstvo za otklanjanje nedostataka u jamstvenom roku obuhvaća: jamstva za građevinu i zemljište u pogledu ispunjenja temeljnih (bitnih) zahtjeva za građevinu i zemljište, jamstva za građevinsko-zanatske i završne radove, jamstvo na ugrađenoj opremi, uređajima i industrijskim proizvodima, tj. jamstvo za sve stavke koje će izvođač isporučiti Naručitelju. </w:t>
      </w:r>
    </w:p>
    <w:p w14:paraId="1AA97EE7" w14:textId="77777777" w:rsidR="00AF4A9D" w:rsidRPr="00757D09" w:rsidRDefault="00AF4A9D" w:rsidP="00AF4A9D">
      <w:pPr>
        <w:jc w:val="both"/>
        <w:rPr>
          <w:rFonts w:ascii="Arial" w:hAnsi="Arial" w:cs="Arial"/>
          <w:bCs/>
          <w:sz w:val="20"/>
          <w:szCs w:val="20"/>
        </w:rPr>
      </w:pPr>
    </w:p>
    <w:p w14:paraId="73761358" w14:textId="0939E2FE" w:rsidR="00AF4A9D" w:rsidRPr="00757D09" w:rsidRDefault="00AF4A9D" w:rsidP="00AF4A9D">
      <w:pPr>
        <w:jc w:val="both"/>
        <w:rPr>
          <w:rFonts w:ascii="Arial" w:hAnsi="Arial" w:cs="Arial"/>
          <w:bCs/>
          <w:sz w:val="20"/>
          <w:szCs w:val="20"/>
        </w:rPr>
      </w:pPr>
      <w:r w:rsidRPr="00757D09">
        <w:rPr>
          <w:rFonts w:ascii="Arial" w:hAnsi="Arial" w:cs="Arial"/>
          <w:bCs/>
          <w:sz w:val="20"/>
          <w:szCs w:val="20"/>
        </w:rPr>
        <w:t>U jamstvenom roku vrijeme odgovora na poziv na reklamaciju/servis/kvar tj. period unutar kojeg se mora pristupiti popravku i uklanjanju reklamacije/kvara je unutar 5 dana ili u dužem primjerenom roku kojeg odredi Naručitelj u svojem zahtjevu</w:t>
      </w:r>
    </w:p>
    <w:p w14:paraId="13D1165A" w14:textId="77777777" w:rsidR="00AF4A9D" w:rsidRPr="00757D09" w:rsidRDefault="00AF4A9D" w:rsidP="00AF4A9D">
      <w:pPr>
        <w:jc w:val="both"/>
        <w:rPr>
          <w:rFonts w:ascii="Arial" w:hAnsi="Arial" w:cs="Arial"/>
          <w:bCs/>
          <w:sz w:val="20"/>
          <w:szCs w:val="20"/>
        </w:rPr>
      </w:pPr>
    </w:p>
    <w:p w14:paraId="57532614" w14:textId="5B01430F" w:rsidR="00AF4A9D" w:rsidRPr="00757D09" w:rsidRDefault="00AF4A9D" w:rsidP="00AF4A9D">
      <w:pPr>
        <w:jc w:val="both"/>
        <w:rPr>
          <w:rFonts w:ascii="Arial" w:hAnsi="Arial" w:cs="Arial"/>
          <w:bCs/>
          <w:sz w:val="20"/>
          <w:szCs w:val="20"/>
        </w:rPr>
      </w:pPr>
      <w:r w:rsidRPr="00757D09">
        <w:rPr>
          <w:rFonts w:ascii="Arial" w:hAnsi="Arial" w:cs="Arial"/>
          <w:bCs/>
          <w:sz w:val="20"/>
          <w:szCs w:val="20"/>
        </w:rPr>
        <w:t xml:space="preserve">Trajanje jamstva za otklanjanje nedostataka u jamstvenom roku ne umanjuje trajanje obaveza propisanih </w:t>
      </w:r>
      <w:r w:rsidR="00DF507A" w:rsidRPr="00757D09">
        <w:rPr>
          <w:rFonts w:ascii="Arial" w:hAnsi="Arial" w:cs="Arial"/>
          <w:bCs/>
          <w:sz w:val="20"/>
          <w:szCs w:val="20"/>
        </w:rPr>
        <w:t xml:space="preserve">Zakon o obveznim odnosima </w:t>
      </w:r>
      <w:r w:rsidR="006778A1" w:rsidRPr="00757D09">
        <w:rPr>
          <w:rFonts w:ascii="Arial" w:hAnsi="Arial" w:cs="Arial"/>
          <w:bCs/>
          <w:sz w:val="20"/>
          <w:szCs w:val="20"/>
        </w:rPr>
        <w:t>(</w:t>
      </w:r>
      <w:r w:rsidR="00683EA4" w:rsidRPr="00683EA4">
        <w:rPr>
          <w:rFonts w:ascii="Arial" w:hAnsi="Arial" w:cs="Arial"/>
          <w:bCs/>
          <w:sz w:val="20"/>
          <w:szCs w:val="20"/>
        </w:rPr>
        <w:t xml:space="preserve">„Narodne novine“, br. </w:t>
      </w:r>
      <w:r w:rsidR="00DF507A" w:rsidRPr="00757D09">
        <w:rPr>
          <w:rFonts w:ascii="Arial" w:hAnsi="Arial" w:cs="Arial"/>
          <w:bCs/>
          <w:sz w:val="20"/>
          <w:szCs w:val="20"/>
        </w:rPr>
        <w:t>35/05, 41/08, 125/11, 78/15, 29/18</w:t>
      </w:r>
      <w:r w:rsidR="00F428A8" w:rsidRPr="00757D09">
        <w:rPr>
          <w:rFonts w:ascii="Arial" w:hAnsi="Arial" w:cs="Arial"/>
          <w:bCs/>
          <w:sz w:val="20"/>
          <w:szCs w:val="20"/>
        </w:rPr>
        <w:t xml:space="preserve"> i 126/21</w:t>
      </w:r>
      <w:r w:rsidR="006778A1" w:rsidRPr="00757D09">
        <w:rPr>
          <w:rFonts w:ascii="Arial" w:hAnsi="Arial" w:cs="Arial"/>
          <w:bCs/>
          <w:sz w:val="20"/>
          <w:szCs w:val="20"/>
        </w:rPr>
        <w:t>)</w:t>
      </w:r>
      <w:r w:rsidRPr="00757D09">
        <w:rPr>
          <w:rFonts w:ascii="Arial" w:hAnsi="Arial" w:cs="Arial"/>
          <w:bCs/>
          <w:sz w:val="20"/>
          <w:szCs w:val="20"/>
        </w:rPr>
        <w:t>.</w:t>
      </w:r>
    </w:p>
    <w:p w14:paraId="2BE8ADA0" w14:textId="77777777" w:rsidR="00390140" w:rsidRPr="00757D09" w:rsidRDefault="00390140" w:rsidP="00AF4A9D">
      <w:pPr>
        <w:jc w:val="both"/>
        <w:rPr>
          <w:rFonts w:ascii="Arial" w:hAnsi="Arial" w:cs="Arial"/>
          <w:bCs/>
          <w:sz w:val="20"/>
          <w:szCs w:val="20"/>
        </w:rPr>
      </w:pPr>
    </w:p>
    <w:p w14:paraId="18599D3B" w14:textId="0A685362" w:rsidR="00AF4A9D" w:rsidRPr="00757D09" w:rsidRDefault="00AF4A9D" w:rsidP="00AF4A9D">
      <w:pPr>
        <w:jc w:val="both"/>
        <w:rPr>
          <w:rFonts w:ascii="Arial" w:hAnsi="Arial" w:cs="Arial"/>
          <w:bCs/>
          <w:sz w:val="20"/>
          <w:szCs w:val="20"/>
        </w:rPr>
      </w:pPr>
      <w:r w:rsidRPr="00757D09">
        <w:rPr>
          <w:rFonts w:ascii="Arial" w:hAnsi="Arial" w:cs="Arial"/>
          <w:bCs/>
          <w:sz w:val="20"/>
          <w:szCs w:val="20"/>
        </w:rPr>
        <w:t>Ako odabrani ponuditelj, to jest izvođač u navedenom roku ne dostavi jamstvo za otklanjanje nedostataka u jamstvenom roku, Naručitelj će naplatiti jamstvo za uredno ispunjenje ugovora te ima pravo jednostrano raskinuti ugovor.</w:t>
      </w:r>
    </w:p>
    <w:p w14:paraId="40F1AC90" w14:textId="77777777" w:rsidR="00AF4A9D" w:rsidRPr="00757D09" w:rsidRDefault="00AF4A9D" w:rsidP="00832F88">
      <w:pPr>
        <w:jc w:val="both"/>
        <w:rPr>
          <w:rFonts w:ascii="Arial" w:hAnsi="Arial"/>
          <w:sz w:val="20"/>
        </w:rPr>
      </w:pPr>
    </w:p>
    <w:p w14:paraId="1275D8C5" w14:textId="2D26BD0D" w:rsidR="00A82B48" w:rsidRPr="00831D23" w:rsidRDefault="00A82B48" w:rsidP="00832F88">
      <w:pPr>
        <w:jc w:val="both"/>
        <w:rPr>
          <w:rFonts w:ascii="Arial" w:hAnsi="Arial"/>
          <w:b/>
          <w:sz w:val="20"/>
        </w:rPr>
      </w:pPr>
      <w:r w:rsidRPr="00757D09">
        <w:rPr>
          <w:rFonts w:ascii="Arial" w:hAnsi="Arial"/>
          <w:b/>
          <w:sz w:val="20"/>
        </w:rPr>
        <w:t xml:space="preserve">U trenutku zaprimanja jamstva za otklanjanje nedostataka u jamstvenom roku Naručitelj će </w:t>
      </w:r>
      <w:r w:rsidRPr="00757D09">
        <w:rPr>
          <w:rFonts w:ascii="Arial" w:hAnsi="Arial" w:cs="Arial"/>
          <w:b/>
          <w:bCs/>
          <w:sz w:val="20"/>
          <w:szCs w:val="20"/>
        </w:rPr>
        <w:t>odabranom ponuditelju</w:t>
      </w:r>
      <w:r w:rsidRPr="00757D09">
        <w:rPr>
          <w:rFonts w:ascii="Arial" w:hAnsi="Arial"/>
          <w:b/>
          <w:sz w:val="20"/>
        </w:rPr>
        <w:t xml:space="preserve"> vratiti jamstvo za uredno ispunjenje ugovora.</w:t>
      </w:r>
    </w:p>
    <w:p w14:paraId="4E09C9D8" w14:textId="77777777" w:rsidR="00ED2A16" w:rsidRPr="00EC5377" w:rsidRDefault="00ED2A16" w:rsidP="00832F88">
      <w:pPr>
        <w:jc w:val="both"/>
        <w:rPr>
          <w:rFonts w:ascii="Arial" w:hAnsi="Arial" w:cs="Arial"/>
          <w:bCs/>
          <w:sz w:val="20"/>
          <w:szCs w:val="20"/>
        </w:rPr>
      </w:pPr>
    </w:p>
    <w:p w14:paraId="689139DC" w14:textId="77777777" w:rsidR="000740F7" w:rsidRPr="00EC5377" w:rsidRDefault="00BB46C2" w:rsidP="00832F88">
      <w:pPr>
        <w:pStyle w:val="Stil3"/>
        <w:spacing w:line="240" w:lineRule="auto"/>
        <w:outlineLvl w:val="2"/>
        <w:rPr>
          <w:rFonts w:cs="Arial"/>
        </w:rPr>
      </w:pPr>
      <w:r w:rsidRPr="00EC5377">
        <w:rPr>
          <w:rFonts w:cs="Arial"/>
        </w:rPr>
        <w:t>7</w:t>
      </w:r>
      <w:r w:rsidR="003C5253" w:rsidRPr="00EC5377">
        <w:rPr>
          <w:rFonts w:cs="Arial"/>
        </w:rPr>
        <w:t>.5</w:t>
      </w:r>
      <w:r w:rsidR="003040AC" w:rsidRPr="00EC5377">
        <w:rPr>
          <w:rFonts w:cs="Arial"/>
        </w:rPr>
        <w:t xml:space="preserve">. </w:t>
      </w:r>
      <w:r w:rsidR="000740F7" w:rsidRPr="00EC5377">
        <w:rPr>
          <w:rFonts w:cs="Arial"/>
        </w:rPr>
        <w:t>D</w:t>
      </w:r>
      <w:r w:rsidR="008E76AC" w:rsidRPr="00EC5377">
        <w:rPr>
          <w:rFonts w:cs="Arial"/>
        </w:rPr>
        <w:t>atum, vrijeme i mjesto</w:t>
      </w:r>
      <w:r w:rsidR="000740F7" w:rsidRPr="00EC5377">
        <w:rPr>
          <w:rFonts w:cs="Arial"/>
        </w:rPr>
        <w:t xml:space="preserve"> javnog otvaranja ponuda</w:t>
      </w:r>
      <w:bookmarkEnd w:id="44"/>
    </w:p>
    <w:p w14:paraId="26659752" w14:textId="08A1A43C" w:rsidR="001E5641" w:rsidRPr="00390140" w:rsidRDefault="00380600" w:rsidP="00832F88">
      <w:pPr>
        <w:autoSpaceDE w:val="0"/>
        <w:autoSpaceDN w:val="0"/>
        <w:adjustRightInd w:val="0"/>
        <w:spacing w:before="120"/>
        <w:jc w:val="both"/>
        <w:rPr>
          <w:rFonts w:ascii="Arial" w:hAnsi="Arial" w:cs="Arial"/>
          <w:b/>
          <w:sz w:val="20"/>
          <w:szCs w:val="20"/>
        </w:rPr>
      </w:pPr>
      <w:r w:rsidRPr="00390140">
        <w:rPr>
          <w:rFonts w:ascii="Arial" w:hAnsi="Arial" w:cs="Arial"/>
          <w:sz w:val="20"/>
          <w:szCs w:val="20"/>
        </w:rPr>
        <w:t>Rok za dostavu</w:t>
      </w:r>
      <w:r w:rsidR="00FB7A5E" w:rsidRPr="00390140">
        <w:rPr>
          <w:rFonts w:ascii="Arial" w:hAnsi="Arial" w:cs="Arial"/>
          <w:sz w:val="20"/>
          <w:szCs w:val="20"/>
        </w:rPr>
        <w:t xml:space="preserve"> ponuda </w:t>
      </w:r>
      <w:r w:rsidR="00FB7A5E" w:rsidRPr="00757D09">
        <w:rPr>
          <w:rFonts w:ascii="Arial" w:hAnsi="Arial" w:cs="Arial"/>
          <w:sz w:val="20"/>
          <w:szCs w:val="20"/>
        </w:rPr>
        <w:t xml:space="preserve">je </w:t>
      </w:r>
      <w:r w:rsidR="007A6075" w:rsidRPr="00757D09">
        <w:rPr>
          <w:rFonts w:ascii="Arial" w:hAnsi="Arial" w:cs="Arial"/>
          <w:b/>
          <w:color w:val="FF0000"/>
          <w:sz w:val="20"/>
          <w:szCs w:val="20"/>
        </w:rPr>
        <w:t>xx.yy.</w:t>
      </w:r>
      <w:r w:rsidR="00FF49CD" w:rsidRPr="00757D09">
        <w:rPr>
          <w:rFonts w:ascii="Arial" w:hAnsi="Arial"/>
          <w:b/>
          <w:color w:val="FF0000"/>
          <w:sz w:val="20"/>
        </w:rPr>
        <w:t>202</w:t>
      </w:r>
      <w:r w:rsidR="00A6187D" w:rsidRPr="00757D09">
        <w:rPr>
          <w:rFonts w:ascii="Arial" w:hAnsi="Arial"/>
          <w:b/>
          <w:color w:val="FF0000"/>
          <w:sz w:val="20"/>
        </w:rPr>
        <w:t>2</w:t>
      </w:r>
      <w:r w:rsidR="00FF49CD" w:rsidRPr="00757D09">
        <w:rPr>
          <w:rFonts w:ascii="Arial" w:hAnsi="Arial"/>
          <w:b/>
          <w:color w:val="FF0000"/>
          <w:sz w:val="20"/>
        </w:rPr>
        <w:t>. godine</w:t>
      </w:r>
      <w:r w:rsidR="00FF49CD" w:rsidRPr="00757D09">
        <w:rPr>
          <w:rFonts w:ascii="Arial" w:hAnsi="Arial" w:cs="Arial"/>
          <w:b/>
          <w:sz w:val="20"/>
          <w:szCs w:val="20"/>
        </w:rPr>
        <w:t xml:space="preserve"> </w:t>
      </w:r>
      <w:r w:rsidR="00E92928" w:rsidRPr="00757D09">
        <w:rPr>
          <w:rFonts w:ascii="Arial" w:hAnsi="Arial" w:cs="Arial"/>
          <w:b/>
          <w:sz w:val="20"/>
          <w:szCs w:val="20"/>
        </w:rPr>
        <w:t>do</w:t>
      </w:r>
      <w:r w:rsidR="00E92928" w:rsidRPr="00391D13">
        <w:rPr>
          <w:rFonts w:ascii="Arial" w:hAnsi="Arial" w:cs="Arial"/>
          <w:b/>
          <w:sz w:val="20"/>
          <w:szCs w:val="20"/>
        </w:rPr>
        <w:t xml:space="preserve"> </w:t>
      </w:r>
      <w:r w:rsidR="00391D13" w:rsidRPr="00391D13">
        <w:rPr>
          <w:rFonts w:ascii="Arial" w:hAnsi="Arial" w:cs="Arial"/>
          <w:b/>
          <w:sz w:val="20"/>
          <w:szCs w:val="20"/>
        </w:rPr>
        <w:t>13</w:t>
      </w:r>
      <w:r w:rsidR="005C0587" w:rsidRPr="00391D13">
        <w:rPr>
          <w:rFonts w:ascii="Arial" w:hAnsi="Arial" w:cs="Arial"/>
          <w:b/>
          <w:sz w:val="20"/>
          <w:szCs w:val="20"/>
        </w:rPr>
        <w:t>:</w:t>
      </w:r>
      <w:r w:rsidR="00391D13" w:rsidRPr="00391D13">
        <w:rPr>
          <w:rFonts w:ascii="Arial" w:hAnsi="Arial" w:cs="Arial"/>
          <w:b/>
          <w:sz w:val="20"/>
          <w:szCs w:val="20"/>
        </w:rPr>
        <w:t>00</w:t>
      </w:r>
      <w:r w:rsidR="005C0587" w:rsidRPr="00391D13">
        <w:rPr>
          <w:rFonts w:ascii="Arial" w:hAnsi="Arial" w:cs="Arial"/>
          <w:b/>
          <w:sz w:val="20"/>
          <w:szCs w:val="20"/>
        </w:rPr>
        <w:t xml:space="preserve"> </w:t>
      </w:r>
      <w:r w:rsidR="00FB7A5E" w:rsidRPr="00391D13">
        <w:rPr>
          <w:rFonts w:ascii="Arial" w:hAnsi="Arial" w:cs="Arial"/>
          <w:b/>
          <w:sz w:val="20"/>
          <w:szCs w:val="20"/>
        </w:rPr>
        <w:t>sati.</w:t>
      </w:r>
    </w:p>
    <w:p w14:paraId="226AFBEF" w14:textId="4649D3E9" w:rsidR="00FB7A5E" w:rsidRDefault="00FB7A5E" w:rsidP="00832F88">
      <w:pPr>
        <w:autoSpaceDE w:val="0"/>
        <w:autoSpaceDN w:val="0"/>
        <w:adjustRightInd w:val="0"/>
        <w:spacing w:before="120"/>
        <w:jc w:val="both"/>
        <w:rPr>
          <w:rFonts w:ascii="Arial" w:hAnsi="Arial" w:cs="Arial"/>
          <w:sz w:val="20"/>
          <w:szCs w:val="20"/>
        </w:rPr>
      </w:pPr>
      <w:r w:rsidRPr="00390140">
        <w:rPr>
          <w:rFonts w:ascii="Arial" w:hAnsi="Arial" w:cs="Arial"/>
          <w:sz w:val="20"/>
          <w:szCs w:val="20"/>
          <w:u w:val="single"/>
        </w:rPr>
        <w:t>Dio ponude koji se dostavlja odvojeno od ponude</w:t>
      </w:r>
      <w:r w:rsidRPr="00390140">
        <w:rPr>
          <w:rFonts w:ascii="Arial" w:hAnsi="Arial" w:cs="Arial"/>
          <w:sz w:val="20"/>
          <w:szCs w:val="20"/>
        </w:rPr>
        <w:t xml:space="preserve"> mo</w:t>
      </w:r>
      <w:r w:rsidR="00FA214E" w:rsidRPr="00390140">
        <w:rPr>
          <w:rFonts w:ascii="Arial" w:hAnsi="Arial" w:cs="Arial"/>
          <w:sz w:val="20"/>
          <w:szCs w:val="20"/>
        </w:rPr>
        <w:t>že</w:t>
      </w:r>
      <w:r w:rsidRPr="00390140">
        <w:rPr>
          <w:rFonts w:ascii="Arial" w:hAnsi="Arial" w:cs="Arial"/>
          <w:sz w:val="20"/>
          <w:szCs w:val="20"/>
        </w:rPr>
        <w:t xml:space="preserve"> se poslati poštom preporučeno na adresu: Grad Zadar, Narodni trg 1, 23000 Zadar ili predati neposredno u pisarnicu na istoj adresi</w:t>
      </w:r>
      <w:r w:rsidR="00883A40" w:rsidRPr="00390140">
        <w:rPr>
          <w:rFonts w:ascii="Arial" w:hAnsi="Arial" w:cs="Arial"/>
          <w:sz w:val="20"/>
          <w:szCs w:val="20"/>
        </w:rPr>
        <w:t xml:space="preserve"> sukladno točki 6.2.2. Dokumentacije o nabavi</w:t>
      </w:r>
      <w:r w:rsidRPr="00390140">
        <w:rPr>
          <w:rFonts w:ascii="Arial" w:hAnsi="Arial" w:cs="Arial"/>
          <w:sz w:val="20"/>
          <w:szCs w:val="20"/>
        </w:rPr>
        <w:t>.</w:t>
      </w:r>
      <w:r w:rsidRPr="00390140">
        <w:rPr>
          <w:rFonts w:ascii="Arial" w:hAnsi="Arial" w:cs="Arial"/>
          <w:sz w:val="20"/>
          <w:szCs w:val="20"/>
        </w:rPr>
        <w:tab/>
      </w:r>
    </w:p>
    <w:p w14:paraId="7D4FBCD0" w14:textId="7DC08742" w:rsidR="00C4197A" w:rsidRPr="00390140" w:rsidRDefault="00FB7A5E" w:rsidP="00832F88">
      <w:pPr>
        <w:autoSpaceDE w:val="0"/>
        <w:autoSpaceDN w:val="0"/>
        <w:adjustRightInd w:val="0"/>
        <w:spacing w:before="120"/>
        <w:jc w:val="both"/>
        <w:rPr>
          <w:rFonts w:ascii="Arial" w:hAnsi="Arial" w:cs="Arial"/>
          <w:sz w:val="20"/>
          <w:szCs w:val="20"/>
        </w:rPr>
      </w:pPr>
      <w:r w:rsidRPr="00391D13">
        <w:rPr>
          <w:rFonts w:ascii="Arial" w:hAnsi="Arial" w:cs="Arial"/>
          <w:sz w:val="20"/>
          <w:szCs w:val="20"/>
        </w:rPr>
        <w:t>Javn</w:t>
      </w:r>
      <w:r w:rsidR="005559F4" w:rsidRPr="00391D13">
        <w:rPr>
          <w:rFonts w:ascii="Arial" w:hAnsi="Arial" w:cs="Arial"/>
          <w:sz w:val="20"/>
          <w:szCs w:val="20"/>
        </w:rPr>
        <w:t xml:space="preserve">o otvaranje ponuda </w:t>
      </w:r>
      <w:r w:rsidR="005559F4" w:rsidRPr="00757D09">
        <w:rPr>
          <w:rFonts w:ascii="Arial" w:hAnsi="Arial" w:cs="Arial"/>
          <w:sz w:val="20"/>
          <w:szCs w:val="20"/>
        </w:rPr>
        <w:t xml:space="preserve">održat će se </w:t>
      </w:r>
      <w:r w:rsidR="007A6075" w:rsidRPr="00757D09">
        <w:rPr>
          <w:rFonts w:ascii="Arial" w:hAnsi="Arial" w:cs="Arial"/>
          <w:b/>
          <w:color w:val="FF0000"/>
          <w:sz w:val="20"/>
          <w:szCs w:val="20"/>
        </w:rPr>
        <w:t>xx.yy.</w:t>
      </w:r>
      <w:r w:rsidR="006F5A10" w:rsidRPr="00757D09">
        <w:rPr>
          <w:rFonts w:ascii="Arial" w:hAnsi="Arial"/>
          <w:b/>
          <w:color w:val="FF0000"/>
          <w:sz w:val="20"/>
        </w:rPr>
        <w:t>202</w:t>
      </w:r>
      <w:r w:rsidR="00A6187D" w:rsidRPr="00757D09">
        <w:rPr>
          <w:rFonts w:ascii="Arial" w:hAnsi="Arial"/>
          <w:b/>
          <w:color w:val="FF0000"/>
          <w:sz w:val="20"/>
        </w:rPr>
        <w:t>2</w:t>
      </w:r>
      <w:r w:rsidR="005C0587" w:rsidRPr="00757D09">
        <w:rPr>
          <w:rFonts w:ascii="Arial" w:hAnsi="Arial"/>
          <w:b/>
          <w:color w:val="FF0000"/>
          <w:sz w:val="20"/>
        </w:rPr>
        <w:t>. godine</w:t>
      </w:r>
      <w:r w:rsidR="005C0587" w:rsidRPr="00831D23">
        <w:rPr>
          <w:rFonts w:ascii="Arial" w:hAnsi="Arial"/>
          <w:b/>
          <w:color w:val="FF0000"/>
          <w:sz w:val="20"/>
        </w:rPr>
        <w:t xml:space="preserve"> </w:t>
      </w:r>
      <w:r w:rsidR="005C0587" w:rsidRPr="00FF49CD">
        <w:rPr>
          <w:rFonts w:ascii="Arial" w:hAnsi="Arial" w:cs="Arial"/>
          <w:b/>
          <w:sz w:val="20"/>
          <w:szCs w:val="20"/>
        </w:rPr>
        <w:t xml:space="preserve">u </w:t>
      </w:r>
      <w:r w:rsidR="00391D13" w:rsidRPr="00FF49CD">
        <w:rPr>
          <w:rFonts w:ascii="Arial" w:hAnsi="Arial" w:cs="Arial"/>
          <w:b/>
          <w:sz w:val="20"/>
          <w:szCs w:val="20"/>
        </w:rPr>
        <w:t>13:00</w:t>
      </w:r>
      <w:r w:rsidR="005C0587" w:rsidRPr="00391D13">
        <w:rPr>
          <w:rFonts w:ascii="Arial" w:hAnsi="Arial" w:cs="Arial"/>
          <w:b/>
          <w:sz w:val="20"/>
          <w:szCs w:val="20"/>
        </w:rPr>
        <w:t xml:space="preserve"> sati</w:t>
      </w:r>
      <w:r w:rsidRPr="00391D13">
        <w:rPr>
          <w:rFonts w:ascii="Arial" w:hAnsi="Arial" w:cs="Arial"/>
          <w:sz w:val="20"/>
          <w:szCs w:val="20"/>
        </w:rPr>
        <w:t xml:space="preserve">, u </w:t>
      </w:r>
      <w:r w:rsidR="000418F1" w:rsidRPr="00391D13">
        <w:rPr>
          <w:rFonts w:ascii="Arial" w:hAnsi="Arial" w:cs="Arial"/>
          <w:sz w:val="20"/>
          <w:szCs w:val="20"/>
        </w:rPr>
        <w:t>prostorijama Grada Zadra</w:t>
      </w:r>
      <w:r w:rsidRPr="00391D13">
        <w:rPr>
          <w:rFonts w:ascii="Arial" w:hAnsi="Arial" w:cs="Arial"/>
          <w:sz w:val="20"/>
          <w:szCs w:val="20"/>
        </w:rPr>
        <w:t>, Narodni trg 1, 23000 Zadar, u Velikoj vijećnici.</w:t>
      </w:r>
    </w:p>
    <w:p w14:paraId="770B7238" w14:textId="77777777" w:rsidR="009F53C8" w:rsidRPr="00EC5377" w:rsidRDefault="00C4197A" w:rsidP="00832F88">
      <w:pPr>
        <w:spacing w:before="120"/>
        <w:jc w:val="both"/>
        <w:rPr>
          <w:rFonts w:ascii="Arial" w:hAnsi="Arial" w:cs="Arial"/>
          <w:sz w:val="20"/>
          <w:szCs w:val="20"/>
        </w:rPr>
      </w:pPr>
      <w:r w:rsidRPr="001B64A5">
        <w:rPr>
          <w:rFonts w:ascii="Arial" w:hAnsi="Arial" w:cs="Arial"/>
          <w:sz w:val="20"/>
          <w:szCs w:val="20"/>
        </w:rPr>
        <w:t>Javnom otvaranju ponuda smiju prisustvovati ovlašteni predstavnici ponuditelja</w:t>
      </w:r>
      <w:r w:rsidRPr="00EC5377">
        <w:rPr>
          <w:rFonts w:ascii="Arial" w:hAnsi="Arial" w:cs="Arial"/>
          <w:sz w:val="20"/>
          <w:szCs w:val="20"/>
        </w:rPr>
        <w:t xml:space="preserve"> i druge osobe.</w:t>
      </w:r>
    </w:p>
    <w:p w14:paraId="0D29B586" w14:textId="77777777" w:rsidR="00C4197A" w:rsidRPr="00EC5377" w:rsidRDefault="00C4197A" w:rsidP="00832F88">
      <w:pPr>
        <w:spacing w:before="120"/>
        <w:jc w:val="both"/>
        <w:rPr>
          <w:rFonts w:ascii="Arial" w:hAnsi="Arial" w:cs="Arial"/>
          <w:sz w:val="20"/>
          <w:szCs w:val="20"/>
        </w:rPr>
      </w:pPr>
      <w:r w:rsidRPr="00EC5377">
        <w:rPr>
          <w:rFonts w:ascii="Arial" w:hAnsi="Arial" w:cs="Arial"/>
          <w:sz w:val="20"/>
          <w:szCs w:val="20"/>
        </w:rPr>
        <w:t xml:space="preserve">U postupku </w:t>
      </w:r>
      <w:r w:rsidR="00380600" w:rsidRPr="00EC5377">
        <w:rPr>
          <w:rFonts w:ascii="Arial" w:hAnsi="Arial" w:cs="Arial"/>
          <w:sz w:val="20"/>
          <w:szCs w:val="20"/>
        </w:rPr>
        <w:t xml:space="preserve">javnog </w:t>
      </w:r>
      <w:r w:rsidRPr="00EC5377">
        <w:rPr>
          <w:rFonts w:ascii="Arial" w:hAnsi="Arial" w:cs="Arial"/>
          <w:sz w:val="20"/>
          <w:szCs w:val="20"/>
        </w:rPr>
        <w:t xml:space="preserve">otvaranja </w:t>
      </w:r>
      <w:r w:rsidR="00380600" w:rsidRPr="00EC5377">
        <w:rPr>
          <w:rFonts w:ascii="Arial" w:hAnsi="Arial" w:cs="Arial"/>
          <w:sz w:val="20"/>
          <w:szCs w:val="20"/>
        </w:rPr>
        <w:t xml:space="preserve">ponuda </w:t>
      </w:r>
      <w:r w:rsidRPr="00EC5377">
        <w:rPr>
          <w:rFonts w:ascii="Arial" w:hAnsi="Arial" w:cs="Arial"/>
          <w:sz w:val="20"/>
          <w:szCs w:val="20"/>
        </w:rPr>
        <w:t xml:space="preserve">pravo aktivnog sudjelovanja imaju samo </w:t>
      </w:r>
      <w:r w:rsidR="009F53C8" w:rsidRPr="00EC5377">
        <w:rPr>
          <w:rFonts w:ascii="Arial" w:hAnsi="Arial" w:cs="Arial"/>
          <w:sz w:val="20"/>
          <w:szCs w:val="20"/>
        </w:rPr>
        <w:t>članovi stručnog povjerenstva za javnu nabavu i ovlašteni predstavnici ponuditelja.</w:t>
      </w:r>
    </w:p>
    <w:p w14:paraId="14258DCE" w14:textId="77777777" w:rsidR="00DB0B07" w:rsidRPr="00EC5377" w:rsidRDefault="00380600" w:rsidP="00832F88">
      <w:pPr>
        <w:spacing w:before="120"/>
        <w:jc w:val="both"/>
        <w:rPr>
          <w:rFonts w:ascii="Arial" w:hAnsi="Arial" w:cs="Arial"/>
          <w:sz w:val="20"/>
          <w:szCs w:val="20"/>
        </w:rPr>
      </w:pPr>
      <w:r w:rsidRPr="00EC5377">
        <w:rPr>
          <w:rFonts w:ascii="Arial" w:hAnsi="Arial" w:cs="Arial"/>
          <w:sz w:val="20"/>
          <w:szCs w:val="20"/>
        </w:rPr>
        <w:t>Ovlašteni predstavnici ponuditelja moraju svoje pisano ovlaštenje predati prije otvaranja ponuda.</w:t>
      </w:r>
      <w:r w:rsidR="00FB04B7" w:rsidRPr="00EC5377">
        <w:rPr>
          <w:rFonts w:ascii="Arial" w:hAnsi="Arial" w:cs="Arial"/>
          <w:sz w:val="20"/>
          <w:szCs w:val="20"/>
        </w:rPr>
        <w:t xml:space="preserve">  </w:t>
      </w:r>
    </w:p>
    <w:p w14:paraId="7FBDCD2E" w14:textId="77777777" w:rsidR="009232B9" w:rsidRPr="005749B8" w:rsidRDefault="009232B9" w:rsidP="00831D23">
      <w:pPr>
        <w:pStyle w:val="Stil3"/>
        <w:spacing w:line="240" w:lineRule="auto"/>
        <w:outlineLvl w:val="2"/>
      </w:pPr>
      <w:bookmarkStart w:id="45" w:name="_Toc445717001"/>
    </w:p>
    <w:p w14:paraId="2F756A81" w14:textId="77777777" w:rsidR="009232B9" w:rsidRPr="00EC5377" w:rsidRDefault="009232B9" w:rsidP="00832F88">
      <w:pPr>
        <w:pStyle w:val="Stil3"/>
        <w:spacing w:line="240" w:lineRule="auto"/>
        <w:outlineLvl w:val="2"/>
        <w:rPr>
          <w:rFonts w:cs="Arial"/>
          <w:bCs/>
        </w:rPr>
      </w:pPr>
      <w:r w:rsidRPr="00EC5377">
        <w:rPr>
          <w:rFonts w:cs="Arial"/>
          <w:bCs/>
        </w:rPr>
        <w:t>7.6.</w:t>
      </w:r>
      <w:r w:rsidR="00330EFA" w:rsidRPr="00EC5377">
        <w:rPr>
          <w:rFonts w:cs="Arial"/>
          <w:bCs/>
        </w:rPr>
        <w:t xml:space="preserve"> </w:t>
      </w:r>
      <w:r w:rsidRPr="00EC5377">
        <w:rPr>
          <w:rFonts w:cs="Arial"/>
          <w:bCs/>
        </w:rPr>
        <w:t>Uradci ili dokumenti koji će se nakon završetka postupka javne nabave vratiti ponuditeljima</w:t>
      </w:r>
    </w:p>
    <w:p w14:paraId="46839607" w14:textId="378CBB03" w:rsidR="009232B9" w:rsidRPr="005B7933" w:rsidRDefault="009232B9" w:rsidP="00831D23">
      <w:pPr>
        <w:pStyle w:val="Stil3"/>
        <w:spacing w:before="120" w:line="240" w:lineRule="auto"/>
        <w:outlineLvl w:val="2"/>
      </w:pPr>
      <w:r w:rsidRPr="00831D23">
        <w:rPr>
          <w:b w:val="0"/>
          <w:u w:val="none"/>
        </w:rPr>
        <w:t xml:space="preserve">Neposredno nakon završetka postupka javne nabave, a najkasnije u roku od </w:t>
      </w:r>
      <w:r w:rsidR="00890EC0" w:rsidRPr="00831D23">
        <w:rPr>
          <w:b w:val="0"/>
          <w:u w:val="none"/>
        </w:rPr>
        <w:t>deset</w:t>
      </w:r>
      <w:r w:rsidRPr="00831D23">
        <w:rPr>
          <w:b w:val="0"/>
          <w:u w:val="none"/>
        </w:rPr>
        <w:t xml:space="preserve"> </w:t>
      </w:r>
      <w:r w:rsidR="00AC782B" w:rsidRPr="00831D23">
        <w:rPr>
          <w:b w:val="0"/>
          <w:u w:val="none"/>
        </w:rPr>
        <w:t xml:space="preserve">(10) </w:t>
      </w:r>
      <w:r w:rsidRPr="00831D23">
        <w:rPr>
          <w:b w:val="0"/>
          <w:u w:val="none"/>
        </w:rPr>
        <w:t>dana od dana potp</w:t>
      </w:r>
      <w:r w:rsidR="00244D00" w:rsidRPr="00831D23">
        <w:rPr>
          <w:b w:val="0"/>
          <w:u w:val="none"/>
        </w:rPr>
        <w:t xml:space="preserve">isivanja </w:t>
      </w:r>
      <w:r w:rsidR="0021361C" w:rsidRPr="00757D09">
        <w:rPr>
          <w:b w:val="0"/>
          <w:u w:val="none"/>
        </w:rPr>
        <w:t>ugovora</w:t>
      </w:r>
      <w:r w:rsidRPr="00757D09">
        <w:rPr>
          <w:b w:val="0"/>
          <w:u w:val="none"/>
        </w:rPr>
        <w:t>,</w:t>
      </w:r>
      <w:r w:rsidRPr="00831D23">
        <w:rPr>
          <w:b w:val="0"/>
          <w:u w:val="none"/>
        </w:rPr>
        <w:t xml:space="preserve"> odnosno, dos</w:t>
      </w:r>
      <w:r w:rsidR="00244D00" w:rsidRPr="00831D23">
        <w:rPr>
          <w:b w:val="0"/>
          <w:u w:val="none"/>
        </w:rPr>
        <w:t xml:space="preserve">tave jamstva za uredno ispunjenje </w:t>
      </w:r>
      <w:r w:rsidR="0021361C" w:rsidRPr="00831D23">
        <w:rPr>
          <w:b w:val="0"/>
          <w:u w:val="none"/>
        </w:rPr>
        <w:t>ugovora</w:t>
      </w:r>
      <w:r w:rsidRPr="00831D23">
        <w:rPr>
          <w:b w:val="0"/>
          <w:u w:val="none"/>
        </w:rPr>
        <w:t>, javni naručitelj će svim ponuditeljima vratiti jamstvo za ozbiljnost ponude.</w:t>
      </w:r>
    </w:p>
    <w:p w14:paraId="411F691A" w14:textId="77777777" w:rsidR="009232B9" w:rsidRPr="005749B8" w:rsidRDefault="009232B9" w:rsidP="00831D23">
      <w:pPr>
        <w:pStyle w:val="Stil3"/>
        <w:spacing w:line="240" w:lineRule="auto"/>
        <w:outlineLvl w:val="2"/>
      </w:pPr>
    </w:p>
    <w:p w14:paraId="6D0FED20" w14:textId="77777777" w:rsidR="00882763" w:rsidRPr="00EC5377" w:rsidRDefault="00BB46C2" w:rsidP="00832F88">
      <w:pPr>
        <w:pStyle w:val="Stil3"/>
        <w:spacing w:line="240" w:lineRule="auto"/>
        <w:outlineLvl w:val="2"/>
        <w:rPr>
          <w:rFonts w:cs="Arial"/>
        </w:rPr>
      </w:pPr>
      <w:r w:rsidRPr="00EC5377">
        <w:rPr>
          <w:rFonts w:cs="Arial"/>
        </w:rPr>
        <w:t>7</w:t>
      </w:r>
      <w:r w:rsidR="009232B9" w:rsidRPr="00EC5377">
        <w:rPr>
          <w:rFonts w:cs="Arial"/>
        </w:rPr>
        <w:t>.7.</w:t>
      </w:r>
      <w:r w:rsidR="00D43812" w:rsidRPr="00EC5377">
        <w:rPr>
          <w:rFonts w:cs="Arial"/>
        </w:rPr>
        <w:t xml:space="preserve"> </w:t>
      </w:r>
      <w:r w:rsidR="009232B9" w:rsidRPr="00EC5377">
        <w:rPr>
          <w:rFonts w:cs="Arial"/>
        </w:rPr>
        <w:t>Posebni</w:t>
      </w:r>
      <w:r w:rsidR="00882763" w:rsidRPr="00EC5377">
        <w:rPr>
          <w:rFonts w:cs="Arial"/>
        </w:rPr>
        <w:t xml:space="preserve"> uvjeti za izvršenje </w:t>
      </w:r>
      <w:bookmarkEnd w:id="45"/>
      <w:r w:rsidR="0049690A" w:rsidRPr="00EC5377">
        <w:rPr>
          <w:rFonts w:cs="Arial"/>
        </w:rPr>
        <w:t>ugovora</w:t>
      </w:r>
    </w:p>
    <w:p w14:paraId="1708C6EF" w14:textId="0C5673DE" w:rsidR="00AF4A9D" w:rsidRPr="00757D09" w:rsidRDefault="00AF4A9D" w:rsidP="00AF4A9D">
      <w:pPr>
        <w:spacing w:before="120"/>
        <w:jc w:val="both"/>
        <w:rPr>
          <w:rFonts w:ascii="Arial" w:hAnsi="Arial" w:cs="Arial"/>
          <w:sz w:val="20"/>
          <w:szCs w:val="20"/>
        </w:rPr>
      </w:pPr>
      <w:r w:rsidRPr="00757D09">
        <w:rPr>
          <w:rFonts w:ascii="Arial" w:hAnsi="Arial" w:cs="Arial"/>
          <w:sz w:val="20"/>
          <w:szCs w:val="20"/>
        </w:rPr>
        <w:t xml:space="preserve">Ugovaratelj na gradilištu mora imati zakonom propisanu gradilišnu tehničku i obračunsku dokumentaciju (građevinski dnevnik) kao i dokaze o svojstvima ugrađenih građevnih proizvoda u odnosu na njihove bitne značajke, dokaze o sukladnosti ugrađene opreme i/ili postrojenja prema posebnom zakonu, isprave o sukladnosti određenih dijelova građevine temeljnim zahtjevima za građevinu, kao i dokaze kvalitete (rezultati ispitivanja, zapisi o provedenim procedurama kontrole kvalitete i dr.) za koje je obveza prikupljanja tijekom izvođenja građevinskih i drugih radova za sve izvedene dijelove građevine i za radove koji su u tijeku određene Zakonom o gradnji, posebnim propisom, projektom ili odabranom ponudom. Provjeru usklađenosti ugrađenih proizvoda i materijala s obzirom na tehničke specifikacije izvršavat će tijekom izvršavanja ugovora nadzorni inženjer, a </w:t>
      </w:r>
      <w:r w:rsidRPr="00757D09">
        <w:rPr>
          <w:rFonts w:ascii="Arial" w:hAnsi="Arial" w:cs="Arial"/>
          <w:sz w:val="20"/>
          <w:szCs w:val="20"/>
        </w:rPr>
        <w:lastRenderedPageBreak/>
        <w:t xml:space="preserve">provjeru usklađenosti ugrađenih proizvoda i materijala s obzirom na oblikovne karakteristike </w:t>
      </w:r>
      <w:r w:rsidR="00F54271" w:rsidRPr="00757D09">
        <w:rPr>
          <w:rFonts w:ascii="Arial" w:hAnsi="Arial" w:cs="Arial"/>
          <w:sz w:val="20"/>
          <w:szCs w:val="20"/>
        </w:rPr>
        <w:t xml:space="preserve">može </w:t>
      </w:r>
      <w:r w:rsidRPr="00757D09">
        <w:rPr>
          <w:rFonts w:ascii="Arial" w:hAnsi="Arial" w:cs="Arial"/>
          <w:sz w:val="20"/>
          <w:szCs w:val="20"/>
        </w:rPr>
        <w:t>izvršavat</w:t>
      </w:r>
      <w:r w:rsidR="00F54271" w:rsidRPr="00757D09">
        <w:rPr>
          <w:rFonts w:ascii="Arial" w:hAnsi="Arial" w:cs="Arial"/>
          <w:sz w:val="20"/>
          <w:szCs w:val="20"/>
        </w:rPr>
        <w:t>i</w:t>
      </w:r>
      <w:r w:rsidR="00E53935" w:rsidRPr="00757D09">
        <w:rPr>
          <w:rFonts w:ascii="Arial" w:hAnsi="Arial" w:cs="Arial"/>
          <w:sz w:val="20"/>
          <w:szCs w:val="20"/>
        </w:rPr>
        <w:t xml:space="preserve">, ukoliko će biti potrebno, </w:t>
      </w:r>
      <w:r w:rsidR="00F54271" w:rsidRPr="00757D09">
        <w:rPr>
          <w:rFonts w:ascii="Arial" w:hAnsi="Arial" w:cs="Arial"/>
          <w:sz w:val="20"/>
          <w:szCs w:val="20"/>
        </w:rPr>
        <w:t xml:space="preserve">i ovlašteni predstavnik Naručitelja (primjerice </w:t>
      </w:r>
      <w:r w:rsidR="006E7045" w:rsidRPr="00757D09">
        <w:rPr>
          <w:rFonts w:ascii="Arial" w:hAnsi="Arial" w:cs="Arial"/>
          <w:sz w:val="20"/>
          <w:szCs w:val="20"/>
        </w:rPr>
        <w:t>projektant</w:t>
      </w:r>
      <w:r w:rsidR="00F54271" w:rsidRPr="00757D09">
        <w:rPr>
          <w:rFonts w:ascii="Arial" w:hAnsi="Arial" w:cs="Arial"/>
          <w:sz w:val="20"/>
          <w:szCs w:val="20"/>
        </w:rPr>
        <w:t>)</w:t>
      </w:r>
      <w:r w:rsidRPr="00757D09">
        <w:rPr>
          <w:rFonts w:ascii="Arial" w:hAnsi="Arial" w:cs="Arial"/>
          <w:sz w:val="20"/>
          <w:szCs w:val="20"/>
        </w:rPr>
        <w:t>.</w:t>
      </w:r>
    </w:p>
    <w:p w14:paraId="46C47E4A" w14:textId="77777777" w:rsidR="00AF4A9D" w:rsidRPr="00757D09" w:rsidRDefault="00AF4A9D" w:rsidP="00AF4A9D">
      <w:pPr>
        <w:spacing w:before="120"/>
        <w:jc w:val="both"/>
        <w:rPr>
          <w:rFonts w:ascii="Arial" w:hAnsi="Arial" w:cs="Arial"/>
          <w:sz w:val="20"/>
          <w:szCs w:val="20"/>
        </w:rPr>
      </w:pPr>
      <w:r w:rsidRPr="00757D09">
        <w:rPr>
          <w:rFonts w:ascii="Arial" w:hAnsi="Arial" w:cs="Arial"/>
          <w:sz w:val="20"/>
          <w:szCs w:val="20"/>
        </w:rPr>
        <w:t>Odabrani ponuditelj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7B2DB0F3" w14:textId="77777777" w:rsidR="00AF4A9D" w:rsidRPr="00757D09" w:rsidRDefault="00AF4A9D" w:rsidP="00AF4A9D">
      <w:pPr>
        <w:spacing w:before="120"/>
        <w:jc w:val="both"/>
        <w:rPr>
          <w:rFonts w:ascii="Arial" w:hAnsi="Arial" w:cs="Arial"/>
          <w:sz w:val="20"/>
          <w:szCs w:val="20"/>
        </w:rPr>
      </w:pPr>
      <w:r w:rsidRPr="00757D09">
        <w:rPr>
          <w:rFonts w:ascii="Arial" w:hAnsi="Arial" w:cs="Arial"/>
          <w:sz w:val="20"/>
          <w:szCs w:val="20"/>
        </w:rPr>
        <w:t xml:space="preserve">Radovi se vrše sukladno svim važećim propisima, a objavljeno na stranici: </w:t>
      </w:r>
      <w:hyperlink r:id="rId16" w:history="1">
        <w:r w:rsidR="00153AC6" w:rsidRPr="00757D09">
          <w:rPr>
            <w:rStyle w:val="Hyperlink"/>
            <w:rFonts w:ascii="Arial" w:hAnsi="Arial" w:cs="Arial"/>
            <w:sz w:val="20"/>
            <w:szCs w:val="20"/>
          </w:rPr>
          <w:t>https://mgipu.gov.hr/pristup-informacijama/zakoni-i-ostali-propisi/podrucje-gradnje-3228/3228</w:t>
        </w:r>
      </w:hyperlink>
      <w:r w:rsidR="00153AC6" w:rsidRPr="00757D09">
        <w:rPr>
          <w:rFonts w:ascii="Arial" w:hAnsi="Arial" w:cs="Arial"/>
          <w:sz w:val="20"/>
          <w:szCs w:val="20"/>
        </w:rPr>
        <w:t xml:space="preserve"> </w:t>
      </w:r>
      <w:r w:rsidRPr="00757D09">
        <w:rPr>
          <w:rFonts w:ascii="Arial" w:hAnsi="Arial" w:cs="Arial"/>
          <w:sz w:val="20"/>
          <w:szCs w:val="20"/>
        </w:rPr>
        <w:t xml:space="preserve"> </w:t>
      </w:r>
    </w:p>
    <w:p w14:paraId="22EA52D7" w14:textId="77777777" w:rsidR="00B107BB" w:rsidRPr="00757D09" w:rsidRDefault="002964FD" w:rsidP="00832F88">
      <w:pPr>
        <w:spacing w:before="120"/>
        <w:jc w:val="both"/>
        <w:rPr>
          <w:rFonts w:ascii="Arial" w:hAnsi="Arial" w:cs="Arial"/>
          <w:sz w:val="20"/>
          <w:szCs w:val="20"/>
        </w:rPr>
      </w:pPr>
      <w:r w:rsidRPr="00757D09">
        <w:rPr>
          <w:rFonts w:ascii="Arial" w:hAnsi="Arial" w:cs="Arial"/>
          <w:sz w:val="20"/>
          <w:szCs w:val="20"/>
        </w:rPr>
        <w:t>Nakon provedenog postupka naručitelj će s odabranim gospodarskim subjektom, u skladu s odabranom ponu</w:t>
      </w:r>
      <w:r w:rsidR="00680F18" w:rsidRPr="00757D09">
        <w:rPr>
          <w:rFonts w:ascii="Arial" w:hAnsi="Arial" w:cs="Arial"/>
          <w:sz w:val="20"/>
          <w:szCs w:val="20"/>
        </w:rPr>
        <w:t>dom i pod uvjetima određenim u D</w:t>
      </w:r>
      <w:r w:rsidRPr="00757D09">
        <w:rPr>
          <w:rFonts w:ascii="Arial" w:hAnsi="Arial" w:cs="Arial"/>
          <w:sz w:val="20"/>
          <w:szCs w:val="20"/>
        </w:rPr>
        <w:t>okumentaciji o nabavi,</w:t>
      </w:r>
      <w:r w:rsidR="00B107BB" w:rsidRPr="00757D09">
        <w:rPr>
          <w:rFonts w:ascii="Arial" w:hAnsi="Arial" w:cs="Arial"/>
          <w:sz w:val="20"/>
          <w:szCs w:val="20"/>
        </w:rPr>
        <w:t xml:space="preserve"> sklopiti </w:t>
      </w:r>
      <w:r w:rsidR="0049690A" w:rsidRPr="00757D09">
        <w:rPr>
          <w:rFonts w:ascii="Arial" w:hAnsi="Arial" w:cs="Arial"/>
          <w:sz w:val="20"/>
          <w:szCs w:val="20"/>
        </w:rPr>
        <w:t>ugovor o javnoj nabavi</w:t>
      </w:r>
      <w:r w:rsidR="00B107BB" w:rsidRPr="00757D09">
        <w:rPr>
          <w:rFonts w:ascii="Arial" w:hAnsi="Arial" w:cs="Arial"/>
          <w:sz w:val="20"/>
          <w:szCs w:val="20"/>
        </w:rPr>
        <w:t>.</w:t>
      </w:r>
    </w:p>
    <w:p w14:paraId="1278BFA0" w14:textId="77777777" w:rsidR="00E24AE0" w:rsidRPr="00757D09" w:rsidRDefault="00E24AE0" w:rsidP="00832F88">
      <w:pPr>
        <w:jc w:val="both"/>
        <w:rPr>
          <w:rFonts w:ascii="Arial" w:hAnsi="Arial" w:cs="Arial"/>
          <w:bCs/>
          <w:sz w:val="20"/>
          <w:szCs w:val="20"/>
        </w:rPr>
      </w:pPr>
    </w:p>
    <w:p w14:paraId="3D5C1579" w14:textId="77777777" w:rsidR="00E24AE0" w:rsidRPr="00757D09" w:rsidRDefault="00E24AE0" w:rsidP="00832F88">
      <w:pPr>
        <w:jc w:val="both"/>
        <w:rPr>
          <w:rFonts w:ascii="Arial" w:hAnsi="Arial" w:cs="Arial"/>
          <w:b/>
          <w:bCs/>
          <w:sz w:val="20"/>
          <w:szCs w:val="20"/>
        </w:rPr>
      </w:pPr>
      <w:r w:rsidRPr="00757D09">
        <w:rPr>
          <w:rFonts w:ascii="Arial" w:hAnsi="Arial" w:cs="Arial"/>
          <w:b/>
          <w:bCs/>
          <w:sz w:val="20"/>
          <w:szCs w:val="20"/>
        </w:rPr>
        <w:t>Ukoliko posebni i ostali uvjeti nisu ispunjeni tijekom izvršenja ugovora koji su predmet nabave, naručitelj će raskinuti ugovor o javnoj nabavi i naplatiti jamstvo za uredno ispunjenje ugovora.</w:t>
      </w:r>
    </w:p>
    <w:p w14:paraId="10B08D37" w14:textId="77777777" w:rsidR="00E24AE0" w:rsidRPr="00757D09" w:rsidRDefault="00E24AE0" w:rsidP="00832F88">
      <w:pPr>
        <w:jc w:val="both"/>
        <w:rPr>
          <w:rFonts w:ascii="Arial" w:hAnsi="Arial" w:cs="Arial"/>
          <w:bCs/>
          <w:sz w:val="20"/>
          <w:szCs w:val="20"/>
        </w:rPr>
      </w:pPr>
    </w:p>
    <w:p w14:paraId="60262AAE" w14:textId="77777777" w:rsidR="008E4F3D" w:rsidRPr="00EC5377" w:rsidRDefault="008E4F3D" w:rsidP="00832F88">
      <w:pPr>
        <w:jc w:val="both"/>
        <w:rPr>
          <w:rFonts w:ascii="Arial" w:hAnsi="Arial" w:cs="Arial"/>
          <w:bCs/>
          <w:sz w:val="20"/>
          <w:szCs w:val="20"/>
        </w:rPr>
      </w:pPr>
      <w:r w:rsidRPr="00757D09">
        <w:rPr>
          <w:rFonts w:ascii="Arial" w:hAnsi="Arial" w:cs="Arial"/>
          <w:bCs/>
          <w:sz w:val="20"/>
          <w:szCs w:val="20"/>
        </w:rPr>
        <w:t>Ukoliko je ugovaratelj stranac, njegovi zakonski zastupnici i/ili osobe zadužene za kontakt s naručite</w:t>
      </w:r>
      <w:r w:rsidR="00A14F92" w:rsidRPr="00757D09">
        <w:rPr>
          <w:rFonts w:ascii="Arial" w:hAnsi="Arial" w:cs="Arial"/>
          <w:bCs/>
          <w:sz w:val="20"/>
          <w:szCs w:val="20"/>
        </w:rPr>
        <w:t xml:space="preserve">ljem i/ili traženi stručnjaci </w:t>
      </w:r>
      <w:r w:rsidRPr="00757D09">
        <w:rPr>
          <w:rFonts w:ascii="Arial" w:hAnsi="Arial" w:cs="Arial"/>
          <w:bCs/>
          <w:sz w:val="20"/>
          <w:szCs w:val="20"/>
        </w:rPr>
        <w:t xml:space="preserve"> moraju </w:t>
      </w:r>
      <w:r w:rsidR="00A14F92" w:rsidRPr="00757D09">
        <w:rPr>
          <w:rFonts w:ascii="Arial" w:hAnsi="Arial" w:cs="Arial"/>
          <w:bCs/>
          <w:sz w:val="20"/>
          <w:szCs w:val="20"/>
        </w:rPr>
        <w:t xml:space="preserve">se </w:t>
      </w:r>
      <w:r w:rsidRPr="00757D09">
        <w:rPr>
          <w:rFonts w:ascii="Arial" w:hAnsi="Arial" w:cs="Arial"/>
          <w:bCs/>
          <w:sz w:val="20"/>
          <w:szCs w:val="20"/>
        </w:rPr>
        <w:t xml:space="preserve">pridržavati važećih zakona i propisa koji reguliraju rad i boravak stranaca u Republici </w:t>
      </w:r>
      <w:r w:rsidR="00A14F92" w:rsidRPr="00757D09">
        <w:rPr>
          <w:rFonts w:ascii="Arial" w:hAnsi="Arial" w:cs="Arial"/>
          <w:bCs/>
          <w:sz w:val="20"/>
          <w:szCs w:val="20"/>
        </w:rPr>
        <w:t xml:space="preserve">Hrvatskoj (Zakon o strancima </w:t>
      </w:r>
      <w:r w:rsidR="004F5BB0" w:rsidRPr="00757D09">
        <w:rPr>
          <w:rFonts w:ascii="Arial" w:hAnsi="Arial" w:cs="Arial"/>
          <w:bCs/>
          <w:sz w:val="20"/>
          <w:szCs w:val="20"/>
        </w:rPr>
        <w:t>„Narodne novine“, br.</w:t>
      </w:r>
      <w:r w:rsidR="00A14F92" w:rsidRPr="00757D09">
        <w:rPr>
          <w:rFonts w:ascii="Arial" w:hAnsi="Arial" w:cs="Arial"/>
          <w:bCs/>
          <w:sz w:val="20"/>
          <w:szCs w:val="20"/>
        </w:rPr>
        <w:t xml:space="preserve"> </w:t>
      </w:r>
      <w:r w:rsidR="00DF507A" w:rsidRPr="00757D09">
        <w:rPr>
          <w:rFonts w:ascii="Arial" w:hAnsi="Arial" w:cs="Arial"/>
          <w:bCs/>
          <w:sz w:val="20"/>
          <w:szCs w:val="20"/>
        </w:rPr>
        <w:t>133/20</w:t>
      </w:r>
      <w:r w:rsidR="009A72EB" w:rsidRPr="00757D09">
        <w:rPr>
          <w:rFonts w:ascii="Arial" w:hAnsi="Arial" w:cs="Arial"/>
          <w:bCs/>
          <w:sz w:val="20"/>
          <w:szCs w:val="20"/>
        </w:rPr>
        <w:t>)</w:t>
      </w:r>
      <w:r w:rsidRPr="00757D09">
        <w:rPr>
          <w:rFonts w:ascii="Arial" w:hAnsi="Arial" w:cs="Arial"/>
          <w:bCs/>
          <w:sz w:val="20"/>
          <w:szCs w:val="20"/>
        </w:rPr>
        <w:t>.</w:t>
      </w:r>
      <w:r w:rsidR="00FA214E" w:rsidRPr="00757D09">
        <w:rPr>
          <w:rFonts w:ascii="Arial" w:hAnsi="Arial" w:cs="Arial"/>
          <w:bCs/>
          <w:sz w:val="20"/>
          <w:szCs w:val="20"/>
        </w:rPr>
        <w:t xml:space="preserve"> </w:t>
      </w:r>
      <w:r w:rsidRPr="00757D09">
        <w:rPr>
          <w:rFonts w:ascii="Arial" w:hAnsi="Arial" w:cs="Arial"/>
          <w:bCs/>
          <w:sz w:val="20"/>
          <w:szCs w:val="20"/>
        </w:rPr>
        <w:t>Isti moraju osigurati stalnu uslugu prevođenja na hrvatski jezik o svom trošku, ukoliko ne poznaju hrvatski jezik.</w:t>
      </w:r>
    </w:p>
    <w:p w14:paraId="33403BCA" w14:textId="77777777" w:rsidR="00443CE7" w:rsidRPr="005749B8" w:rsidRDefault="00443CE7" w:rsidP="00831D23">
      <w:pPr>
        <w:pStyle w:val="Stil3"/>
        <w:spacing w:line="240" w:lineRule="auto"/>
        <w:outlineLvl w:val="2"/>
      </w:pPr>
      <w:bookmarkStart w:id="46" w:name="_Toc445717002"/>
    </w:p>
    <w:p w14:paraId="42428169" w14:textId="77777777" w:rsidR="000740F7" w:rsidRPr="00EC5377" w:rsidRDefault="00BB46C2" w:rsidP="00832F88">
      <w:pPr>
        <w:pStyle w:val="Stil3"/>
        <w:spacing w:line="240" w:lineRule="auto"/>
        <w:outlineLvl w:val="2"/>
        <w:rPr>
          <w:rFonts w:cs="Arial"/>
        </w:rPr>
      </w:pPr>
      <w:r w:rsidRPr="00EC5377">
        <w:rPr>
          <w:rFonts w:cs="Arial"/>
        </w:rPr>
        <w:t>7</w:t>
      </w:r>
      <w:r w:rsidR="009232B9" w:rsidRPr="00EC5377">
        <w:rPr>
          <w:rFonts w:cs="Arial"/>
        </w:rPr>
        <w:t>.8</w:t>
      </w:r>
      <w:r w:rsidR="003040AC" w:rsidRPr="00EC5377">
        <w:rPr>
          <w:rFonts w:cs="Arial"/>
        </w:rPr>
        <w:t xml:space="preserve">. </w:t>
      </w:r>
      <w:r w:rsidR="000740F7" w:rsidRPr="00EC5377">
        <w:rPr>
          <w:rFonts w:cs="Arial"/>
        </w:rPr>
        <w:t>Rok za donošenje odluke o odabiru ili poništenju</w:t>
      </w:r>
      <w:bookmarkEnd w:id="46"/>
    </w:p>
    <w:p w14:paraId="0C6B687F" w14:textId="7AD6CBF2" w:rsidR="00502421" w:rsidRPr="00EC5377" w:rsidRDefault="00502421" w:rsidP="00832F88">
      <w:pPr>
        <w:pStyle w:val="BodyText"/>
        <w:tabs>
          <w:tab w:val="num" w:pos="720"/>
          <w:tab w:val="left" w:pos="1080"/>
        </w:tabs>
        <w:spacing w:before="120"/>
        <w:jc w:val="both"/>
        <w:rPr>
          <w:rFonts w:ascii="Arial" w:hAnsi="Arial" w:cs="Arial"/>
          <w:bCs/>
          <w:sz w:val="20"/>
          <w:szCs w:val="20"/>
        </w:rPr>
      </w:pPr>
      <w:bookmarkStart w:id="47" w:name="_Toc445717003"/>
      <w:r w:rsidRPr="00EC5377">
        <w:rPr>
          <w:rFonts w:ascii="Arial" w:hAnsi="Arial" w:cs="Arial"/>
          <w:sz w:val="20"/>
          <w:szCs w:val="20"/>
        </w:rPr>
        <w:t>Naručitelj će u pisanom obliku donijeti odluku o od</w:t>
      </w:r>
      <w:r w:rsidR="00356C78" w:rsidRPr="00EC5377">
        <w:rPr>
          <w:rFonts w:ascii="Arial" w:hAnsi="Arial" w:cs="Arial"/>
          <w:sz w:val="20"/>
          <w:szCs w:val="20"/>
        </w:rPr>
        <w:t xml:space="preserve">abiru ili poništenju u roku </w:t>
      </w:r>
      <w:r w:rsidR="00356C78" w:rsidRPr="00757D09">
        <w:rPr>
          <w:rFonts w:ascii="Arial" w:hAnsi="Arial" w:cs="Arial"/>
          <w:sz w:val="20"/>
          <w:szCs w:val="20"/>
        </w:rPr>
        <w:t xml:space="preserve">od </w:t>
      </w:r>
      <w:r w:rsidR="00836112" w:rsidRPr="00757D09">
        <w:rPr>
          <w:rFonts w:ascii="Arial" w:hAnsi="Arial" w:cs="Arial"/>
          <w:sz w:val="20"/>
          <w:szCs w:val="20"/>
        </w:rPr>
        <w:t>6</w:t>
      </w:r>
      <w:r w:rsidR="003E17D5" w:rsidRPr="00757D09">
        <w:rPr>
          <w:rFonts w:ascii="Arial" w:hAnsi="Arial" w:cs="Arial"/>
          <w:sz w:val="20"/>
          <w:szCs w:val="20"/>
        </w:rPr>
        <w:t>0</w:t>
      </w:r>
      <w:r w:rsidRPr="00757D09">
        <w:rPr>
          <w:rFonts w:ascii="Arial" w:hAnsi="Arial" w:cs="Arial"/>
          <w:sz w:val="20"/>
          <w:szCs w:val="20"/>
        </w:rPr>
        <w:t xml:space="preserve"> d</w:t>
      </w:r>
      <w:r w:rsidRPr="00757D09">
        <w:rPr>
          <w:rFonts w:ascii="Arial" w:hAnsi="Arial" w:cs="Arial"/>
          <w:bCs/>
          <w:sz w:val="20"/>
          <w:szCs w:val="20"/>
        </w:rPr>
        <w:t>ana od</w:t>
      </w:r>
      <w:r w:rsidRPr="00EC5377">
        <w:rPr>
          <w:rFonts w:ascii="Arial" w:hAnsi="Arial" w:cs="Arial"/>
          <w:bCs/>
          <w:sz w:val="20"/>
          <w:szCs w:val="20"/>
        </w:rPr>
        <w:t xml:space="preserve"> dana isteka roka za dostavu ponuda.</w:t>
      </w:r>
    </w:p>
    <w:p w14:paraId="0F949154" w14:textId="77777777" w:rsidR="00502421" w:rsidRPr="00EC5377" w:rsidRDefault="00502421" w:rsidP="00832F88">
      <w:pPr>
        <w:pStyle w:val="BodyText"/>
        <w:tabs>
          <w:tab w:val="num" w:pos="720"/>
          <w:tab w:val="left" w:pos="1080"/>
        </w:tabs>
        <w:jc w:val="left"/>
        <w:rPr>
          <w:rFonts w:ascii="Arial" w:hAnsi="Arial" w:cs="Arial"/>
          <w:bCs/>
          <w:sz w:val="20"/>
          <w:szCs w:val="20"/>
        </w:rPr>
      </w:pPr>
    </w:p>
    <w:p w14:paraId="5197F80A" w14:textId="667B98F4" w:rsidR="00502421" w:rsidRPr="00831D23" w:rsidRDefault="00502421" w:rsidP="00832F88">
      <w:pPr>
        <w:pStyle w:val="BodyText"/>
        <w:tabs>
          <w:tab w:val="num" w:pos="720"/>
          <w:tab w:val="left" w:pos="1080"/>
        </w:tabs>
        <w:jc w:val="both"/>
        <w:rPr>
          <w:rFonts w:ascii="Arial" w:hAnsi="Arial"/>
          <w:sz w:val="20"/>
          <w:u w:val="single"/>
        </w:rPr>
      </w:pPr>
      <w:r w:rsidRPr="00EC5377">
        <w:rPr>
          <w:rFonts w:ascii="Arial" w:hAnsi="Arial" w:cs="Arial"/>
          <w:bCs/>
          <w:sz w:val="20"/>
          <w:szCs w:val="20"/>
        </w:rPr>
        <w:t xml:space="preserve">Naručitelj je odredio duži rok od onog određenog ZJN 2016 jer se </w:t>
      </w:r>
      <w:r w:rsidRPr="00757D09">
        <w:rPr>
          <w:rFonts w:ascii="Arial" w:hAnsi="Arial" w:cs="Arial"/>
          <w:bCs/>
          <w:sz w:val="20"/>
          <w:szCs w:val="20"/>
        </w:rPr>
        <w:t>radi o postupku</w:t>
      </w:r>
      <w:r w:rsidRPr="00EC5377">
        <w:rPr>
          <w:rFonts w:ascii="Arial" w:hAnsi="Arial" w:cs="Arial"/>
          <w:bCs/>
          <w:sz w:val="20"/>
          <w:szCs w:val="20"/>
        </w:rPr>
        <w:t xml:space="preserve">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w:t>
      </w:r>
      <w:r w:rsidRPr="00064C55">
        <w:rPr>
          <w:rFonts w:ascii="Arial" w:hAnsi="Arial" w:cs="Arial"/>
          <w:bCs/>
          <w:sz w:val="20"/>
          <w:szCs w:val="20"/>
        </w:rPr>
        <w:t xml:space="preserve">Rok od </w:t>
      </w:r>
      <w:r w:rsidR="003F4BA1" w:rsidRPr="00064C55">
        <w:rPr>
          <w:rFonts w:ascii="Arial" w:hAnsi="Arial" w:cs="Arial"/>
          <w:bCs/>
          <w:sz w:val="20"/>
          <w:szCs w:val="20"/>
        </w:rPr>
        <w:t>6</w:t>
      </w:r>
      <w:r w:rsidR="003E17D5" w:rsidRPr="00064C55">
        <w:rPr>
          <w:rFonts w:ascii="Arial" w:hAnsi="Arial" w:cs="Arial"/>
          <w:bCs/>
          <w:sz w:val="20"/>
          <w:szCs w:val="20"/>
        </w:rPr>
        <w:t>0</w:t>
      </w:r>
      <w:r w:rsidRPr="00EC5377">
        <w:rPr>
          <w:rFonts w:ascii="Arial" w:hAnsi="Arial" w:cs="Arial"/>
          <w:bCs/>
          <w:sz w:val="20"/>
          <w:szCs w:val="20"/>
        </w:rPr>
        <w:t xml:space="preserve"> dana je maksimalni rok te će naručitelj, ukoliko bude moguće, odgovarajuću odluku donijeti i u kraćem roku.</w:t>
      </w:r>
    </w:p>
    <w:p w14:paraId="4E137E22" w14:textId="77777777" w:rsidR="00502421" w:rsidRPr="005749B8" w:rsidRDefault="00502421" w:rsidP="00831D23">
      <w:pPr>
        <w:pStyle w:val="Stil3"/>
        <w:spacing w:line="240" w:lineRule="auto"/>
        <w:outlineLvl w:val="2"/>
      </w:pPr>
    </w:p>
    <w:p w14:paraId="5CDACAC5" w14:textId="77777777" w:rsidR="000740F7" w:rsidRPr="00EC5377" w:rsidRDefault="00BB46C2" w:rsidP="00832F88">
      <w:pPr>
        <w:pStyle w:val="Stil3"/>
        <w:spacing w:line="240" w:lineRule="auto"/>
        <w:outlineLvl w:val="2"/>
        <w:rPr>
          <w:rFonts w:cs="Arial"/>
        </w:rPr>
      </w:pPr>
      <w:r w:rsidRPr="00EC5377">
        <w:rPr>
          <w:rFonts w:cs="Arial"/>
        </w:rPr>
        <w:t>7</w:t>
      </w:r>
      <w:r w:rsidR="003C5253" w:rsidRPr="00EC5377">
        <w:rPr>
          <w:rFonts w:cs="Arial"/>
        </w:rPr>
        <w:t>.</w:t>
      </w:r>
      <w:r w:rsidR="009232B9" w:rsidRPr="00EC5377">
        <w:rPr>
          <w:rFonts w:cs="Arial"/>
        </w:rPr>
        <w:t>9</w:t>
      </w:r>
      <w:r w:rsidR="003040AC" w:rsidRPr="00EC5377">
        <w:rPr>
          <w:rFonts w:cs="Arial"/>
        </w:rPr>
        <w:t xml:space="preserve">. </w:t>
      </w:r>
      <w:r w:rsidR="000740F7" w:rsidRPr="00EC5377">
        <w:rPr>
          <w:rFonts w:cs="Arial"/>
        </w:rPr>
        <w:t>Rok, način i uvjeti plaćanja</w:t>
      </w:r>
      <w:bookmarkEnd w:id="47"/>
    </w:p>
    <w:p w14:paraId="50A1E166" w14:textId="77777777" w:rsidR="00356C78" w:rsidRPr="00EC5377" w:rsidRDefault="00356C78" w:rsidP="00832F88">
      <w:pPr>
        <w:tabs>
          <w:tab w:val="left" w:pos="360"/>
        </w:tabs>
        <w:spacing w:before="120"/>
        <w:jc w:val="both"/>
        <w:rPr>
          <w:rFonts w:ascii="Arial" w:hAnsi="Arial" w:cs="Arial"/>
          <w:sz w:val="20"/>
          <w:szCs w:val="20"/>
        </w:rPr>
      </w:pPr>
      <w:r w:rsidRPr="00EC5377">
        <w:rPr>
          <w:rFonts w:ascii="Arial" w:hAnsi="Arial" w:cs="Arial"/>
          <w:sz w:val="20"/>
          <w:szCs w:val="20"/>
        </w:rPr>
        <w:t>Naručitelj prihvaća e-račun.</w:t>
      </w:r>
    </w:p>
    <w:p w14:paraId="6D50ED3A" w14:textId="77777777" w:rsidR="00222FB0" w:rsidRPr="00EC5377" w:rsidRDefault="00222FB0" w:rsidP="00832F88">
      <w:pPr>
        <w:tabs>
          <w:tab w:val="left" w:pos="360"/>
        </w:tabs>
        <w:jc w:val="both"/>
        <w:rPr>
          <w:rFonts w:ascii="Arial" w:hAnsi="Arial" w:cs="Arial"/>
          <w:sz w:val="20"/>
          <w:szCs w:val="20"/>
        </w:rPr>
      </w:pPr>
    </w:p>
    <w:p w14:paraId="54A9CED8" w14:textId="3F9D34E0"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Ponuditel</w:t>
      </w:r>
      <w:r w:rsidR="008901E0">
        <w:rPr>
          <w:rFonts w:ascii="Arial" w:hAnsi="Arial" w:cs="Arial"/>
          <w:sz w:val="20"/>
          <w:szCs w:val="20"/>
        </w:rPr>
        <w:t>j</w:t>
      </w:r>
      <w:r w:rsidR="00DF507A">
        <w:rPr>
          <w:rFonts w:ascii="Arial" w:hAnsi="Arial" w:cs="Arial"/>
          <w:sz w:val="20"/>
          <w:szCs w:val="20"/>
        </w:rPr>
        <w:t xml:space="preserve">, </w:t>
      </w:r>
      <w:r w:rsidR="00DF507A" w:rsidRPr="00757D09">
        <w:rPr>
          <w:rFonts w:ascii="Arial" w:hAnsi="Arial" w:cs="Arial"/>
          <w:sz w:val="20"/>
          <w:szCs w:val="20"/>
        </w:rPr>
        <w:t>skladno čl. 7. Zakona o elektroničkom i</w:t>
      </w:r>
      <w:r w:rsidR="00683EA4">
        <w:rPr>
          <w:rFonts w:ascii="Arial" w:hAnsi="Arial" w:cs="Arial"/>
          <w:sz w:val="20"/>
          <w:szCs w:val="20"/>
        </w:rPr>
        <w:t>zdavanju računa u javnoj nabavi (</w:t>
      </w:r>
      <w:r w:rsidR="00683EA4" w:rsidRPr="00683EA4">
        <w:rPr>
          <w:rFonts w:ascii="Arial" w:hAnsi="Arial" w:cs="Arial"/>
          <w:sz w:val="20"/>
          <w:szCs w:val="20"/>
        </w:rPr>
        <w:t xml:space="preserve">„Narodne novine“, br. </w:t>
      </w:r>
      <w:r w:rsidR="00DF507A" w:rsidRPr="00757D09">
        <w:rPr>
          <w:rFonts w:ascii="Arial" w:hAnsi="Arial" w:cs="Arial"/>
          <w:sz w:val="20"/>
          <w:szCs w:val="20"/>
        </w:rPr>
        <w:t>94/18</w:t>
      </w:r>
      <w:r w:rsidR="00683EA4">
        <w:rPr>
          <w:rFonts w:ascii="Arial" w:hAnsi="Arial" w:cs="Arial"/>
          <w:sz w:val="20"/>
          <w:szCs w:val="20"/>
        </w:rPr>
        <w:t>)</w:t>
      </w:r>
      <w:r w:rsidR="00DF507A" w:rsidRPr="00757D09">
        <w:rPr>
          <w:rFonts w:ascii="Arial" w:hAnsi="Arial" w:cs="Arial"/>
          <w:sz w:val="20"/>
          <w:szCs w:val="20"/>
        </w:rPr>
        <w:t xml:space="preserve"> </w:t>
      </w:r>
      <w:r w:rsidRPr="00757D09">
        <w:rPr>
          <w:rFonts w:ascii="Arial" w:hAnsi="Arial" w:cs="Arial"/>
          <w:sz w:val="20"/>
          <w:szCs w:val="20"/>
        </w:rPr>
        <w:t>je obvezan od 1. srpnja 2019.</w:t>
      </w:r>
      <w:r w:rsidR="001C3B22" w:rsidRPr="00757D09">
        <w:rPr>
          <w:rFonts w:ascii="Arial" w:hAnsi="Arial" w:cs="Arial"/>
          <w:sz w:val="20"/>
          <w:szCs w:val="20"/>
        </w:rPr>
        <w:t xml:space="preserve"> </w:t>
      </w:r>
      <w:r w:rsidRPr="00757D09">
        <w:rPr>
          <w:rFonts w:ascii="Arial" w:hAnsi="Arial" w:cs="Arial"/>
          <w:sz w:val="20"/>
          <w:szCs w:val="20"/>
        </w:rPr>
        <w:t>g</w:t>
      </w:r>
      <w:r w:rsidR="001C3B22" w:rsidRPr="00757D09">
        <w:rPr>
          <w:rFonts w:ascii="Arial" w:hAnsi="Arial" w:cs="Arial"/>
          <w:sz w:val="20"/>
          <w:szCs w:val="20"/>
        </w:rPr>
        <w:t>odine</w:t>
      </w:r>
      <w:r w:rsidRPr="00757D09">
        <w:rPr>
          <w:rFonts w:ascii="Arial" w:hAnsi="Arial" w:cs="Arial"/>
          <w:sz w:val="20"/>
          <w:szCs w:val="20"/>
        </w:rPr>
        <w:t xml:space="preserve"> prema</w:t>
      </w:r>
      <w:r w:rsidRPr="00EC5377">
        <w:rPr>
          <w:rFonts w:ascii="Arial" w:hAnsi="Arial" w:cs="Arial"/>
          <w:sz w:val="20"/>
          <w:szCs w:val="20"/>
        </w:rPr>
        <w:t xml:space="preserve"> naručitelju poslati isključivo e-račun.</w:t>
      </w:r>
    </w:p>
    <w:p w14:paraId="11710937" w14:textId="77777777" w:rsidR="00222FB0" w:rsidRPr="00EC5377" w:rsidRDefault="00222FB0" w:rsidP="00832F88">
      <w:pPr>
        <w:tabs>
          <w:tab w:val="left" w:pos="360"/>
        </w:tabs>
        <w:jc w:val="both"/>
        <w:rPr>
          <w:rFonts w:ascii="Arial" w:hAnsi="Arial" w:cs="Arial"/>
          <w:sz w:val="20"/>
          <w:szCs w:val="20"/>
        </w:rPr>
      </w:pPr>
    </w:p>
    <w:p w14:paraId="387B472A" w14:textId="646E5B66" w:rsidR="00356C78" w:rsidRPr="00EC5377" w:rsidRDefault="00356C78" w:rsidP="00832F88">
      <w:pPr>
        <w:tabs>
          <w:tab w:val="left" w:pos="360"/>
        </w:tabs>
        <w:jc w:val="both"/>
        <w:rPr>
          <w:rFonts w:ascii="Arial" w:hAnsi="Arial" w:cs="Arial"/>
          <w:sz w:val="20"/>
          <w:szCs w:val="20"/>
        </w:rPr>
      </w:pPr>
      <w:r w:rsidRPr="00F54271">
        <w:rPr>
          <w:rFonts w:ascii="Arial" w:hAnsi="Arial" w:cs="Arial"/>
          <w:sz w:val="20"/>
          <w:szCs w:val="20"/>
        </w:rPr>
        <w:t xml:space="preserve">Obračun i naplata izvedenih radova obavit </w:t>
      </w:r>
      <w:r w:rsidRPr="00757D09">
        <w:rPr>
          <w:rFonts w:ascii="Arial" w:hAnsi="Arial" w:cs="Arial"/>
          <w:sz w:val="20"/>
          <w:szCs w:val="20"/>
        </w:rPr>
        <w:t>će</w:t>
      </w:r>
      <w:r w:rsidR="001C3B22" w:rsidRPr="00757D09">
        <w:rPr>
          <w:rFonts w:ascii="Arial" w:hAnsi="Arial" w:cs="Arial"/>
          <w:sz w:val="20"/>
          <w:szCs w:val="20"/>
        </w:rPr>
        <w:t xml:space="preserve"> temeljem ispostavljenog računa</w:t>
      </w:r>
      <w:r w:rsidRPr="00757D09">
        <w:rPr>
          <w:rFonts w:ascii="Arial" w:hAnsi="Arial" w:cs="Arial"/>
          <w:sz w:val="20"/>
          <w:szCs w:val="20"/>
        </w:rPr>
        <w:t xml:space="preserve"> nakon </w:t>
      </w:r>
      <w:r w:rsidR="001C3B22" w:rsidRPr="00757D09">
        <w:rPr>
          <w:rFonts w:ascii="Arial" w:hAnsi="Arial" w:cs="Arial"/>
          <w:sz w:val="20"/>
          <w:szCs w:val="20"/>
        </w:rPr>
        <w:t>ovjere ispostavljenih privremenih i okončane situacije</w:t>
      </w:r>
      <w:r w:rsidRPr="00757D09">
        <w:rPr>
          <w:rFonts w:ascii="Arial" w:hAnsi="Arial" w:cs="Arial"/>
          <w:sz w:val="20"/>
          <w:szCs w:val="20"/>
        </w:rPr>
        <w:t xml:space="preserve"> od strane</w:t>
      </w:r>
      <w:r w:rsidR="001C3B22" w:rsidRPr="00757D09">
        <w:rPr>
          <w:rFonts w:ascii="Arial" w:hAnsi="Arial" w:cs="Arial"/>
          <w:sz w:val="20"/>
          <w:szCs w:val="20"/>
        </w:rPr>
        <w:t xml:space="preserve"> </w:t>
      </w:r>
      <w:r w:rsidRPr="00757D09">
        <w:rPr>
          <w:rFonts w:ascii="Arial" w:hAnsi="Arial" w:cs="Arial"/>
          <w:sz w:val="20"/>
          <w:szCs w:val="20"/>
        </w:rPr>
        <w:t>naručitelja, a sve</w:t>
      </w:r>
      <w:r w:rsidRPr="00F54271">
        <w:rPr>
          <w:rFonts w:ascii="Arial" w:hAnsi="Arial" w:cs="Arial"/>
          <w:sz w:val="20"/>
          <w:szCs w:val="20"/>
        </w:rPr>
        <w:t xml:space="preserve"> temeljem jediničnih cijena iz ponudbenog troškovnika i stvarno izvedenih količina radova</w:t>
      </w:r>
      <w:r w:rsidR="00905023" w:rsidRPr="00F54271">
        <w:rPr>
          <w:rFonts w:ascii="Arial" w:hAnsi="Arial" w:cs="Arial"/>
          <w:sz w:val="20"/>
          <w:szCs w:val="20"/>
        </w:rPr>
        <w:t xml:space="preserve"> te temeljem ovjere nadzornog inženjera</w:t>
      </w:r>
      <w:r w:rsidRPr="00F54271">
        <w:rPr>
          <w:rFonts w:ascii="Arial" w:hAnsi="Arial" w:cs="Arial"/>
          <w:sz w:val="20"/>
          <w:szCs w:val="20"/>
        </w:rPr>
        <w:t>.</w:t>
      </w:r>
    </w:p>
    <w:p w14:paraId="6C65FB55" w14:textId="77777777" w:rsidR="00356C78" w:rsidRPr="00EC5377" w:rsidRDefault="00356C78" w:rsidP="00832F88">
      <w:pPr>
        <w:tabs>
          <w:tab w:val="left" w:pos="360"/>
        </w:tabs>
        <w:jc w:val="both"/>
        <w:rPr>
          <w:rFonts w:ascii="Arial" w:hAnsi="Arial" w:cs="Arial"/>
          <w:sz w:val="20"/>
          <w:szCs w:val="20"/>
        </w:rPr>
      </w:pPr>
    </w:p>
    <w:p w14:paraId="1F67ED5B" w14:textId="77777777"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Ponuditelj mora svom računu obvezno priložiti račune (situacije) svojih podugovaratelja koje je prethodno potvrdio.</w:t>
      </w:r>
    </w:p>
    <w:p w14:paraId="71099119" w14:textId="77777777" w:rsidR="00356C78" w:rsidRPr="00EC5377" w:rsidRDefault="00356C78" w:rsidP="00832F88">
      <w:pPr>
        <w:tabs>
          <w:tab w:val="left" w:pos="360"/>
        </w:tabs>
        <w:jc w:val="both"/>
        <w:rPr>
          <w:rFonts w:ascii="Arial" w:hAnsi="Arial" w:cs="Arial"/>
          <w:sz w:val="20"/>
          <w:szCs w:val="20"/>
        </w:rPr>
      </w:pPr>
    </w:p>
    <w:p w14:paraId="17107282" w14:textId="77777777"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6D05939B" w14:textId="2EA7A720"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 xml:space="preserve">Naručitelj se obvezuje ovjereni neprijeporni dio računa (situacije) platiti </w:t>
      </w:r>
      <w:r w:rsidRPr="00757D09">
        <w:rPr>
          <w:rFonts w:ascii="Arial" w:hAnsi="Arial" w:cs="Arial"/>
          <w:sz w:val="20"/>
          <w:szCs w:val="20"/>
        </w:rPr>
        <w:t>podugovaratelju</w:t>
      </w:r>
      <w:r w:rsidRPr="00EC5377">
        <w:rPr>
          <w:rFonts w:ascii="Arial" w:hAnsi="Arial" w:cs="Arial"/>
          <w:sz w:val="20"/>
          <w:szCs w:val="20"/>
        </w:rPr>
        <w:t xml:space="preserve">, u roku 30 (trideset) dana od dana primitka računa.  </w:t>
      </w:r>
    </w:p>
    <w:p w14:paraId="09FC8BDC" w14:textId="77777777" w:rsidR="00356C78" w:rsidRPr="00EC5377" w:rsidRDefault="00356C78" w:rsidP="00832F88">
      <w:pPr>
        <w:tabs>
          <w:tab w:val="left" w:pos="360"/>
        </w:tabs>
        <w:jc w:val="both"/>
        <w:rPr>
          <w:rFonts w:ascii="Arial" w:hAnsi="Arial" w:cs="Arial"/>
          <w:sz w:val="20"/>
          <w:szCs w:val="20"/>
        </w:rPr>
      </w:pPr>
    </w:p>
    <w:p w14:paraId="388E35CA" w14:textId="77777777"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Predujam je isključen kao i traženje sredstava osiguranja plaćanja.</w:t>
      </w:r>
    </w:p>
    <w:p w14:paraId="42B24912" w14:textId="77777777" w:rsidR="00417920" w:rsidRPr="00EC5377" w:rsidRDefault="00417920" w:rsidP="00832F88">
      <w:pPr>
        <w:tabs>
          <w:tab w:val="left" w:pos="360"/>
        </w:tabs>
        <w:jc w:val="both"/>
        <w:rPr>
          <w:rFonts w:ascii="Arial" w:hAnsi="Arial" w:cs="Arial"/>
          <w:sz w:val="20"/>
          <w:szCs w:val="20"/>
        </w:rPr>
      </w:pPr>
    </w:p>
    <w:p w14:paraId="4CAA0457" w14:textId="77777777" w:rsidR="000755D8" w:rsidRDefault="00261DEA" w:rsidP="00832F88">
      <w:pPr>
        <w:pStyle w:val="BodyText"/>
        <w:tabs>
          <w:tab w:val="left" w:pos="360"/>
        </w:tabs>
        <w:spacing w:after="120"/>
        <w:jc w:val="both"/>
        <w:rPr>
          <w:rFonts w:ascii="Arial" w:hAnsi="Arial" w:cs="Arial"/>
          <w:b/>
          <w:sz w:val="20"/>
          <w:szCs w:val="20"/>
          <w:u w:val="single"/>
        </w:rPr>
      </w:pPr>
      <w:r w:rsidRPr="00CE6CEB">
        <w:rPr>
          <w:rFonts w:ascii="Arial" w:hAnsi="Arial" w:cs="Arial"/>
          <w:b/>
          <w:sz w:val="20"/>
          <w:szCs w:val="20"/>
          <w:u w:val="single"/>
        </w:rPr>
        <w:t xml:space="preserve">7.10. </w:t>
      </w:r>
      <w:r w:rsidR="000755D8" w:rsidRPr="00CE6CEB">
        <w:rPr>
          <w:rFonts w:ascii="Arial" w:hAnsi="Arial" w:cs="Arial"/>
          <w:b/>
          <w:sz w:val="20"/>
          <w:szCs w:val="20"/>
          <w:u w:val="single"/>
        </w:rPr>
        <w:t>Navod o primjeni trgovačkih običaja (uzanci)</w:t>
      </w:r>
    </w:p>
    <w:p w14:paraId="31755E6A" w14:textId="77777777" w:rsidR="000755D8" w:rsidRDefault="007D4FF7" w:rsidP="007A6C0F">
      <w:pPr>
        <w:pStyle w:val="BodyText"/>
        <w:tabs>
          <w:tab w:val="left" w:pos="360"/>
        </w:tabs>
        <w:jc w:val="both"/>
        <w:rPr>
          <w:rFonts w:ascii="Arial" w:hAnsi="Arial" w:cs="Arial"/>
          <w:color w:val="000000" w:themeColor="text1"/>
          <w:sz w:val="20"/>
          <w:szCs w:val="20"/>
        </w:rPr>
      </w:pPr>
      <w:r w:rsidRPr="00CE6CEB">
        <w:rPr>
          <w:rFonts w:ascii="Arial" w:hAnsi="Arial" w:cs="Arial"/>
          <w:sz w:val="20"/>
          <w:szCs w:val="20"/>
        </w:rPr>
        <w:lastRenderedPageBreak/>
        <w:t>Ne primjenjuju se tr</w:t>
      </w:r>
      <w:r>
        <w:rPr>
          <w:rFonts w:ascii="Arial" w:hAnsi="Arial" w:cs="Arial"/>
          <w:color w:val="000000" w:themeColor="text1"/>
          <w:sz w:val="20"/>
          <w:szCs w:val="20"/>
        </w:rPr>
        <w:t>govački običaji (uzance).</w:t>
      </w:r>
    </w:p>
    <w:p w14:paraId="7EB3D60E" w14:textId="77777777" w:rsidR="007D4FF7" w:rsidRPr="00CE6CEB" w:rsidRDefault="007D4FF7" w:rsidP="007A6C0F">
      <w:pPr>
        <w:pStyle w:val="BodyText"/>
        <w:tabs>
          <w:tab w:val="left" w:pos="360"/>
        </w:tabs>
        <w:jc w:val="both"/>
        <w:rPr>
          <w:rFonts w:ascii="Arial" w:hAnsi="Arial" w:cs="Arial"/>
          <w:sz w:val="20"/>
          <w:szCs w:val="20"/>
        </w:rPr>
      </w:pPr>
    </w:p>
    <w:p w14:paraId="5427D736" w14:textId="77777777" w:rsidR="001B00C2" w:rsidRPr="00244893" w:rsidRDefault="000755D8" w:rsidP="00824D09">
      <w:pPr>
        <w:pStyle w:val="BodyText"/>
        <w:tabs>
          <w:tab w:val="left" w:pos="360"/>
        </w:tabs>
        <w:spacing w:after="120"/>
        <w:jc w:val="both"/>
        <w:rPr>
          <w:rFonts w:ascii="Arial" w:hAnsi="Arial"/>
          <w:b/>
          <w:sz w:val="20"/>
          <w:u w:val="single"/>
        </w:rPr>
      </w:pPr>
      <w:r w:rsidRPr="00244893">
        <w:rPr>
          <w:rFonts w:ascii="Arial" w:hAnsi="Arial" w:cs="Arial"/>
          <w:b/>
          <w:sz w:val="20"/>
          <w:szCs w:val="20"/>
          <w:u w:val="single"/>
        </w:rPr>
        <w:t xml:space="preserve">7.11. </w:t>
      </w:r>
      <w:r w:rsidR="00261DEA" w:rsidRPr="00244893">
        <w:rPr>
          <w:rFonts w:ascii="Arial" w:hAnsi="Arial" w:cs="Arial"/>
          <w:b/>
          <w:sz w:val="20"/>
          <w:szCs w:val="20"/>
          <w:u w:val="single"/>
        </w:rPr>
        <w:t>Uvjeti i zahtjevi koji moraju biti ispunjeni sukladno posebnim propisima ili stručnim pravilima</w:t>
      </w:r>
    </w:p>
    <w:p w14:paraId="177823D6" w14:textId="6F515DCB" w:rsidR="001B00C2" w:rsidRPr="00244893" w:rsidRDefault="001B00C2" w:rsidP="00824D09">
      <w:pPr>
        <w:contextualSpacing/>
        <w:jc w:val="both"/>
        <w:rPr>
          <w:rFonts w:ascii="Arial" w:hAnsi="Arial" w:cs="Arial"/>
          <w:sz w:val="20"/>
          <w:szCs w:val="20"/>
        </w:rPr>
      </w:pPr>
      <w:r w:rsidRPr="00244893">
        <w:rPr>
          <w:rFonts w:ascii="Arial" w:hAnsi="Arial" w:cs="Arial"/>
          <w:sz w:val="20"/>
          <w:szCs w:val="20"/>
        </w:rPr>
        <w:t>Svi radovi koji su predmet ovoga postupka javne nabave trebaju se izvoditi sukladno Zakonu o gradnji (Narodne novine br. 153/13, 20/17, 39/19, 125/19), Zakonu o poslovima i djelatnostima prostornog uređenja i gradnje (Narodne novine br. 78/15, 118/18, 110/19); Zakonu</w:t>
      </w:r>
      <w:r w:rsidRPr="00244893">
        <w:rPr>
          <w:rFonts w:ascii="Arial" w:hAnsi="Arial"/>
          <w:sz w:val="20"/>
        </w:rPr>
        <w:t xml:space="preserve"> o </w:t>
      </w:r>
      <w:bookmarkStart w:id="48" w:name="page13"/>
      <w:bookmarkEnd w:id="48"/>
      <w:r w:rsidRPr="00244893">
        <w:rPr>
          <w:rFonts w:ascii="Arial" w:hAnsi="Arial" w:cs="Arial"/>
          <w:sz w:val="20"/>
          <w:szCs w:val="20"/>
        </w:rPr>
        <w:t>komori arhitekata i komorama</w:t>
      </w:r>
      <w:r w:rsidRPr="00244893">
        <w:rPr>
          <w:rFonts w:ascii="Arial" w:hAnsi="Arial"/>
          <w:sz w:val="20"/>
        </w:rPr>
        <w:t xml:space="preserve"> inženjera </w:t>
      </w:r>
      <w:r w:rsidRPr="00244893">
        <w:rPr>
          <w:rFonts w:ascii="Arial" w:hAnsi="Arial" w:cs="Arial"/>
          <w:sz w:val="20"/>
          <w:szCs w:val="20"/>
        </w:rPr>
        <w:t>u graditeljstvu i prostornom uređenju (Narodne novine br. 78/15, 114/18 i 110/19); pravilima struke i ostalim zakonima i propisima koji se odnose na predmet ovoga postupka javne nabave.</w:t>
      </w:r>
    </w:p>
    <w:p w14:paraId="77038DD3" w14:textId="77777777" w:rsidR="001B00C2" w:rsidRPr="00244893" w:rsidRDefault="001B00C2" w:rsidP="001B00C2">
      <w:pPr>
        <w:contextualSpacing/>
        <w:jc w:val="both"/>
        <w:rPr>
          <w:rFonts w:ascii="Arial" w:hAnsi="Arial" w:cs="Arial"/>
          <w:sz w:val="20"/>
          <w:szCs w:val="20"/>
        </w:rPr>
      </w:pPr>
    </w:p>
    <w:p w14:paraId="5E64C39F" w14:textId="3DAD78B3" w:rsidR="001B00C2" w:rsidRPr="00244893" w:rsidRDefault="001B00C2" w:rsidP="001B00C2">
      <w:pPr>
        <w:contextualSpacing/>
        <w:jc w:val="both"/>
        <w:rPr>
          <w:rFonts w:ascii="Arial" w:hAnsi="Arial" w:cs="Arial"/>
          <w:sz w:val="20"/>
          <w:szCs w:val="20"/>
        </w:rPr>
      </w:pPr>
      <w:r w:rsidRPr="00244893">
        <w:rPr>
          <w:rFonts w:ascii="Arial" w:hAnsi="Arial" w:cs="Arial"/>
          <w:sz w:val="20"/>
          <w:szCs w:val="20"/>
        </w:rPr>
        <w:t>Predmetni radovi se trebaju izvoditi proizvodima i materijalima sukladno Zakonu o tehničkim zahtjevima za proizvode i ocjenjivanje sukladnosti (Narodne novine br. 80/13, 14/14</w:t>
      </w:r>
      <w:r w:rsidR="00354C84" w:rsidRPr="00244893">
        <w:rPr>
          <w:rFonts w:ascii="Arial" w:hAnsi="Arial" w:cs="Arial"/>
          <w:sz w:val="20"/>
          <w:szCs w:val="20"/>
        </w:rPr>
        <w:t xml:space="preserve">, </w:t>
      </w:r>
      <w:r w:rsidRPr="00244893">
        <w:rPr>
          <w:rFonts w:ascii="Arial" w:hAnsi="Arial" w:cs="Arial"/>
          <w:sz w:val="20"/>
          <w:szCs w:val="20"/>
        </w:rPr>
        <w:t>32/19</w:t>
      </w:r>
      <w:r w:rsidR="00354C84" w:rsidRPr="00244893">
        <w:rPr>
          <w:rFonts w:ascii="Arial" w:hAnsi="Arial" w:cs="Arial"/>
          <w:sz w:val="20"/>
          <w:szCs w:val="20"/>
        </w:rPr>
        <w:t>, 126/21</w:t>
      </w:r>
      <w:r w:rsidRPr="00244893">
        <w:rPr>
          <w:rFonts w:ascii="Arial" w:hAnsi="Arial" w:cs="Arial"/>
          <w:sz w:val="20"/>
          <w:szCs w:val="20"/>
        </w:rPr>
        <w:t xml:space="preserve">), </w:t>
      </w:r>
      <w:r w:rsidR="001E5BE5" w:rsidRPr="00244893">
        <w:rPr>
          <w:rFonts w:ascii="Arial" w:hAnsi="Arial" w:cs="Arial"/>
          <w:sz w:val="20"/>
          <w:szCs w:val="20"/>
        </w:rPr>
        <w:t>Pravilniku o načinu provedbe stručnog nadzora građenja, uvjetima i načinu vođenja građevinskog dnevnika te o sadržaju završnog izvješća nadzornog inženjera („Narodne novine“, br. 131/2021)</w:t>
      </w:r>
      <w:r w:rsidRPr="00244893">
        <w:rPr>
          <w:rFonts w:ascii="Arial" w:hAnsi="Arial" w:cs="Arial"/>
          <w:sz w:val="20"/>
          <w:szCs w:val="20"/>
        </w:rPr>
        <w:t>, Zakonu o građevnim proizvodima (Narodne novine 76/13, 130/17</w:t>
      </w:r>
      <w:r w:rsidR="00354C84" w:rsidRPr="00244893">
        <w:rPr>
          <w:rFonts w:ascii="Arial" w:hAnsi="Arial" w:cs="Arial"/>
          <w:sz w:val="20"/>
          <w:szCs w:val="20"/>
        </w:rPr>
        <w:t xml:space="preserve">, </w:t>
      </w:r>
      <w:r w:rsidRPr="00244893">
        <w:rPr>
          <w:rFonts w:ascii="Arial" w:hAnsi="Arial" w:cs="Arial"/>
          <w:sz w:val="20"/>
          <w:szCs w:val="20"/>
        </w:rPr>
        <w:t>39/19</w:t>
      </w:r>
      <w:r w:rsidR="00354C84" w:rsidRPr="00244893">
        <w:rPr>
          <w:rFonts w:ascii="Arial" w:hAnsi="Arial" w:cs="Arial"/>
          <w:sz w:val="20"/>
          <w:szCs w:val="20"/>
        </w:rPr>
        <w:t>, 118/20</w:t>
      </w:r>
      <w:r w:rsidRPr="00244893">
        <w:rPr>
          <w:rFonts w:ascii="Arial" w:hAnsi="Arial" w:cs="Arial"/>
          <w:sz w:val="20"/>
          <w:szCs w:val="20"/>
        </w:rPr>
        <w:t>), Tehničkom propisu o građevnim proizvodima (Narodne novine br. 35/18) i Zakonu o zaštiti okoliša (Narodne novine br. 80/13, 78/15, 12/18 i 118/18).</w:t>
      </w:r>
    </w:p>
    <w:p w14:paraId="308FDF0D" w14:textId="77777777" w:rsidR="002F4E75" w:rsidRPr="00481353" w:rsidRDefault="002F4E75" w:rsidP="002F4E75">
      <w:pPr>
        <w:suppressAutoHyphens/>
        <w:autoSpaceDN w:val="0"/>
        <w:jc w:val="both"/>
        <w:textAlignment w:val="baseline"/>
        <w:rPr>
          <w:rFonts w:ascii="Arial" w:hAnsi="Arial" w:cs="Arial"/>
          <w:sz w:val="20"/>
          <w:szCs w:val="20"/>
        </w:rPr>
      </w:pPr>
    </w:p>
    <w:p w14:paraId="1A6CD08A" w14:textId="77777777" w:rsidR="002F4E75" w:rsidRPr="00481353" w:rsidRDefault="002F4E75" w:rsidP="002F4E75">
      <w:pPr>
        <w:spacing w:after="120" w:line="238" w:lineRule="auto"/>
        <w:ind w:right="20"/>
        <w:jc w:val="both"/>
        <w:rPr>
          <w:rFonts w:ascii="Arial" w:hAnsi="Arial" w:cs="Arial"/>
          <w:sz w:val="20"/>
          <w:szCs w:val="20"/>
        </w:rPr>
      </w:pPr>
      <w:r w:rsidRPr="0048135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481353">
        <w:rPr>
          <w:rFonts w:ascii="Arial" w:eastAsia="Arial" w:hAnsi="Arial" w:cs="Arial"/>
          <w:iCs/>
          <w:sz w:val="20"/>
          <w:szCs w:val="20"/>
        </w:rPr>
        <w:t>(„Narodne novine“, br. 78/15, 118/18 i 110/19)</w:t>
      </w:r>
      <w:r w:rsidRPr="00481353">
        <w:rPr>
          <w:rFonts w:ascii="Arial" w:eastAsia="Arial" w:hAnsi="Arial" w:cs="Arial"/>
          <w:sz w:val="20"/>
          <w:szCs w:val="20"/>
        </w:rPr>
        <w:t>. Točnije, gospodarski subjekt koji izvodi</w:t>
      </w:r>
      <w:r w:rsidRPr="00481353">
        <w:rPr>
          <w:rFonts w:ascii="Arial" w:eastAsia="Arial" w:hAnsi="Arial" w:cs="Arial"/>
          <w:i/>
          <w:iCs/>
          <w:sz w:val="20"/>
          <w:szCs w:val="20"/>
        </w:rPr>
        <w:t xml:space="preserve"> </w:t>
      </w:r>
      <w:r w:rsidRPr="0048135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5B88F74D" w14:textId="77777777" w:rsidR="002F4E75" w:rsidRPr="00481353" w:rsidRDefault="002F4E75" w:rsidP="002F4E75">
      <w:pPr>
        <w:numPr>
          <w:ilvl w:val="0"/>
          <w:numId w:val="34"/>
        </w:numPr>
        <w:tabs>
          <w:tab w:val="left" w:pos="720"/>
        </w:tabs>
        <w:spacing w:after="120" w:line="264" w:lineRule="auto"/>
        <w:ind w:left="426" w:hanging="426"/>
        <w:rPr>
          <w:rFonts w:ascii="Arial" w:eastAsia="Arial" w:hAnsi="Arial" w:cs="Arial"/>
          <w:b/>
          <w:bCs/>
          <w:iCs/>
          <w:sz w:val="20"/>
          <w:szCs w:val="20"/>
        </w:rPr>
      </w:pPr>
      <w:r w:rsidRPr="00481353">
        <w:rPr>
          <w:rFonts w:ascii="Arial" w:eastAsia="Arial" w:hAnsi="Arial" w:cs="Arial"/>
          <w:b/>
          <w:bCs/>
          <w:iCs/>
          <w:sz w:val="20"/>
          <w:szCs w:val="20"/>
          <w:u w:val="single"/>
        </w:rPr>
        <w:t>Obavljanje djelatnosti građenja</w:t>
      </w:r>
    </w:p>
    <w:p w14:paraId="30843584" w14:textId="77777777" w:rsidR="002F4E75" w:rsidRPr="00481353" w:rsidRDefault="002F4E75" w:rsidP="002F4E75">
      <w:pPr>
        <w:jc w:val="both"/>
        <w:rPr>
          <w:rFonts w:ascii="Arial" w:hAnsi="Arial" w:cs="Arial"/>
          <w:sz w:val="20"/>
          <w:szCs w:val="20"/>
        </w:rPr>
      </w:pPr>
      <w:r w:rsidRPr="00481353">
        <w:rPr>
          <w:rFonts w:ascii="Arial" w:eastAsia="Arial" w:hAnsi="Arial" w:cs="Arial"/>
          <w:iCs/>
          <w:sz w:val="20"/>
          <w:szCs w:val="20"/>
        </w:rPr>
        <w:t xml:space="preserve">Temeljem članka 29. </w:t>
      </w:r>
      <w:r w:rsidRPr="00481353">
        <w:rPr>
          <w:rFonts w:ascii="Arial" w:eastAsia="Arial" w:hAnsi="Arial" w:cs="Arial"/>
          <w:sz w:val="20"/>
          <w:szCs w:val="20"/>
        </w:rPr>
        <w:t>Zakona o poslovima i djelatnostima prostornog uređenja i gradnje</w:t>
      </w:r>
      <w:r w:rsidRPr="00481353">
        <w:rPr>
          <w:rFonts w:ascii="Arial" w:eastAsia="Arial" w:hAnsi="Arial" w:cs="Arial"/>
          <w:iCs/>
          <w:sz w:val="20"/>
          <w:szCs w:val="20"/>
        </w:rPr>
        <w:t xml:space="preserve">, graditi i/ili izvoditi radove na građevini može pravna osoba ili fizička osoba obrtnik, </w:t>
      </w:r>
      <w:r w:rsidRPr="00481353">
        <w:rPr>
          <w:rFonts w:ascii="Arial" w:eastAsia="Arial" w:hAnsi="Arial" w:cs="Arial"/>
          <w:b/>
          <w:bCs/>
          <w:iCs/>
          <w:sz w:val="20"/>
          <w:szCs w:val="20"/>
        </w:rPr>
        <w:t>registrirana za obavljanje djelatnosti građenja</w:t>
      </w:r>
      <w:r w:rsidRPr="00481353">
        <w:rPr>
          <w:rFonts w:ascii="Arial" w:eastAsia="Arial" w:hAnsi="Arial" w:cs="Arial"/>
          <w:iCs/>
          <w:sz w:val="20"/>
          <w:szCs w:val="20"/>
        </w:rPr>
        <w:t>, odnosno za izvođenje pojedinih radova</w:t>
      </w:r>
      <w:r w:rsidRPr="0048135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5B05DC0C" w14:textId="77777777" w:rsidR="002F4E75" w:rsidRPr="00481353" w:rsidRDefault="002F4E75" w:rsidP="002F4E75">
      <w:pPr>
        <w:rPr>
          <w:rFonts w:ascii="Arial" w:hAnsi="Arial" w:cs="Arial"/>
          <w:sz w:val="20"/>
          <w:szCs w:val="20"/>
        </w:rPr>
      </w:pPr>
    </w:p>
    <w:p w14:paraId="0AD7A310" w14:textId="77777777" w:rsidR="002F4E75" w:rsidRPr="00481353" w:rsidRDefault="002F4E75" w:rsidP="002F4E75">
      <w:pPr>
        <w:ind w:right="23"/>
        <w:jc w:val="both"/>
        <w:rPr>
          <w:rFonts w:ascii="Arial" w:eastAsia="Arial" w:hAnsi="Arial" w:cs="Arial"/>
          <w:b/>
          <w:bCs/>
          <w:i/>
          <w:iCs/>
          <w:sz w:val="20"/>
          <w:szCs w:val="20"/>
          <w:u w:val="single"/>
        </w:rPr>
      </w:pPr>
      <w:r w:rsidRPr="00481353">
        <w:rPr>
          <w:rFonts w:ascii="Arial" w:eastAsia="Arial" w:hAnsi="Arial" w:cs="Arial"/>
          <w:b/>
          <w:bCs/>
          <w:i/>
          <w:iCs/>
          <w:sz w:val="20"/>
          <w:szCs w:val="20"/>
          <w:u w:val="single"/>
        </w:rPr>
        <w:t>Dokazivanje ispunjavanja zahtjeva koji moraju biti ispunjeni sukladno posebnim propisima (odnosi se na sve gospodarske subjekte koji će izvoditi radove):</w:t>
      </w:r>
    </w:p>
    <w:p w14:paraId="0D97431B" w14:textId="77777777" w:rsidR="002F4E75" w:rsidRPr="00481353" w:rsidRDefault="002F4E75" w:rsidP="002F4E75">
      <w:pPr>
        <w:ind w:right="23"/>
        <w:jc w:val="both"/>
        <w:rPr>
          <w:rFonts w:ascii="Arial" w:eastAsia="Arial" w:hAnsi="Arial" w:cs="Arial"/>
          <w:b/>
          <w:bCs/>
          <w:i/>
          <w:iCs/>
          <w:sz w:val="20"/>
          <w:szCs w:val="20"/>
          <w:u w:val="single"/>
        </w:rPr>
      </w:pPr>
    </w:p>
    <w:p w14:paraId="7EF60F50" w14:textId="77777777" w:rsidR="002F4E75" w:rsidRPr="00481353" w:rsidRDefault="002F4E75" w:rsidP="002F4E75">
      <w:pPr>
        <w:spacing w:after="120" w:line="236" w:lineRule="auto"/>
        <w:ind w:left="426" w:right="22" w:hanging="426"/>
        <w:jc w:val="both"/>
        <w:rPr>
          <w:rFonts w:ascii="Arial" w:hAnsi="Arial" w:cs="Arial"/>
          <w:sz w:val="20"/>
          <w:szCs w:val="20"/>
          <w:u w:val="single"/>
        </w:rPr>
      </w:pPr>
      <w:r w:rsidRPr="00481353">
        <w:rPr>
          <w:rFonts w:ascii="Arial" w:eastAsia="Arial" w:hAnsi="Arial" w:cs="Arial"/>
          <w:b/>
          <w:bCs/>
          <w:sz w:val="20"/>
          <w:szCs w:val="20"/>
        </w:rPr>
        <w:t xml:space="preserve">1.1. </w:t>
      </w:r>
      <w:r w:rsidRPr="00481353">
        <w:rPr>
          <w:rFonts w:ascii="Arial" w:eastAsia="Arial" w:hAnsi="Arial" w:cs="Arial"/>
          <w:b/>
          <w:bCs/>
          <w:sz w:val="20"/>
          <w:szCs w:val="20"/>
          <w:u w:val="single"/>
        </w:rPr>
        <w:t>Pravna ili fizička osoba obrtnik s nastanom u Republici Hrvatskoj</w:t>
      </w:r>
    </w:p>
    <w:p w14:paraId="40B66C38" w14:textId="77777777" w:rsidR="002F4E75" w:rsidRPr="00481353" w:rsidRDefault="002F4E75" w:rsidP="002F4E75">
      <w:p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3162796F" w14:textId="77777777" w:rsidR="002F4E75" w:rsidRPr="00481353" w:rsidRDefault="002F4E75" w:rsidP="002F4E75">
      <w:pPr>
        <w:spacing w:after="120" w:line="5" w:lineRule="exact"/>
        <w:ind w:left="426"/>
        <w:rPr>
          <w:rFonts w:ascii="Arial" w:eastAsia="Arial" w:hAnsi="Arial" w:cs="Arial"/>
          <w:sz w:val="20"/>
          <w:szCs w:val="20"/>
        </w:rPr>
      </w:pPr>
    </w:p>
    <w:p w14:paraId="29D9700A" w14:textId="77777777" w:rsidR="002F4E75" w:rsidRPr="00481353" w:rsidRDefault="002F4E75" w:rsidP="002F4E75">
      <w:pPr>
        <w:pStyle w:val="ListParagraph"/>
        <w:numPr>
          <w:ilvl w:val="0"/>
          <w:numId w:val="6"/>
        </w:numPr>
        <w:tabs>
          <w:tab w:val="left" w:pos="157"/>
        </w:tabs>
        <w:spacing w:line="253" w:lineRule="auto"/>
        <w:ind w:right="20"/>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15AC0BDF" w14:textId="77777777" w:rsidR="002F4E75" w:rsidRPr="00481353" w:rsidRDefault="002F4E75" w:rsidP="002F4E75">
      <w:pPr>
        <w:pStyle w:val="ListParagraph"/>
        <w:tabs>
          <w:tab w:val="left" w:pos="157"/>
        </w:tabs>
        <w:spacing w:line="253" w:lineRule="auto"/>
        <w:ind w:right="20"/>
        <w:jc w:val="both"/>
        <w:rPr>
          <w:rFonts w:ascii="Arial" w:hAnsi="Arial" w:cs="Arial"/>
          <w:sz w:val="20"/>
          <w:szCs w:val="20"/>
        </w:rPr>
      </w:pPr>
    </w:p>
    <w:p w14:paraId="0450347F" w14:textId="77777777" w:rsidR="002F4E75" w:rsidRPr="00481353" w:rsidRDefault="002F4E75" w:rsidP="002F4E75">
      <w:pPr>
        <w:tabs>
          <w:tab w:val="left" w:pos="851"/>
        </w:tabs>
        <w:spacing w:after="120" w:line="264" w:lineRule="auto"/>
        <w:ind w:left="426" w:hanging="426"/>
        <w:rPr>
          <w:rFonts w:ascii="Arial" w:hAnsi="Arial" w:cs="Arial"/>
          <w:sz w:val="20"/>
          <w:szCs w:val="20"/>
          <w:u w:val="single"/>
        </w:rPr>
      </w:pPr>
      <w:r w:rsidRPr="00481353">
        <w:rPr>
          <w:rFonts w:ascii="Arial" w:eastAsia="Arial" w:hAnsi="Arial" w:cs="Arial"/>
          <w:b/>
          <w:bCs/>
          <w:sz w:val="20"/>
          <w:szCs w:val="20"/>
        </w:rPr>
        <w:t>1.2.</w:t>
      </w:r>
      <w:r w:rsidRPr="00481353">
        <w:rPr>
          <w:rFonts w:ascii="Arial" w:hAnsi="Arial" w:cs="Arial"/>
          <w:sz w:val="20"/>
          <w:szCs w:val="20"/>
        </w:rPr>
        <w:tab/>
      </w:r>
      <w:r w:rsidRPr="00481353">
        <w:rPr>
          <w:rFonts w:ascii="Arial" w:eastAsia="Arial" w:hAnsi="Arial" w:cs="Arial"/>
          <w:b/>
          <w:bCs/>
          <w:sz w:val="20"/>
          <w:szCs w:val="20"/>
          <w:u w:val="single"/>
        </w:rPr>
        <w:t>Strane pravne ili strane fizičke osobe obrtnici</w:t>
      </w:r>
    </w:p>
    <w:p w14:paraId="13FA8E62" w14:textId="77777777" w:rsidR="002F4E75" w:rsidRPr="00481353" w:rsidRDefault="002F4E75" w:rsidP="002F4E75">
      <w:pPr>
        <w:tabs>
          <w:tab w:val="left" w:pos="700"/>
        </w:tabs>
        <w:spacing w:after="120" w:line="238" w:lineRule="auto"/>
        <w:jc w:val="both"/>
        <w:rPr>
          <w:rFonts w:ascii="Arial" w:hAnsi="Arial" w:cs="Arial"/>
          <w:sz w:val="20"/>
          <w:szCs w:val="20"/>
        </w:rPr>
      </w:pPr>
      <w:r w:rsidRPr="00481353">
        <w:rPr>
          <w:rFonts w:ascii="Arial" w:eastAsia="Arial" w:hAnsi="Arial" w:cs="Arial"/>
          <w:b/>
          <w:sz w:val="20"/>
          <w:szCs w:val="20"/>
        </w:rPr>
        <w:t>1.2.1.</w:t>
      </w:r>
      <w:r w:rsidRPr="00481353">
        <w:rPr>
          <w:rFonts w:ascii="Arial" w:hAnsi="Arial" w:cs="Arial"/>
          <w:b/>
          <w:sz w:val="20"/>
          <w:szCs w:val="20"/>
        </w:rPr>
        <w:tab/>
        <w:t xml:space="preserve"> </w:t>
      </w:r>
      <w:r w:rsidRPr="0048135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481353">
        <w:rPr>
          <w:rFonts w:ascii="Arial" w:eastAsia="Arial" w:hAnsi="Arial" w:cs="Arial"/>
          <w:b/>
          <w:bCs/>
          <w:i/>
          <w:iCs/>
          <w:sz w:val="20"/>
          <w:szCs w:val="20"/>
        </w:rPr>
        <w:t>privremenoj i povremenoj osnovi</w:t>
      </w:r>
      <w:r w:rsidRPr="00481353">
        <w:rPr>
          <w:rFonts w:ascii="Arial" w:eastAsia="Arial" w:hAnsi="Arial" w:cs="Arial"/>
          <w:sz w:val="20"/>
          <w:szCs w:val="20"/>
        </w:rPr>
        <w:t xml:space="preserve">, obavljati one poslove koje je prema propisima države u kojoj ima sjedište ovlaštena obavljati ako </w:t>
      </w:r>
      <w:r w:rsidRPr="00481353">
        <w:rPr>
          <w:rFonts w:ascii="Arial" w:eastAsia="Arial" w:hAnsi="Arial" w:cs="Arial"/>
          <w:sz w:val="20"/>
          <w:szCs w:val="20"/>
          <w:u w:val="single"/>
        </w:rPr>
        <w:t>prije početka prvog posla izjavom</w:t>
      </w:r>
      <w:r w:rsidRPr="00481353">
        <w:rPr>
          <w:rFonts w:ascii="Arial" w:eastAsia="Arial" w:hAnsi="Arial" w:cs="Arial"/>
          <w:sz w:val="20"/>
          <w:szCs w:val="20"/>
        </w:rPr>
        <w:t xml:space="preserve"> u pisanom ili elektroničkom obliku izvijesti o tome </w:t>
      </w:r>
      <w:r w:rsidRPr="00481353">
        <w:rPr>
          <w:rFonts w:ascii="Arial" w:hAnsi="Arial" w:cs="Arial"/>
          <w:sz w:val="20"/>
          <w:szCs w:val="20"/>
        </w:rPr>
        <w:t>ministarstvo nadležnog za poslove graditeljstva i prostornog uređenja</w:t>
      </w:r>
      <w:r w:rsidRPr="00481353">
        <w:rPr>
          <w:rFonts w:ascii="Arial" w:eastAsia="Arial" w:hAnsi="Arial" w:cs="Arial"/>
          <w:sz w:val="20"/>
          <w:szCs w:val="20"/>
        </w:rPr>
        <w:t>, uz uvjet da dostavi isprave kojima se dokazuje:</w:t>
      </w:r>
    </w:p>
    <w:p w14:paraId="0E34F975" w14:textId="77777777" w:rsidR="002F4E75" w:rsidRPr="00481353" w:rsidRDefault="002F4E75" w:rsidP="002F4E75">
      <w:pPr>
        <w:pStyle w:val="ListParagraph"/>
        <w:numPr>
          <w:ilvl w:val="0"/>
          <w:numId w:val="6"/>
        </w:num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pravo obavljanja djelatnosti u državi sjedišta strane osobe</w:t>
      </w:r>
    </w:p>
    <w:p w14:paraId="2152A54B" w14:textId="77777777" w:rsidR="002F4E75" w:rsidRPr="00481353" w:rsidRDefault="002F4E75" w:rsidP="002F4E75">
      <w:pPr>
        <w:pStyle w:val="ListParagraph"/>
        <w:numPr>
          <w:ilvl w:val="0"/>
          <w:numId w:val="6"/>
        </w:numPr>
        <w:tabs>
          <w:tab w:val="left" w:pos="157"/>
        </w:tabs>
        <w:spacing w:line="253" w:lineRule="auto"/>
        <w:ind w:right="20"/>
        <w:jc w:val="both"/>
        <w:rPr>
          <w:rFonts w:ascii="Arial" w:hAnsi="Arial" w:cs="Arial"/>
          <w:sz w:val="20"/>
          <w:szCs w:val="20"/>
        </w:rPr>
      </w:pPr>
      <w:r w:rsidRPr="00481353">
        <w:rPr>
          <w:rFonts w:ascii="Arial" w:eastAsia="Arial" w:hAnsi="Arial" w:cs="Arial"/>
          <w:sz w:val="20"/>
          <w:szCs w:val="20"/>
        </w:rPr>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7A9BF307" w14:textId="77777777" w:rsidR="002F4E75" w:rsidRPr="00481353" w:rsidRDefault="002F4E75" w:rsidP="002F4E75">
      <w:pPr>
        <w:spacing w:after="120" w:line="44" w:lineRule="exact"/>
        <w:ind w:left="426"/>
        <w:rPr>
          <w:rFonts w:ascii="Arial" w:hAnsi="Arial" w:cs="Arial"/>
          <w:sz w:val="20"/>
          <w:szCs w:val="20"/>
          <w:highlight w:val="cyan"/>
        </w:rPr>
      </w:pPr>
    </w:p>
    <w:p w14:paraId="4BC74A01" w14:textId="77777777" w:rsidR="002F4E75" w:rsidRPr="00481353" w:rsidRDefault="002F4E75" w:rsidP="002F4E75">
      <w:pPr>
        <w:spacing w:after="120" w:line="264" w:lineRule="auto"/>
        <w:rPr>
          <w:rFonts w:ascii="Arial" w:hAnsi="Arial" w:cs="Arial"/>
          <w:sz w:val="20"/>
          <w:szCs w:val="20"/>
        </w:rPr>
      </w:pPr>
      <w:r w:rsidRPr="00481353">
        <w:rPr>
          <w:rFonts w:ascii="Arial" w:eastAsia="Arial" w:hAnsi="Arial" w:cs="Arial"/>
          <w:sz w:val="20"/>
          <w:szCs w:val="20"/>
        </w:rPr>
        <w:t xml:space="preserve">U tom slučaju odabrani ponuditelj dostavlja </w:t>
      </w:r>
      <w:r w:rsidRPr="00481353">
        <w:rPr>
          <w:rFonts w:ascii="Arial" w:eastAsia="Arial" w:hAnsi="Arial" w:cs="Arial"/>
          <w:i/>
          <w:iCs/>
          <w:sz w:val="20"/>
          <w:szCs w:val="20"/>
          <w:u w:val="single"/>
        </w:rPr>
        <w:t>prije početka prvog posla</w:t>
      </w:r>
      <w:r w:rsidRPr="00481353">
        <w:rPr>
          <w:rFonts w:ascii="Arial" w:eastAsia="Arial" w:hAnsi="Arial" w:cs="Arial"/>
          <w:sz w:val="20"/>
          <w:szCs w:val="20"/>
        </w:rPr>
        <w:t>:</w:t>
      </w:r>
    </w:p>
    <w:p w14:paraId="376EE8F2" w14:textId="77777777" w:rsidR="002F4E75" w:rsidRPr="00481353" w:rsidRDefault="002F4E75" w:rsidP="002F4E75">
      <w:pPr>
        <w:pStyle w:val="ListParagraph"/>
        <w:numPr>
          <w:ilvl w:val="0"/>
          <w:numId w:val="6"/>
        </w:numPr>
        <w:tabs>
          <w:tab w:val="left" w:pos="157"/>
        </w:tabs>
        <w:ind w:left="714" w:right="23" w:hanging="357"/>
        <w:jc w:val="both"/>
        <w:rPr>
          <w:rFonts w:ascii="Arial" w:eastAsia="Arial" w:hAnsi="Arial" w:cs="Arial"/>
          <w:sz w:val="20"/>
          <w:szCs w:val="20"/>
        </w:rPr>
      </w:pPr>
      <w:r w:rsidRPr="00481353">
        <w:rPr>
          <w:rFonts w:ascii="Arial" w:eastAsia="Arial" w:hAnsi="Arial" w:cs="Arial"/>
          <w:sz w:val="20"/>
          <w:szCs w:val="20"/>
        </w:rPr>
        <w:lastRenderedPageBreak/>
        <w:t>presliku potvrde ministarstva nadležnog za poslove graditeljstva i prostornog uređenja o provjeri podataka iz članka 69. stavka 1. i 2. Zakona o poslovima i djelatnostima prostornog uređenja i gradnje</w:t>
      </w:r>
    </w:p>
    <w:p w14:paraId="34EB6AED" w14:textId="77777777" w:rsidR="002F4E75" w:rsidRPr="00481353" w:rsidRDefault="002F4E75" w:rsidP="002F4E75">
      <w:pPr>
        <w:rPr>
          <w:rFonts w:ascii="Arial" w:hAnsi="Arial" w:cs="Arial"/>
          <w:sz w:val="20"/>
          <w:szCs w:val="20"/>
          <w:highlight w:val="cyan"/>
        </w:rPr>
      </w:pPr>
    </w:p>
    <w:p w14:paraId="4671C5DD" w14:textId="77777777" w:rsidR="002F4E75" w:rsidRPr="00481353" w:rsidRDefault="002F4E75" w:rsidP="002F4E75">
      <w:pPr>
        <w:spacing w:after="120" w:line="237" w:lineRule="auto"/>
        <w:jc w:val="both"/>
        <w:rPr>
          <w:rFonts w:ascii="Arial" w:eastAsia="Arial" w:hAnsi="Arial" w:cs="Arial"/>
          <w:i/>
          <w:iCs/>
          <w:sz w:val="20"/>
          <w:szCs w:val="20"/>
        </w:rPr>
      </w:pPr>
      <w:r w:rsidRPr="00481353">
        <w:rPr>
          <w:rFonts w:ascii="Arial" w:eastAsia="Arial" w:hAnsi="Arial" w:cs="Arial"/>
          <w:i/>
          <w:iCs/>
          <w:sz w:val="20"/>
          <w:szCs w:val="20"/>
        </w:rPr>
        <w:t xml:space="preserve">Napomena: </w:t>
      </w:r>
    </w:p>
    <w:p w14:paraId="15C078DE" w14:textId="77777777" w:rsidR="002F4E75" w:rsidRPr="00481353" w:rsidRDefault="002F4E75" w:rsidP="002F4E75">
      <w:pPr>
        <w:jc w:val="both"/>
        <w:rPr>
          <w:rFonts w:ascii="Arial" w:hAnsi="Arial" w:cs="Arial"/>
          <w:sz w:val="20"/>
          <w:szCs w:val="20"/>
        </w:rPr>
      </w:pPr>
      <w:r w:rsidRPr="0048135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provjerava ministarstvo nadležnog za poslove graditeljstva i prostornog uređenja).</w:t>
      </w:r>
    </w:p>
    <w:p w14:paraId="13E99E5D" w14:textId="77777777" w:rsidR="002F4E75" w:rsidRPr="00481353" w:rsidRDefault="002F4E75" w:rsidP="002F4E75">
      <w:pPr>
        <w:tabs>
          <w:tab w:val="left" w:pos="680"/>
        </w:tabs>
        <w:ind w:right="23"/>
        <w:jc w:val="both"/>
        <w:rPr>
          <w:rFonts w:ascii="Arial" w:eastAsia="Arial" w:hAnsi="Arial" w:cs="Arial"/>
          <w:sz w:val="20"/>
          <w:szCs w:val="20"/>
        </w:rPr>
      </w:pPr>
    </w:p>
    <w:p w14:paraId="046D14BB" w14:textId="77777777" w:rsidR="002F4E75" w:rsidRPr="00481353" w:rsidRDefault="002F4E75" w:rsidP="002F4E75">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1.2.2.</w:t>
      </w:r>
      <w:r w:rsidRPr="00481353">
        <w:rPr>
          <w:rFonts w:ascii="Arial" w:hAnsi="Arial" w:cs="Arial"/>
          <w:sz w:val="20"/>
          <w:szCs w:val="20"/>
        </w:rPr>
        <w:tab/>
        <w:t xml:space="preserve"> </w:t>
      </w:r>
      <w:r w:rsidRPr="0048135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481353">
        <w:rPr>
          <w:rFonts w:ascii="Arial" w:eastAsia="Arial" w:hAnsi="Arial" w:cs="Arial"/>
          <w:b/>
          <w:bCs/>
          <w:i/>
          <w:iCs/>
          <w:sz w:val="20"/>
          <w:szCs w:val="20"/>
        </w:rPr>
        <w:t>trajno</w:t>
      </w:r>
      <w:r w:rsidRPr="0048135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67C0ED39" w14:textId="77777777" w:rsidR="002F4E75" w:rsidRPr="00481353" w:rsidRDefault="002F4E75" w:rsidP="002F4E75">
      <w:pPr>
        <w:spacing w:after="120" w:line="23" w:lineRule="exact"/>
        <w:ind w:left="426"/>
        <w:rPr>
          <w:rFonts w:ascii="Arial" w:hAnsi="Arial" w:cs="Arial"/>
          <w:sz w:val="20"/>
          <w:szCs w:val="20"/>
        </w:rPr>
      </w:pPr>
    </w:p>
    <w:p w14:paraId="6F5992C0" w14:textId="77777777" w:rsidR="002F4E75" w:rsidRPr="00481353" w:rsidRDefault="002F4E75" w:rsidP="002F4E75">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5A5FB0EE" w14:textId="77777777" w:rsidR="002F4E75" w:rsidRPr="00481353" w:rsidRDefault="002F4E75" w:rsidP="002F4E75">
      <w:pPr>
        <w:spacing w:after="120" w:line="237" w:lineRule="auto"/>
        <w:jc w:val="both"/>
        <w:rPr>
          <w:rFonts w:ascii="Arial" w:eastAsia="Arial" w:hAnsi="Arial" w:cs="Arial"/>
          <w:i/>
          <w:iCs/>
          <w:sz w:val="20"/>
          <w:szCs w:val="20"/>
          <w:u w:val="single"/>
        </w:rPr>
      </w:pPr>
      <w:r w:rsidRPr="00481353">
        <w:rPr>
          <w:rFonts w:ascii="Arial" w:eastAsia="Arial" w:hAnsi="Arial" w:cs="Arial"/>
          <w:i/>
          <w:iCs/>
          <w:sz w:val="20"/>
          <w:szCs w:val="20"/>
          <w:u w:val="single"/>
        </w:rPr>
        <w:t xml:space="preserve">Napomena: </w:t>
      </w:r>
    </w:p>
    <w:p w14:paraId="24138AEE" w14:textId="77777777" w:rsidR="002F4E75" w:rsidRPr="00481353" w:rsidRDefault="002F4E75" w:rsidP="002F4E75">
      <w:pPr>
        <w:spacing w:after="120" w:line="237" w:lineRule="auto"/>
        <w:jc w:val="both"/>
        <w:rPr>
          <w:rFonts w:ascii="Arial" w:hAnsi="Arial" w:cs="Arial"/>
          <w:sz w:val="20"/>
          <w:szCs w:val="20"/>
        </w:rPr>
      </w:pPr>
      <w:r w:rsidRPr="00481353">
        <w:rPr>
          <w:rFonts w:ascii="Arial" w:eastAsia="Arial" w:hAnsi="Arial" w:cs="Arial"/>
          <w:i/>
          <w:iCs/>
          <w:sz w:val="20"/>
          <w:szCs w:val="20"/>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1CC59897" w14:textId="77777777" w:rsidR="002F4E75" w:rsidRPr="00481353" w:rsidRDefault="002F4E75" w:rsidP="002F4E75">
      <w:pPr>
        <w:spacing w:after="120" w:line="238" w:lineRule="auto"/>
        <w:jc w:val="both"/>
        <w:rPr>
          <w:rFonts w:ascii="Arial" w:hAnsi="Arial" w:cs="Arial"/>
          <w:sz w:val="20"/>
          <w:szCs w:val="20"/>
        </w:rPr>
      </w:pPr>
      <w:r w:rsidRPr="00481353">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481353">
        <w:rPr>
          <w:rFonts w:ascii="Arial" w:eastAsia="Arial" w:hAnsi="Arial" w:cs="Arial"/>
          <w:sz w:val="20"/>
          <w:szCs w:val="20"/>
        </w:rPr>
        <w:t>.</w:t>
      </w:r>
      <w:r w:rsidRPr="00481353">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637BA14F" w14:textId="77777777" w:rsidR="002F4E75" w:rsidRPr="00481353" w:rsidRDefault="002F4E75" w:rsidP="002F4E75">
      <w:pPr>
        <w:autoSpaceDE w:val="0"/>
        <w:autoSpaceDN w:val="0"/>
        <w:adjustRightInd w:val="0"/>
        <w:jc w:val="both"/>
        <w:rPr>
          <w:rFonts w:ascii="Arial" w:hAnsi="Arial" w:cs="Arial"/>
          <w:b/>
          <w:bCs/>
          <w:i/>
          <w:i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18E84658" w14:textId="77777777" w:rsidR="002F4E75" w:rsidRPr="00481353" w:rsidRDefault="002F4E75" w:rsidP="002F4E75">
      <w:pPr>
        <w:ind w:left="425"/>
        <w:rPr>
          <w:rFonts w:ascii="Arial" w:hAnsi="Arial" w:cs="Arial"/>
          <w:sz w:val="20"/>
          <w:szCs w:val="20"/>
        </w:rPr>
      </w:pPr>
    </w:p>
    <w:p w14:paraId="21DF4E00" w14:textId="77777777" w:rsidR="002F4E75" w:rsidRPr="00481353" w:rsidRDefault="002F4E75" w:rsidP="002F4E75">
      <w:pPr>
        <w:numPr>
          <w:ilvl w:val="0"/>
          <w:numId w:val="32"/>
        </w:numPr>
        <w:spacing w:after="120" w:line="235" w:lineRule="auto"/>
        <w:ind w:left="426" w:right="1280" w:hanging="426"/>
        <w:rPr>
          <w:rFonts w:ascii="Arial" w:eastAsia="Arial" w:hAnsi="Arial" w:cs="Arial"/>
          <w:b/>
          <w:bCs/>
          <w:iCs/>
          <w:sz w:val="20"/>
          <w:szCs w:val="20"/>
        </w:rPr>
      </w:pPr>
      <w:r w:rsidRPr="00481353">
        <w:rPr>
          <w:rFonts w:ascii="Arial" w:eastAsia="Arial" w:hAnsi="Arial" w:cs="Arial"/>
          <w:b/>
          <w:bCs/>
          <w:iCs/>
          <w:sz w:val="20"/>
          <w:szCs w:val="20"/>
          <w:u w:val="single"/>
        </w:rPr>
        <w:t>Inženjer gradilišta i voditelji radova</w:t>
      </w:r>
    </w:p>
    <w:p w14:paraId="0EC01A0A" w14:textId="77777777" w:rsidR="002F4E75" w:rsidRPr="00481353" w:rsidRDefault="002F4E75" w:rsidP="002F4E75">
      <w:pPr>
        <w:spacing w:after="120" w:line="238" w:lineRule="auto"/>
        <w:jc w:val="both"/>
        <w:rPr>
          <w:rFonts w:ascii="Arial" w:hAnsi="Arial" w:cs="Arial"/>
          <w:sz w:val="20"/>
          <w:szCs w:val="20"/>
        </w:rPr>
      </w:pPr>
      <w:r w:rsidRPr="00481353">
        <w:rPr>
          <w:rFonts w:ascii="Arial" w:eastAsia="Arial" w:hAnsi="Arial" w:cs="Arial"/>
          <w:sz w:val="20"/>
          <w:szCs w:val="20"/>
        </w:rPr>
        <w:t xml:space="preserve">Temeljem članka 30. Zakona o poslovima i djelatnostima prostornog uređenja i gradnje izvođač </w:t>
      </w:r>
      <w:r w:rsidRPr="00481353">
        <w:rPr>
          <w:rFonts w:ascii="Arial" w:eastAsia="Arial" w:hAnsi="Arial" w:cs="Arial"/>
          <w:i/>
          <w:iCs/>
          <w:sz w:val="20"/>
          <w:szCs w:val="20"/>
        </w:rPr>
        <w:t>mora</w:t>
      </w:r>
      <w:r w:rsidRPr="00481353">
        <w:rPr>
          <w:rFonts w:ascii="Arial" w:eastAsia="Arial" w:hAnsi="Arial" w:cs="Arial"/>
          <w:sz w:val="20"/>
          <w:szCs w:val="20"/>
        </w:rPr>
        <w:t xml:space="preserve"> u obavljanju djelatnosti građenja </w:t>
      </w:r>
      <w:r w:rsidRPr="00481353">
        <w:rPr>
          <w:rFonts w:ascii="Arial" w:eastAsia="Arial" w:hAnsi="Arial" w:cs="Arial"/>
          <w:i/>
          <w:iCs/>
          <w:sz w:val="20"/>
          <w:szCs w:val="20"/>
        </w:rPr>
        <w:t>imati zaposlenog inženjera gradilišta i/ili</w:t>
      </w:r>
      <w:r w:rsidRPr="00481353">
        <w:rPr>
          <w:rFonts w:ascii="Arial" w:eastAsia="Arial" w:hAnsi="Arial" w:cs="Arial"/>
          <w:sz w:val="20"/>
          <w:szCs w:val="20"/>
        </w:rPr>
        <w:t xml:space="preserve"> </w:t>
      </w:r>
      <w:r w:rsidRPr="00481353">
        <w:rPr>
          <w:rFonts w:ascii="Arial" w:eastAsia="Arial" w:hAnsi="Arial" w:cs="Arial"/>
          <w:i/>
          <w:iCs/>
          <w:sz w:val="20"/>
          <w:szCs w:val="20"/>
        </w:rPr>
        <w:t xml:space="preserve">voditelja radova, </w:t>
      </w:r>
      <w:r w:rsidRPr="00481353">
        <w:rPr>
          <w:rFonts w:ascii="Arial" w:eastAsia="Arial" w:hAnsi="Arial" w:cs="Arial"/>
          <w:sz w:val="20"/>
          <w:szCs w:val="20"/>
        </w:rPr>
        <w:t>odnosno osobu za vođenje manje složenih radova, ovisno o radovima koje</w:t>
      </w:r>
      <w:r w:rsidRPr="00481353">
        <w:rPr>
          <w:rFonts w:ascii="Arial" w:eastAsia="Arial" w:hAnsi="Arial" w:cs="Arial"/>
          <w:i/>
          <w:iCs/>
          <w:sz w:val="20"/>
          <w:szCs w:val="20"/>
        </w:rPr>
        <w:t xml:space="preserve"> </w:t>
      </w:r>
      <w:r w:rsidRPr="00481353">
        <w:rPr>
          <w:rFonts w:ascii="Arial" w:eastAsia="Arial" w:hAnsi="Arial" w:cs="Arial"/>
          <w:sz w:val="20"/>
          <w:szCs w:val="20"/>
        </w:rPr>
        <w:t xml:space="preserve">izvodi, </w:t>
      </w:r>
      <w:r w:rsidRPr="00481353">
        <w:rPr>
          <w:rFonts w:ascii="Arial" w:eastAsia="Arial" w:hAnsi="Arial" w:cs="Arial"/>
          <w:i/>
          <w:iCs/>
          <w:sz w:val="20"/>
          <w:szCs w:val="20"/>
        </w:rPr>
        <w:t>osim u slučajevima iz članka 25. b navedenog Zakona</w:t>
      </w:r>
      <w:r w:rsidRPr="00481353">
        <w:rPr>
          <w:rFonts w:ascii="Arial" w:eastAsia="Arial" w:hAnsi="Arial" w:cs="Arial"/>
          <w:sz w:val="20"/>
          <w:szCs w:val="20"/>
        </w:rPr>
        <w:t>. Pod pojmom zaposlene osobe misli se na osobu u radnom odnosu koji može biti zasnovan na određeno ili neodređeno vrijeme.</w:t>
      </w:r>
    </w:p>
    <w:p w14:paraId="7AB3A268" w14:textId="77777777" w:rsidR="002F4E75" w:rsidRPr="00481353" w:rsidRDefault="002F4E75" w:rsidP="002F4E75">
      <w:pPr>
        <w:spacing w:after="120" w:line="239" w:lineRule="auto"/>
        <w:jc w:val="both"/>
        <w:rPr>
          <w:rFonts w:ascii="Arial" w:hAnsi="Arial" w:cs="Arial"/>
          <w:sz w:val="20"/>
          <w:szCs w:val="20"/>
        </w:rPr>
      </w:pPr>
      <w:r w:rsidRPr="0048135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osobe u građenju građevine koju gradi može osigurati sklapanjem ugovora o poslovnoj suradnji s drugim izvođačem koji izvodi radove na istoj građevini i ima zaposlenu takvu osobu. U tom slučaju inženjer gradilišta i/ili voditelj radova, </w:t>
      </w:r>
      <w:r w:rsidRPr="00481353">
        <w:rPr>
          <w:rFonts w:ascii="Arial" w:eastAsia="Arial" w:hAnsi="Arial" w:cs="Arial"/>
          <w:b/>
          <w:bCs/>
          <w:i/>
          <w:iCs/>
          <w:sz w:val="20"/>
          <w:szCs w:val="20"/>
        </w:rPr>
        <w:t>koji je zaposlenik</w:t>
      </w:r>
      <w:r w:rsidRPr="00481353">
        <w:rPr>
          <w:rFonts w:ascii="Arial" w:eastAsia="Arial" w:hAnsi="Arial" w:cs="Arial"/>
          <w:sz w:val="20"/>
          <w:szCs w:val="20"/>
        </w:rPr>
        <w:t xml:space="preserve"> </w:t>
      </w:r>
      <w:r w:rsidRPr="00481353">
        <w:rPr>
          <w:rFonts w:ascii="Arial" w:eastAsia="Arial" w:hAnsi="Arial" w:cs="Arial"/>
          <w:b/>
          <w:bCs/>
          <w:i/>
          <w:iCs/>
          <w:sz w:val="20"/>
          <w:szCs w:val="20"/>
        </w:rPr>
        <w:t>glavnog izvođača</w:t>
      </w:r>
      <w:r w:rsidRPr="00481353">
        <w:rPr>
          <w:rFonts w:ascii="Arial" w:eastAsia="Arial" w:hAnsi="Arial" w:cs="Arial"/>
          <w:b/>
          <w:bCs/>
          <w:sz w:val="20"/>
          <w:szCs w:val="20"/>
        </w:rPr>
        <w:t>,</w:t>
      </w:r>
      <w:r w:rsidRPr="00481353">
        <w:rPr>
          <w:rFonts w:ascii="Arial" w:eastAsia="Arial" w:hAnsi="Arial" w:cs="Arial"/>
          <w:sz w:val="20"/>
          <w:szCs w:val="20"/>
        </w:rPr>
        <w:t xml:space="preserve"> mora osigurati cjelovitost i međusobnu usklađenost radova koje izvode izvođači iz članka 25. b, stavka 3. Zakona o poslovima i djelatnostima prostornog uređenja i gradnje.</w:t>
      </w:r>
    </w:p>
    <w:p w14:paraId="586A7980" w14:textId="77777777" w:rsidR="002F4E75" w:rsidRPr="00762B96" w:rsidRDefault="002F4E75" w:rsidP="002F4E75">
      <w:pPr>
        <w:jc w:val="both"/>
        <w:rPr>
          <w:rFonts w:ascii="Arial" w:hAnsi="Arial" w:cs="Arial"/>
          <w:b/>
          <w:sz w:val="20"/>
          <w:szCs w:val="20"/>
        </w:rPr>
      </w:pPr>
      <w:r w:rsidRPr="00762B96">
        <w:rPr>
          <w:rFonts w:ascii="Arial" w:hAnsi="Arial" w:cs="Arial"/>
          <w:b/>
          <w:sz w:val="20"/>
          <w:szCs w:val="20"/>
        </w:rPr>
        <w:t>Odabrani ponuditelj za izvršenje predmeta nabave mora imati na raspolaganju slijedećeg stručnjaka:</w:t>
      </w:r>
    </w:p>
    <w:p w14:paraId="07C3F7F3" w14:textId="77777777" w:rsidR="002F4E75" w:rsidRPr="00762B96" w:rsidRDefault="002F4E75" w:rsidP="002F4E75">
      <w:pPr>
        <w:pStyle w:val="ListParagraph"/>
        <w:numPr>
          <w:ilvl w:val="0"/>
          <w:numId w:val="6"/>
        </w:numPr>
        <w:tabs>
          <w:tab w:val="left" w:pos="157"/>
        </w:tabs>
        <w:ind w:left="714" w:right="23" w:hanging="357"/>
        <w:jc w:val="both"/>
        <w:rPr>
          <w:rFonts w:ascii="Arial" w:hAnsi="Arial" w:cs="Arial"/>
          <w:b/>
          <w:sz w:val="20"/>
          <w:szCs w:val="20"/>
        </w:rPr>
      </w:pPr>
      <w:r w:rsidRPr="00762B96">
        <w:rPr>
          <w:rFonts w:ascii="Arial" w:hAnsi="Arial" w:cs="Arial"/>
          <w:b/>
          <w:sz w:val="20"/>
          <w:szCs w:val="20"/>
        </w:rPr>
        <w:t xml:space="preserve"> najmanje 1 (jednog) inženjera gradilišta. </w:t>
      </w:r>
    </w:p>
    <w:p w14:paraId="040BCD98" w14:textId="77777777" w:rsidR="002F4E75" w:rsidRPr="00481353" w:rsidRDefault="002F4E75" w:rsidP="002F4E75">
      <w:pPr>
        <w:rPr>
          <w:rFonts w:ascii="Arial" w:hAnsi="Arial" w:cs="Arial"/>
          <w:sz w:val="20"/>
          <w:szCs w:val="20"/>
        </w:rPr>
      </w:pPr>
    </w:p>
    <w:p w14:paraId="53DAE90E" w14:textId="77777777" w:rsidR="002F4E75" w:rsidRPr="00481353" w:rsidRDefault="002F4E75" w:rsidP="002F4E75">
      <w:pPr>
        <w:jc w:val="both"/>
        <w:rPr>
          <w:rFonts w:ascii="Arial" w:hAnsi="Arial" w:cs="Arial"/>
          <w:sz w:val="20"/>
          <w:szCs w:val="20"/>
        </w:rPr>
      </w:pPr>
      <w:r w:rsidRPr="00481353">
        <w:rPr>
          <w:rFonts w:ascii="Arial" w:hAnsi="Arial" w:cs="Arial"/>
          <w:sz w:val="20"/>
          <w:szCs w:val="20"/>
        </w:rPr>
        <w:lastRenderedPageBreak/>
        <w:t>Ukoliko odabrani ponuditelj za nekog od navedenih stručnjaka koristi mogućnost iz članka 25.b, stavak 3. Zakona o poslovima i djelatnostima prostornog uređenja i gradnje, u obvezi je dostaviti za tog stručnjaka:</w:t>
      </w:r>
    </w:p>
    <w:p w14:paraId="102B97B4" w14:textId="77777777" w:rsidR="002F4E75" w:rsidRPr="00481353" w:rsidRDefault="002F4E75" w:rsidP="002F4E75">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sz w:val="20"/>
          <w:szCs w:val="20"/>
        </w:rPr>
        <w:t>sklopljen ugovor o poslovnoj suradnji s gospodarskim subjektom čiji je zaposlenik stručnjak i</w:t>
      </w:r>
    </w:p>
    <w:p w14:paraId="73679128" w14:textId="77777777" w:rsidR="002F4E75" w:rsidRPr="00481353" w:rsidRDefault="002F4E75" w:rsidP="002F4E75">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sz w:val="20"/>
          <w:szCs w:val="20"/>
        </w:rPr>
        <w:t>elektronički zapis ili jednakovrijedan dokument o radnopravnom statusu tog stručnjaka</w:t>
      </w:r>
    </w:p>
    <w:p w14:paraId="67389148" w14:textId="77777777" w:rsidR="002F4E75" w:rsidRPr="00481353" w:rsidRDefault="002F4E75" w:rsidP="002F4E75">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gospodarski subjekt koji ustupa stručnjaka mora biti registriran za obavljanje djelatnosti građenja,</w:t>
      </w:r>
      <w:r w:rsidRPr="00481353">
        <w:rPr>
          <w:rFonts w:ascii="Arial" w:hAnsi="Arial" w:cs="Arial"/>
          <w:sz w:val="20"/>
          <w:szCs w:val="20"/>
        </w:rPr>
        <w:t xml:space="preserve"> </w:t>
      </w:r>
      <w:r w:rsidRPr="00481353">
        <w:rPr>
          <w:rFonts w:ascii="Arial" w:hAnsi="Arial" w:cs="Arial"/>
          <w:color w:val="000000"/>
          <w:sz w:val="20"/>
          <w:szCs w:val="20"/>
        </w:rPr>
        <w:t>stoga</w:t>
      </w:r>
      <w:r w:rsidRPr="00481353">
        <w:rPr>
          <w:rFonts w:ascii="Arial" w:hAnsi="Arial" w:cs="Arial"/>
          <w:sz w:val="20"/>
          <w:szCs w:val="20"/>
        </w:rPr>
        <w:t xml:space="preserve"> je potrebno tražiti i dostavu dokaza istog.</w:t>
      </w:r>
    </w:p>
    <w:p w14:paraId="002A6AC6" w14:textId="77777777" w:rsidR="002F4E75" w:rsidRPr="00481353" w:rsidRDefault="002F4E75" w:rsidP="002F4E75">
      <w:pPr>
        <w:pStyle w:val="ListParagraph"/>
        <w:tabs>
          <w:tab w:val="left" w:pos="157"/>
        </w:tabs>
        <w:ind w:left="714" w:right="23"/>
        <w:jc w:val="both"/>
        <w:rPr>
          <w:rFonts w:ascii="Arial" w:hAnsi="Arial" w:cs="Arial"/>
          <w:sz w:val="20"/>
          <w:szCs w:val="20"/>
        </w:rPr>
      </w:pPr>
    </w:p>
    <w:p w14:paraId="764EEBD1" w14:textId="77777777" w:rsidR="002F4E75" w:rsidRPr="00481353" w:rsidRDefault="002F4E75" w:rsidP="002F4E75">
      <w:pPr>
        <w:spacing w:after="120" w:line="235" w:lineRule="auto"/>
        <w:ind w:right="20"/>
        <w:jc w:val="both"/>
        <w:rPr>
          <w:rFonts w:ascii="Arial" w:hAnsi="Arial" w:cs="Arial"/>
          <w:sz w:val="20"/>
          <w:szCs w:val="20"/>
        </w:rPr>
      </w:pPr>
      <w:r w:rsidRPr="00481353">
        <w:rPr>
          <w:rFonts w:ascii="Arial" w:eastAsia="Arial" w:hAnsi="Arial" w:cs="Arial"/>
          <w:b/>
          <w:bCs/>
          <w:i/>
          <w:iCs/>
          <w:sz w:val="20"/>
          <w:szCs w:val="20"/>
          <w:u w:val="single"/>
        </w:rPr>
        <w:t>Dokazivanje ispunjavanja zahtjeva koji moraju biti ispunjeni sukladno posebnim propisima:</w:t>
      </w:r>
    </w:p>
    <w:p w14:paraId="4CB9B27A" w14:textId="77777777" w:rsidR="002F4E75" w:rsidRPr="00481353" w:rsidRDefault="002F4E75" w:rsidP="002F4E75">
      <w:pPr>
        <w:tabs>
          <w:tab w:val="left" w:pos="851"/>
        </w:tabs>
        <w:spacing w:after="120" w:line="264" w:lineRule="auto"/>
        <w:rPr>
          <w:rFonts w:ascii="Arial" w:hAnsi="Arial" w:cs="Arial"/>
          <w:sz w:val="20"/>
          <w:szCs w:val="20"/>
          <w:u w:val="single"/>
        </w:rPr>
      </w:pPr>
      <w:r w:rsidRPr="00481353">
        <w:rPr>
          <w:rFonts w:ascii="Arial" w:eastAsia="Arial" w:hAnsi="Arial" w:cs="Arial"/>
          <w:b/>
          <w:bCs/>
          <w:sz w:val="20"/>
          <w:szCs w:val="20"/>
        </w:rPr>
        <w:t xml:space="preserve">2.1. </w:t>
      </w:r>
      <w:r w:rsidRPr="00481353">
        <w:rPr>
          <w:rFonts w:ascii="Arial" w:eastAsia="Arial" w:hAnsi="Arial" w:cs="Arial"/>
          <w:b/>
          <w:bCs/>
          <w:sz w:val="20"/>
          <w:szCs w:val="20"/>
          <w:u w:val="single"/>
        </w:rPr>
        <w:t>Državljani Republike Hrvatske</w:t>
      </w:r>
    </w:p>
    <w:p w14:paraId="0B00DCCC" w14:textId="77777777" w:rsidR="002F4E75" w:rsidRPr="00481353" w:rsidRDefault="002F4E75" w:rsidP="002F4E75">
      <w:pPr>
        <w:tabs>
          <w:tab w:val="left" w:pos="681"/>
        </w:tabs>
        <w:spacing w:after="120" w:line="236" w:lineRule="auto"/>
        <w:ind w:right="20"/>
        <w:jc w:val="both"/>
        <w:rPr>
          <w:rFonts w:ascii="Arial" w:hAnsi="Arial" w:cs="Arial"/>
          <w:sz w:val="20"/>
          <w:szCs w:val="20"/>
        </w:rPr>
      </w:pPr>
      <w:r w:rsidRPr="00481353">
        <w:rPr>
          <w:rFonts w:ascii="Arial" w:eastAsia="Arial" w:hAnsi="Arial" w:cs="Arial"/>
          <w:b/>
          <w:sz w:val="20"/>
          <w:szCs w:val="20"/>
        </w:rPr>
        <w:t>2.1.1.</w:t>
      </w:r>
      <w:r w:rsidRPr="00481353">
        <w:rPr>
          <w:rFonts w:ascii="Arial" w:hAnsi="Arial" w:cs="Arial"/>
          <w:b/>
          <w:sz w:val="20"/>
          <w:szCs w:val="20"/>
        </w:rPr>
        <w:tab/>
      </w:r>
      <w:r w:rsidRPr="0048135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 područja tehničkih znanosti u nekom od znanstvenih polja: arhitekture i urbanizma, građevinarstva, strojarstva ili elektrotehničke struke koja:</w:t>
      </w:r>
    </w:p>
    <w:p w14:paraId="3B2335DB" w14:textId="77777777" w:rsidR="002F4E75" w:rsidRPr="00481353" w:rsidRDefault="002F4E75" w:rsidP="002F4E75">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50D5F1CB" w14:textId="77777777" w:rsidR="002F4E75" w:rsidRPr="00001C31" w:rsidRDefault="002F4E75" w:rsidP="002F4E75">
      <w:pPr>
        <w:pStyle w:val="ListParagraph"/>
        <w:tabs>
          <w:tab w:val="left" w:pos="157"/>
        </w:tabs>
        <w:ind w:left="714" w:right="23"/>
        <w:jc w:val="both"/>
        <w:rPr>
          <w:rFonts w:ascii="Arial" w:hAnsi="Arial" w:cs="Arial"/>
          <w:sz w:val="20"/>
          <w:szCs w:val="20"/>
        </w:rPr>
      </w:pPr>
      <w:r w:rsidRPr="00001C31">
        <w:rPr>
          <w:rFonts w:ascii="Arial" w:eastAsia="Arial" w:hAnsi="Arial" w:cs="Arial"/>
          <w:sz w:val="20"/>
          <w:szCs w:val="20"/>
        </w:rPr>
        <w:t>ili</w:t>
      </w:r>
    </w:p>
    <w:p w14:paraId="3AA9CD6A" w14:textId="77777777" w:rsidR="002F4E75" w:rsidRPr="00481353" w:rsidRDefault="002F4E75" w:rsidP="002F4E75">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je upisana u imenik inženjera gradilišta Komore, u skladu sa zakonom kojim se uređuje udruživanje u Komoru.</w:t>
      </w:r>
    </w:p>
    <w:p w14:paraId="1F3A3F17" w14:textId="77777777" w:rsidR="002F4E75" w:rsidRPr="00481353" w:rsidRDefault="002F4E75" w:rsidP="002F4E75">
      <w:pPr>
        <w:rPr>
          <w:rFonts w:ascii="Arial" w:eastAsia="Arial" w:hAnsi="Arial" w:cs="Arial"/>
          <w:sz w:val="20"/>
          <w:szCs w:val="20"/>
        </w:rPr>
      </w:pPr>
    </w:p>
    <w:p w14:paraId="18931832" w14:textId="77777777" w:rsidR="002F4E75" w:rsidRPr="00481353" w:rsidRDefault="002F4E75" w:rsidP="002F4E75">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2.1.2.</w:t>
      </w:r>
      <w:r w:rsidRPr="00481353">
        <w:rPr>
          <w:rFonts w:ascii="Arial" w:hAnsi="Arial" w:cs="Arial"/>
          <w:b/>
          <w:sz w:val="20"/>
          <w:szCs w:val="20"/>
        </w:rPr>
        <w:tab/>
      </w:r>
      <w:r w:rsidRPr="00481353">
        <w:rPr>
          <w:rFonts w:ascii="Arial" w:hAnsi="Arial" w:cs="Arial"/>
          <w:sz w:val="20"/>
          <w:szCs w:val="20"/>
        </w:rPr>
        <w:t xml:space="preserve"> </w:t>
      </w:r>
      <w:r w:rsidRPr="0048135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481353">
        <w:rPr>
          <w:rFonts w:ascii="Arial" w:eastAsia="Arial" w:hAnsi="Arial" w:cs="Arial"/>
          <w:color w:val="000000"/>
          <w:sz w:val="20"/>
          <w:szCs w:val="20"/>
        </w:rPr>
        <w:t>arhitektonske, građevinske, strojarske i elektrotehničke (i/ili geotehničke struke, odnosno geoinženjerske - u slučaju takvih radova)</w:t>
      </w:r>
      <w:r w:rsidRPr="00481353">
        <w:rPr>
          <w:rFonts w:ascii="Arial" w:eastAsia="Arial" w:hAnsi="Arial" w:cs="Arial"/>
          <w:sz w:val="20"/>
          <w:szCs w:val="20"/>
        </w:rPr>
        <w:t xml:space="preserve"> struke koje su:</w:t>
      </w:r>
    </w:p>
    <w:p w14:paraId="5E13EA8A" w14:textId="77777777" w:rsidR="002F4E75" w:rsidRPr="00481353" w:rsidRDefault="002F4E75" w:rsidP="002F4E75">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eastAsia="Arial" w:hAnsi="Arial" w:cs="Arial"/>
          <w:sz w:val="20"/>
          <w:szCs w:val="20"/>
        </w:rPr>
        <w:t xml:space="preserve">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3D1988B3" w14:textId="77777777" w:rsidR="002F4E75" w:rsidRPr="00001C31" w:rsidRDefault="002F4E75" w:rsidP="002F4E75">
      <w:pPr>
        <w:pStyle w:val="ListParagraph"/>
        <w:tabs>
          <w:tab w:val="left" w:pos="157"/>
        </w:tabs>
        <w:spacing w:after="120" w:line="252" w:lineRule="auto"/>
        <w:ind w:left="714" w:right="23"/>
        <w:jc w:val="both"/>
        <w:rPr>
          <w:rFonts w:ascii="Arial" w:hAnsi="Arial" w:cs="Arial"/>
          <w:sz w:val="20"/>
          <w:szCs w:val="20"/>
        </w:rPr>
      </w:pPr>
      <w:r w:rsidRPr="00001C31">
        <w:rPr>
          <w:rFonts w:ascii="Arial" w:eastAsia="Arial" w:hAnsi="Arial" w:cs="Arial"/>
          <w:sz w:val="20"/>
          <w:szCs w:val="20"/>
        </w:rPr>
        <w:t>ili</w:t>
      </w:r>
    </w:p>
    <w:p w14:paraId="179E0955" w14:textId="77777777" w:rsidR="002F4E75" w:rsidRPr="00481353" w:rsidRDefault="002F4E75" w:rsidP="002F4E75">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upisane u imenik voditelja radova Komore, u skladu sa zakonom kojim se uređuje udruživanje u Komoru.</w:t>
      </w:r>
    </w:p>
    <w:p w14:paraId="24D8AE3D" w14:textId="77777777" w:rsidR="002F4E75" w:rsidRPr="00481353" w:rsidRDefault="002F4E75" w:rsidP="002F4E75">
      <w:pPr>
        <w:rPr>
          <w:rFonts w:ascii="Arial" w:hAnsi="Arial" w:cs="Arial"/>
          <w:sz w:val="20"/>
          <w:szCs w:val="20"/>
        </w:rPr>
      </w:pPr>
    </w:p>
    <w:p w14:paraId="27A12205" w14:textId="77777777" w:rsidR="002F4E75" w:rsidRPr="00481353" w:rsidRDefault="002F4E75" w:rsidP="002F4E75">
      <w:pPr>
        <w:tabs>
          <w:tab w:val="left" w:pos="851"/>
        </w:tabs>
        <w:spacing w:after="120" w:line="236" w:lineRule="auto"/>
        <w:ind w:right="2"/>
        <w:jc w:val="both"/>
        <w:rPr>
          <w:rFonts w:ascii="Arial" w:hAnsi="Arial" w:cs="Arial"/>
          <w:sz w:val="20"/>
          <w:szCs w:val="20"/>
          <w:u w:val="single"/>
        </w:rPr>
      </w:pPr>
      <w:r w:rsidRPr="00481353">
        <w:rPr>
          <w:rFonts w:ascii="Arial" w:eastAsia="Arial" w:hAnsi="Arial" w:cs="Arial"/>
          <w:b/>
          <w:bCs/>
          <w:sz w:val="20"/>
          <w:szCs w:val="20"/>
        </w:rPr>
        <w:t>2.2.</w:t>
      </w:r>
      <w:r w:rsidRPr="00481353">
        <w:rPr>
          <w:rFonts w:ascii="Arial" w:hAnsi="Arial" w:cs="Arial"/>
          <w:sz w:val="20"/>
          <w:szCs w:val="20"/>
        </w:rPr>
        <w:t xml:space="preserve"> </w:t>
      </w:r>
      <w:r w:rsidRPr="00481353">
        <w:rPr>
          <w:rFonts w:ascii="Arial" w:eastAsia="Arial" w:hAnsi="Arial" w:cs="Arial"/>
          <w:b/>
          <w:bCs/>
          <w:sz w:val="20"/>
          <w:szCs w:val="20"/>
          <w:u w:val="single"/>
        </w:rPr>
        <w:t>Fizičke osobe koje u stranoj državi imaju pravo obavljati poslove vođenja građenja</w:t>
      </w:r>
    </w:p>
    <w:p w14:paraId="6BA2D4B5" w14:textId="77777777" w:rsidR="002F4E75" w:rsidRPr="00481353" w:rsidRDefault="002F4E75" w:rsidP="002F4E75">
      <w:pPr>
        <w:spacing w:after="120"/>
        <w:jc w:val="both"/>
        <w:rPr>
          <w:rFonts w:ascii="Arial" w:hAnsi="Arial" w:cs="Arial"/>
          <w:sz w:val="20"/>
          <w:szCs w:val="20"/>
        </w:rPr>
      </w:pPr>
      <w:r w:rsidRPr="00481353">
        <w:rPr>
          <w:rFonts w:ascii="Arial" w:eastAsia="Arial" w:hAnsi="Arial" w:cs="Arial"/>
          <w:sz w:val="20"/>
          <w:szCs w:val="20"/>
        </w:rPr>
        <w:t xml:space="preserve">Sukladno članku 59. stavak 2. Zakona o poslovima i djelatnostima prostornog uređenja i gradnje, ukoliko izvođač ima zaposlenog inženjera gradilišta ili voditelje radova koji su strane </w:t>
      </w:r>
      <w:r w:rsidRPr="00481353">
        <w:rPr>
          <w:rFonts w:ascii="Arial" w:eastAsia="Arial" w:hAnsi="Arial" w:cs="Arial"/>
          <w:b/>
          <w:bCs/>
          <w:sz w:val="20"/>
          <w:szCs w:val="20"/>
        </w:rPr>
        <w:t>fizičke osobe</w:t>
      </w:r>
      <w:r w:rsidRPr="00481353">
        <w:rPr>
          <w:rFonts w:ascii="Arial" w:eastAsia="Arial" w:hAnsi="Arial" w:cs="Arial"/>
          <w:sz w:val="20"/>
          <w:szCs w:val="20"/>
        </w:rPr>
        <w:t xml:space="preserve"> i </w:t>
      </w:r>
      <w:r w:rsidRPr="00481353">
        <w:rPr>
          <w:rFonts w:ascii="Arial" w:eastAsia="Arial" w:hAnsi="Arial" w:cs="Arial"/>
          <w:b/>
          <w:bCs/>
          <w:sz w:val="20"/>
          <w:szCs w:val="20"/>
        </w:rPr>
        <w:t>koje u stranoj državi imaju pravo obavljati poslove</w:t>
      </w:r>
      <w:r w:rsidRPr="00481353">
        <w:rPr>
          <w:rFonts w:ascii="Arial" w:eastAsia="Arial" w:hAnsi="Arial" w:cs="Arial"/>
          <w:sz w:val="20"/>
          <w:szCs w:val="20"/>
        </w:rPr>
        <w:t xml:space="preserve"> </w:t>
      </w:r>
      <w:r w:rsidRPr="00481353">
        <w:rPr>
          <w:rFonts w:ascii="Arial" w:eastAsia="Arial" w:hAnsi="Arial" w:cs="Arial"/>
          <w:b/>
          <w:bCs/>
          <w:sz w:val="20"/>
          <w:szCs w:val="20"/>
        </w:rPr>
        <w:t>vođenja građenja</w:t>
      </w:r>
      <w:r w:rsidRPr="00481353">
        <w:rPr>
          <w:rFonts w:ascii="Arial" w:eastAsia="Arial" w:hAnsi="Arial" w:cs="Arial"/>
          <w:sz w:val="20"/>
          <w:szCs w:val="20"/>
        </w:rPr>
        <w:t>, imaju pravo u Republici Hrvatskoj pod pretpostavkom uzajamnosti</w:t>
      </w:r>
      <w:r w:rsidRPr="00481353">
        <w:rPr>
          <w:rFonts w:ascii="Arial" w:eastAsia="Arial" w:hAnsi="Arial" w:cs="Arial"/>
          <w:b/>
          <w:bCs/>
          <w:sz w:val="20"/>
          <w:szCs w:val="20"/>
        </w:rPr>
        <w:t xml:space="preserve"> </w:t>
      </w:r>
      <w:r w:rsidRPr="00481353">
        <w:rPr>
          <w:rFonts w:ascii="Arial" w:eastAsia="Arial" w:hAnsi="Arial" w:cs="Arial"/>
          <w:i/>
          <w:iCs/>
          <w:sz w:val="20"/>
          <w:szCs w:val="20"/>
          <w:u w:val="single"/>
        </w:rPr>
        <w:t>trajno</w:t>
      </w:r>
      <w:r w:rsidRPr="00481353">
        <w:rPr>
          <w:rFonts w:ascii="Arial" w:eastAsia="Arial" w:hAnsi="Arial" w:cs="Arial"/>
          <w:b/>
          <w:bCs/>
          <w:sz w:val="20"/>
          <w:szCs w:val="20"/>
        </w:rPr>
        <w:t xml:space="preserve"> </w:t>
      </w:r>
      <w:r w:rsidRPr="00481353">
        <w:rPr>
          <w:rFonts w:ascii="Arial" w:eastAsia="Arial" w:hAnsi="Arial" w:cs="Arial"/>
          <w:sz w:val="20"/>
          <w:szCs w:val="20"/>
        </w:rPr>
        <w:t xml:space="preserve">obavljati te poslove u svojstvu ovlaštene osobe </w:t>
      </w:r>
      <w:r w:rsidRPr="00481353">
        <w:rPr>
          <w:rFonts w:ascii="Arial" w:eastAsia="Arial" w:hAnsi="Arial" w:cs="Arial"/>
          <w:i/>
          <w:iCs/>
          <w:sz w:val="20"/>
          <w:szCs w:val="20"/>
        </w:rPr>
        <w:t>pod istim uvjetima</w:t>
      </w:r>
      <w:r w:rsidRPr="00481353">
        <w:rPr>
          <w:rFonts w:ascii="Arial" w:eastAsia="Arial" w:hAnsi="Arial" w:cs="Arial"/>
          <w:sz w:val="20"/>
          <w:szCs w:val="20"/>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0C71B1D" w14:textId="77777777" w:rsidR="002F4E75" w:rsidRPr="00481353" w:rsidRDefault="002F4E75" w:rsidP="002F4E75">
      <w:pPr>
        <w:rPr>
          <w:rFonts w:ascii="Arial" w:hAnsi="Arial" w:cs="Arial"/>
          <w:sz w:val="20"/>
          <w:szCs w:val="20"/>
        </w:rPr>
      </w:pPr>
      <w:r w:rsidRPr="00481353">
        <w:rPr>
          <w:rFonts w:ascii="Arial" w:eastAsia="Arial" w:hAnsi="Arial" w:cs="Arial"/>
          <w:sz w:val="20"/>
          <w:szCs w:val="20"/>
        </w:rPr>
        <w:t>Slijedom navedenog, odabrani ponuditelj dostavlja:</w:t>
      </w:r>
    </w:p>
    <w:p w14:paraId="51680F03" w14:textId="77777777" w:rsidR="002F4E75" w:rsidRPr="00481353" w:rsidRDefault="002F4E75" w:rsidP="002F4E75">
      <w:pPr>
        <w:pStyle w:val="ListParagraph"/>
        <w:numPr>
          <w:ilvl w:val="0"/>
          <w:numId w:val="6"/>
        </w:numPr>
        <w:tabs>
          <w:tab w:val="left" w:pos="157"/>
        </w:tabs>
        <w:spacing w:before="120" w:after="120" w:line="252" w:lineRule="auto"/>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stručnjaka koji mogu biti imenovani za inženjera gradilišta i voditelje radova u evidenciju osoba kojima je priznala inozemne stručne kvalifikacije ili</w:t>
      </w:r>
    </w:p>
    <w:p w14:paraId="2014BA03" w14:textId="77777777" w:rsidR="002F4E75" w:rsidRPr="00481353" w:rsidRDefault="002F4E75" w:rsidP="002F4E75">
      <w:pPr>
        <w:pStyle w:val="ListParagraph"/>
        <w:numPr>
          <w:ilvl w:val="0"/>
          <w:numId w:val="6"/>
        </w:numPr>
        <w:tabs>
          <w:tab w:val="left" w:pos="157"/>
        </w:tabs>
        <w:spacing w:after="120" w:line="252" w:lineRule="auto"/>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u imenik inženjera gradilišta i imenik voditelja radova odgovarajuće struke</w:t>
      </w:r>
    </w:p>
    <w:p w14:paraId="5630C959" w14:textId="77777777" w:rsidR="002F4E75" w:rsidRPr="00481353" w:rsidRDefault="002F4E75" w:rsidP="002F4E75">
      <w:pPr>
        <w:spacing w:after="120"/>
        <w:ind w:right="23"/>
        <w:jc w:val="both"/>
        <w:rPr>
          <w:rFonts w:ascii="Arial" w:hAnsi="Arial" w:cs="Arial"/>
          <w:sz w:val="20"/>
          <w:szCs w:val="20"/>
        </w:rPr>
      </w:pPr>
      <w:r w:rsidRPr="0048135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8A94761" w14:textId="77777777" w:rsidR="002F4E75" w:rsidRPr="00481353" w:rsidRDefault="002F4E75" w:rsidP="002F4E75">
      <w:pPr>
        <w:spacing w:after="120"/>
        <w:jc w:val="both"/>
        <w:rPr>
          <w:rFonts w:ascii="Arial" w:hAnsi="Arial" w:cs="Arial"/>
          <w:sz w:val="20"/>
          <w:szCs w:val="20"/>
        </w:rPr>
      </w:pPr>
      <w:r w:rsidRPr="00481353">
        <w:rPr>
          <w:rFonts w:ascii="Arial" w:eastAsia="Arial" w:hAnsi="Arial" w:cs="Arial"/>
          <w:sz w:val="20"/>
          <w:szCs w:val="20"/>
        </w:rPr>
        <w:lastRenderedPageBreak/>
        <w:t>Strana fizička osoba koja u Republici Hrvatskoj obavlja poslove vođenja građenja u svojstvu odgovorne osobe, odgovara za teže i lakše povrede dužnosti i ugleda arhitekata, odnosno inženjera pred stegovnim tijelima odgovarajuće komore.</w:t>
      </w:r>
    </w:p>
    <w:p w14:paraId="01242B3C" w14:textId="77777777" w:rsidR="002F4E75" w:rsidRDefault="002F4E75" w:rsidP="002F4E75">
      <w:pPr>
        <w:spacing w:after="120"/>
        <w:ind w:right="23"/>
        <w:jc w:val="both"/>
        <w:rPr>
          <w:rFonts w:ascii="Arial" w:eastAsia="Arial" w:hAnsi="Arial" w:cs="Arial"/>
          <w:i/>
          <w:iCs/>
          <w:sz w:val="20"/>
          <w:szCs w:val="20"/>
          <w:u w:val="single"/>
        </w:rPr>
      </w:pPr>
      <w:r w:rsidRPr="0048135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639B4BDA" w14:textId="77777777" w:rsidR="002F4E75" w:rsidRDefault="002F4E75" w:rsidP="002F4E75">
      <w:pPr>
        <w:autoSpaceDE w:val="0"/>
        <w:autoSpaceDN w:val="0"/>
        <w:adjustRightInd w:val="0"/>
        <w:jc w:val="both"/>
        <w:rPr>
          <w:rFonts w:ascii="Arial" w:hAnsi="Arial" w:cs="Arial"/>
          <w:bCs/>
          <w:color w:val="000000"/>
          <w:sz w:val="20"/>
          <w:szCs w:val="20"/>
        </w:rPr>
      </w:pPr>
    </w:p>
    <w:p w14:paraId="57B9C6BB" w14:textId="77777777" w:rsidR="002F4E75" w:rsidRDefault="002F4E75" w:rsidP="002F4E75">
      <w:pPr>
        <w:autoSpaceDE w:val="0"/>
        <w:autoSpaceDN w:val="0"/>
        <w:adjustRightInd w:val="0"/>
        <w:jc w:val="both"/>
        <w:rPr>
          <w:rFonts w:ascii="Arial" w:hAnsi="Arial" w:cs="Arial"/>
          <w:b/>
          <w:b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782B610E" w14:textId="77777777" w:rsidR="00F54271" w:rsidRPr="00EC5377" w:rsidRDefault="00F54271" w:rsidP="00824D09">
      <w:pPr>
        <w:contextualSpacing/>
        <w:jc w:val="both"/>
        <w:rPr>
          <w:rFonts w:ascii="Arial" w:hAnsi="Arial" w:cs="Arial"/>
          <w:sz w:val="20"/>
          <w:szCs w:val="20"/>
        </w:rPr>
      </w:pPr>
      <w:bookmarkStart w:id="49" w:name="page16"/>
      <w:bookmarkEnd w:id="49"/>
    </w:p>
    <w:p w14:paraId="7E2BABEE" w14:textId="71EBD76C" w:rsidR="00832F88" w:rsidRPr="00757D09" w:rsidRDefault="00BB46C2" w:rsidP="00832F88">
      <w:pPr>
        <w:pStyle w:val="Stil3"/>
        <w:spacing w:line="240" w:lineRule="auto"/>
        <w:outlineLvl w:val="2"/>
        <w:rPr>
          <w:rFonts w:cs="Arial"/>
        </w:rPr>
      </w:pPr>
      <w:bookmarkStart w:id="50" w:name="_Toc445717004"/>
      <w:r w:rsidRPr="00757D09">
        <w:rPr>
          <w:rFonts w:cs="Arial"/>
        </w:rPr>
        <w:t>7</w:t>
      </w:r>
      <w:r w:rsidR="003C5253" w:rsidRPr="00757D09">
        <w:rPr>
          <w:rFonts w:cs="Arial"/>
        </w:rPr>
        <w:t>.</w:t>
      </w:r>
      <w:r w:rsidR="00261DEA" w:rsidRPr="00757D09">
        <w:rPr>
          <w:rFonts w:cs="Arial"/>
        </w:rPr>
        <w:t>1</w:t>
      </w:r>
      <w:r w:rsidR="000755D8" w:rsidRPr="00757D09">
        <w:rPr>
          <w:rFonts w:cs="Arial"/>
        </w:rPr>
        <w:t>2</w:t>
      </w:r>
      <w:r w:rsidR="003040AC" w:rsidRPr="00757D09">
        <w:rPr>
          <w:rFonts w:cs="Arial"/>
        </w:rPr>
        <w:t xml:space="preserve">. </w:t>
      </w:r>
      <w:r w:rsidR="00832F88" w:rsidRPr="00757D09">
        <w:rPr>
          <w:rFonts w:cs="Arial"/>
        </w:rPr>
        <w:t>Odredbe o izmjenama ugovora</w:t>
      </w:r>
    </w:p>
    <w:p w14:paraId="6C6FD101" w14:textId="77777777" w:rsidR="00832F88" w:rsidRPr="00757D09" w:rsidRDefault="00832F88" w:rsidP="001B64A5">
      <w:pPr>
        <w:suppressAutoHyphens/>
        <w:autoSpaceDN w:val="0"/>
        <w:spacing w:before="120"/>
        <w:jc w:val="both"/>
        <w:textAlignment w:val="baseline"/>
        <w:rPr>
          <w:rFonts w:ascii="Arial" w:hAnsi="Arial" w:cs="Arial"/>
          <w:sz w:val="20"/>
          <w:szCs w:val="20"/>
        </w:rPr>
      </w:pPr>
      <w:r w:rsidRPr="00757D09">
        <w:rPr>
          <w:rFonts w:ascii="Arial" w:hAnsi="Arial" w:cs="Arial"/>
          <w:sz w:val="20"/>
          <w:szCs w:val="20"/>
        </w:rPr>
        <w:t>Izmjene Ugovora o javnoj nabavi radova moguće su samo sukladno odredbama članaka 315. do 320. ZJN 2016.</w:t>
      </w:r>
    </w:p>
    <w:p w14:paraId="18B203D5" w14:textId="77777777" w:rsidR="00832F88" w:rsidRPr="00757D09" w:rsidRDefault="00832F88" w:rsidP="00832F88">
      <w:pPr>
        <w:suppressAutoHyphens/>
        <w:autoSpaceDN w:val="0"/>
        <w:jc w:val="both"/>
        <w:textAlignment w:val="baseline"/>
        <w:rPr>
          <w:rFonts w:ascii="Arial" w:hAnsi="Arial" w:cs="Arial"/>
          <w:sz w:val="20"/>
          <w:szCs w:val="20"/>
        </w:rPr>
      </w:pPr>
    </w:p>
    <w:p w14:paraId="0049CE96" w14:textId="050B9620"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Sukladno članku 315.</w:t>
      </w:r>
      <w:r w:rsidR="003F2C4D" w:rsidRPr="00757D09">
        <w:rPr>
          <w:rFonts w:ascii="Arial" w:hAnsi="Arial" w:cs="Arial"/>
          <w:sz w:val="20"/>
          <w:szCs w:val="20"/>
        </w:rPr>
        <w:t xml:space="preserve"> </w:t>
      </w:r>
      <w:r w:rsidRPr="00757D09">
        <w:rPr>
          <w:rFonts w:ascii="Arial" w:hAnsi="Arial" w:cs="Arial"/>
          <w:sz w:val="20"/>
          <w:szCs w:val="20"/>
        </w:rPr>
        <w:t>ZJN 2016 Ugovor o javnoj nabavi radova može se izmijeniti, neovisno o novčanoj vrijednosti izmjena, u slučaju potrebe za izvođenjem dodatnih radova zbog izmjene tehničkog rješenja prikazanog projektno</w:t>
      </w:r>
      <w:r w:rsidR="0037082A" w:rsidRPr="00757D09">
        <w:rPr>
          <w:rFonts w:ascii="Arial" w:hAnsi="Arial" w:cs="Arial"/>
          <w:sz w:val="20"/>
          <w:szCs w:val="20"/>
        </w:rPr>
        <w:t>-</w:t>
      </w:r>
      <w:r w:rsidRPr="00757D09">
        <w:rPr>
          <w:rFonts w:ascii="Arial" w:hAnsi="Arial" w:cs="Arial"/>
          <w:sz w:val="20"/>
          <w:szCs w:val="20"/>
        </w:rPr>
        <w:t>tehničkom dokumentacijom</w:t>
      </w:r>
      <w:r w:rsidR="003F2C4D" w:rsidRPr="00757D09">
        <w:rPr>
          <w:rFonts w:ascii="Arial" w:hAnsi="Arial" w:cs="Arial"/>
          <w:sz w:val="20"/>
          <w:szCs w:val="20"/>
        </w:rPr>
        <w:t>, a koje može biti uvjetovano rješenjima drugih nadležnih tijela</w:t>
      </w:r>
      <w:r w:rsidR="00D00F87" w:rsidRPr="00757D09">
        <w:rPr>
          <w:rFonts w:ascii="Arial" w:hAnsi="Arial" w:cs="Arial"/>
          <w:sz w:val="20"/>
          <w:szCs w:val="20"/>
        </w:rPr>
        <w:t>.</w:t>
      </w:r>
    </w:p>
    <w:p w14:paraId="2A86F98E"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Ovaj Ugovor može se izmijeniti zbog produženje roka izvođenja radova:</w:t>
      </w:r>
    </w:p>
    <w:p w14:paraId="172084BF" w14:textId="77777777" w:rsidR="00832F88" w:rsidRPr="00757D09" w:rsidRDefault="00832F88" w:rsidP="00975356">
      <w:pPr>
        <w:suppressAutoHyphens/>
        <w:autoSpaceDN w:val="0"/>
        <w:spacing w:before="120"/>
        <w:jc w:val="both"/>
        <w:textAlignment w:val="baseline"/>
        <w:rPr>
          <w:rFonts w:ascii="Arial" w:hAnsi="Arial" w:cs="Arial"/>
          <w:color w:val="000000" w:themeColor="text1"/>
          <w:sz w:val="20"/>
          <w:szCs w:val="20"/>
        </w:rPr>
      </w:pPr>
      <w:r w:rsidRPr="00757D09">
        <w:rPr>
          <w:rFonts w:ascii="Arial" w:hAnsi="Arial" w:cs="Arial"/>
          <w:color w:val="000000" w:themeColor="text1"/>
          <w:sz w:val="20"/>
          <w:szCs w:val="20"/>
        </w:rPr>
        <w:t>- ako Izvođač radova bez svoje krivnje bude spriječen izvoditi radove, a zbog događaja koji se nisu mogli predvidjeti i čije posljedice Izvođač radova nije mogao predvidjeti, izbjeći ni ukloniti (viša sila), a o čijem je nastupu i prestanku Izvođač radova bez odlaganja dužan obavijestiti Naručitelja,</w:t>
      </w:r>
    </w:p>
    <w:p w14:paraId="5591522D" w14:textId="77777777" w:rsidR="00832F88" w:rsidRPr="00757D09" w:rsidRDefault="00832F88" w:rsidP="00832F88">
      <w:pPr>
        <w:suppressAutoHyphens/>
        <w:autoSpaceDN w:val="0"/>
        <w:jc w:val="both"/>
        <w:textAlignment w:val="baseline"/>
        <w:rPr>
          <w:rFonts w:ascii="Arial" w:hAnsi="Arial" w:cs="Arial"/>
          <w:color w:val="000000" w:themeColor="text1"/>
          <w:sz w:val="20"/>
          <w:szCs w:val="20"/>
        </w:rPr>
      </w:pPr>
      <w:r w:rsidRPr="00757D09">
        <w:rPr>
          <w:rFonts w:ascii="Arial" w:hAnsi="Arial" w:cs="Arial"/>
          <w:color w:val="000000" w:themeColor="text1"/>
          <w:sz w:val="20"/>
          <w:szCs w:val="20"/>
        </w:rPr>
        <w:t>- zbog nepovoljnih vremenskih prilika koje onemogućavaju izvođenje pojedinih vrsta radova, što se utvrđuje evidencijom meteoroloških uvjeta tijekom izvođenja radova ovjerenih po glavnom nadzornom inženjeru u građevinskom dnevniku. Navedeno će se priznati samo ukoliko je izvođač radova na gradilištu osigurao prisutnost radnika i dostupnost materijala.</w:t>
      </w:r>
    </w:p>
    <w:p w14:paraId="430A6A6E" w14:textId="77777777" w:rsidR="00832F88" w:rsidRPr="00757D09" w:rsidRDefault="00832F88" w:rsidP="00832F88">
      <w:pPr>
        <w:suppressAutoHyphens/>
        <w:autoSpaceDN w:val="0"/>
        <w:jc w:val="both"/>
        <w:textAlignment w:val="baseline"/>
        <w:rPr>
          <w:rFonts w:ascii="Arial" w:hAnsi="Arial" w:cs="Arial"/>
          <w:color w:val="000000" w:themeColor="text1"/>
          <w:sz w:val="20"/>
          <w:szCs w:val="20"/>
        </w:rPr>
      </w:pPr>
      <w:r w:rsidRPr="00757D09">
        <w:rPr>
          <w:rFonts w:ascii="Arial" w:hAnsi="Arial" w:cs="Arial"/>
          <w:color w:val="000000" w:themeColor="text1"/>
          <w:sz w:val="20"/>
          <w:szCs w:val="20"/>
        </w:rPr>
        <w:t>- zbog izdavanja naloga Naručitelja o obustavi radova,</w:t>
      </w:r>
    </w:p>
    <w:p w14:paraId="01A1CEE3" w14:textId="77777777" w:rsidR="00832F88" w:rsidRPr="00757D09" w:rsidRDefault="00832F88" w:rsidP="00832F88">
      <w:pPr>
        <w:suppressAutoHyphens/>
        <w:autoSpaceDN w:val="0"/>
        <w:jc w:val="both"/>
        <w:textAlignment w:val="baseline"/>
        <w:rPr>
          <w:rFonts w:ascii="Arial" w:hAnsi="Arial" w:cs="Arial"/>
          <w:color w:val="000000" w:themeColor="text1"/>
          <w:sz w:val="20"/>
          <w:szCs w:val="20"/>
        </w:rPr>
      </w:pPr>
      <w:r w:rsidRPr="00757D09">
        <w:rPr>
          <w:rFonts w:ascii="Arial" w:hAnsi="Arial" w:cs="Arial"/>
          <w:color w:val="000000" w:themeColor="text1"/>
          <w:sz w:val="20"/>
          <w:szCs w:val="20"/>
        </w:rPr>
        <w:t>- zbog nastupa okolnosti koje onemogućuju ispunjenje ugovorenih obaveza u ugovorenom roku, a koje se ne mogu pripisati višoj sili, niti su uzrokovane postupanjem ijedne ugovorne stranke, već su posljedica radnji treće strane,</w:t>
      </w:r>
    </w:p>
    <w:p w14:paraId="378A9489" w14:textId="77777777" w:rsidR="00832F88" w:rsidRPr="00757D09" w:rsidRDefault="00832F88" w:rsidP="00832F88">
      <w:pPr>
        <w:suppressAutoHyphens/>
        <w:autoSpaceDN w:val="0"/>
        <w:jc w:val="both"/>
        <w:textAlignment w:val="baseline"/>
        <w:rPr>
          <w:rFonts w:ascii="Arial" w:hAnsi="Arial" w:cs="Arial"/>
          <w:color w:val="000000" w:themeColor="text1"/>
          <w:sz w:val="20"/>
          <w:szCs w:val="20"/>
        </w:rPr>
      </w:pPr>
      <w:r w:rsidRPr="00757D09">
        <w:rPr>
          <w:rFonts w:ascii="Arial" w:hAnsi="Arial" w:cs="Arial"/>
          <w:color w:val="000000" w:themeColor="text1"/>
          <w:sz w:val="20"/>
          <w:szCs w:val="20"/>
        </w:rPr>
        <w:t>- zbog potrebe ugovaranja i izvođenja dodatnih radova.</w:t>
      </w:r>
    </w:p>
    <w:p w14:paraId="00ECD94F" w14:textId="77777777" w:rsidR="00AD507C" w:rsidRPr="00757D09" w:rsidRDefault="00AD507C" w:rsidP="00832F88">
      <w:pPr>
        <w:suppressAutoHyphens/>
        <w:autoSpaceDN w:val="0"/>
        <w:jc w:val="both"/>
        <w:textAlignment w:val="baseline"/>
        <w:rPr>
          <w:rFonts w:ascii="Arial" w:hAnsi="Arial" w:cs="Arial"/>
          <w:sz w:val="20"/>
          <w:szCs w:val="20"/>
        </w:rPr>
      </w:pPr>
    </w:p>
    <w:p w14:paraId="406C5DF0"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Naručitelj smije, sukladno članku 316. ZJN 2016 izmijeniti ugovor o javnoj nabavi tijekom njegova trajanja bez provođenja novog postupka javne nabave radi nabave dodatnih radova od prvotnog ugovaratelja koji su se pokazali potrebnim, a nisu bili uključeni u prvotnu nabavu, ako promjena ugovaratelja:</w:t>
      </w:r>
    </w:p>
    <w:p w14:paraId="185CA75E" w14:textId="77777777" w:rsidR="00832F88" w:rsidRPr="00757D09" w:rsidRDefault="00832F88" w:rsidP="00832F88">
      <w:pPr>
        <w:suppressAutoHyphens/>
        <w:autoSpaceDN w:val="0"/>
        <w:jc w:val="both"/>
        <w:textAlignment w:val="baseline"/>
        <w:rPr>
          <w:rFonts w:ascii="Arial" w:hAnsi="Arial" w:cs="Arial"/>
          <w:sz w:val="20"/>
          <w:szCs w:val="20"/>
        </w:rPr>
      </w:pPr>
    </w:p>
    <w:p w14:paraId="358D7932"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 nije moguća zbog ekonomskih ili tehničkih razloga, kao što su zahtjevi za međuzamjenjivošću i interoperabilnošću s postojećim uslugama koje su nabavljene u okviru prvotne nabave, i</w:t>
      </w:r>
    </w:p>
    <w:p w14:paraId="0F6F47E9"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 prouzročila bi značajne poteškoće ili znatno povećavanje troškova za Naručitelja.</w:t>
      </w:r>
    </w:p>
    <w:p w14:paraId="3B2679D4" w14:textId="77777777" w:rsidR="00832F88" w:rsidRPr="00757D09" w:rsidRDefault="00832F88" w:rsidP="00832F88">
      <w:pPr>
        <w:suppressAutoHyphens/>
        <w:autoSpaceDN w:val="0"/>
        <w:jc w:val="both"/>
        <w:textAlignment w:val="baseline"/>
        <w:rPr>
          <w:rFonts w:ascii="Arial" w:hAnsi="Arial" w:cs="Arial"/>
          <w:sz w:val="20"/>
          <w:szCs w:val="20"/>
        </w:rPr>
      </w:pPr>
    </w:p>
    <w:p w14:paraId="4E1C9F18"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Svako povećanje cijene ne smije biti veće od 30 % vrijednosti prvotnog ugovora. Ako je učinjeno nekoliko uzastopnih izmjena, ograničenje od 30 % procjenjuje se na temelju neto kumulativne vrijednosti svih uzastopnih izmjena.</w:t>
      </w:r>
    </w:p>
    <w:p w14:paraId="3B1036D5" w14:textId="77777777" w:rsidR="00832F88" w:rsidRPr="00757D09" w:rsidRDefault="00832F88" w:rsidP="00832F88">
      <w:pPr>
        <w:suppressAutoHyphens/>
        <w:autoSpaceDN w:val="0"/>
        <w:jc w:val="both"/>
        <w:textAlignment w:val="baseline"/>
        <w:rPr>
          <w:rFonts w:ascii="Arial" w:hAnsi="Arial" w:cs="Arial"/>
          <w:sz w:val="20"/>
          <w:szCs w:val="20"/>
        </w:rPr>
      </w:pPr>
    </w:p>
    <w:p w14:paraId="78145E6B"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Naručitelj smije sukladno članku 317. ZJN 2016 izmijeniti ugovor o javnoj nabavi tijekom njegova trajanja bez provođenja novog postupka javne nabave ako su kumulativno ispunjeni sljedeći uvjeti:</w:t>
      </w:r>
    </w:p>
    <w:p w14:paraId="4077354B" w14:textId="77777777" w:rsidR="00832F88" w:rsidRPr="00757D09" w:rsidRDefault="00832F88" w:rsidP="00832F88">
      <w:pPr>
        <w:suppressAutoHyphens/>
        <w:autoSpaceDN w:val="0"/>
        <w:jc w:val="both"/>
        <w:textAlignment w:val="baseline"/>
        <w:rPr>
          <w:rFonts w:ascii="Arial" w:hAnsi="Arial" w:cs="Arial"/>
          <w:sz w:val="20"/>
          <w:szCs w:val="20"/>
        </w:rPr>
      </w:pPr>
    </w:p>
    <w:p w14:paraId="384452FE"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 do potrebe za izmjenom došlo je zbog okolnosti koje pažljiv naručitelj nije mogao predvidjeti,</w:t>
      </w:r>
    </w:p>
    <w:p w14:paraId="30309E76"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 izmjenom se ne mijenja cjelokupna priroda ugovora</w:t>
      </w:r>
    </w:p>
    <w:p w14:paraId="543BD395"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 svako povećanje cijene nije veće od 30 % vrijednosti prvotnog ugovora.</w:t>
      </w:r>
    </w:p>
    <w:p w14:paraId="1630D63F" w14:textId="77777777" w:rsidR="00832F88" w:rsidRPr="00757D09" w:rsidRDefault="00832F88" w:rsidP="00832F88">
      <w:pPr>
        <w:suppressAutoHyphens/>
        <w:autoSpaceDN w:val="0"/>
        <w:jc w:val="both"/>
        <w:textAlignment w:val="baseline"/>
        <w:rPr>
          <w:rFonts w:ascii="Arial" w:hAnsi="Arial" w:cs="Arial"/>
          <w:sz w:val="20"/>
          <w:szCs w:val="20"/>
        </w:rPr>
      </w:pPr>
    </w:p>
    <w:p w14:paraId="6A97DD91"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Ako je učinjeno nekoliko uzastopnih izmjena, ograničenje od 30 %</w:t>
      </w:r>
      <w:r w:rsidR="00982B89" w:rsidRPr="00757D09">
        <w:rPr>
          <w:rFonts w:ascii="Arial" w:hAnsi="Arial" w:cs="Arial"/>
          <w:sz w:val="20"/>
          <w:szCs w:val="20"/>
        </w:rPr>
        <w:t xml:space="preserve"> </w:t>
      </w:r>
      <w:r w:rsidRPr="00757D09">
        <w:rPr>
          <w:rFonts w:ascii="Arial" w:hAnsi="Arial" w:cs="Arial"/>
          <w:sz w:val="20"/>
          <w:szCs w:val="20"/>
        </w:rPr>
        <w:t>procjenjuje se na temelju neto kumulativne vrijednosti svih uzastopnih izmjena.</w:t>
      </w:r>
    </w:p>
    <w:p w14:paraId="5F1BE3BB" w14:textId="77777777" w:rsidR="00832F88" w:rsidRPr="00757D09" w:rsidRDefault="00832F88" w:rsidP="00832F88">
      <w:pPr>
        <w:suppressAutoHyphens/>
        <w:autoSpaceDN w:val="0"/>
        <w:jc w:val="both"/>
        <w:textAlignment w:val="baseline"/>
        <w:rPr>
          <w:rFonts w:ascii="Arial" w:hAnsi="Arial" w:cs="Arial"/>
          <w:sz w:val="20"/>
          <w:szCs w:val="20"/>
        </w:rPr>
      </w:pPr>
    </w:p>
    <w:p w14:paraId="4BFC77E4" w14:textId="77777777" w:rsidR="00832F88" w:rsidRPr="00757D09" w:rsidRDefault="00EC5377" w:rsidP="00832F88">
      <w:pPr>
        <w:suppressAutoHyphens/>
        <w:autoSpaceDN w:val="0"/>
        <w:jc w:val="both"/>
        <w:textAlignment w:val="baseline"/>
        <w:rPr>
          <w:rFonts w:ascii="Arial" w:hAnsi="Arial" w:cs="Arial"/>
          <w:sz w:val="20"/>
          <w:szCs w:val="20"/>
        </w:rPr>
      </w:pPr>
      <w:r w:rsidRPr="00757D09">
        <w:rPr>
          <w:rFonts w:ascii="Arial" w:hAnsi="Arial" w:cs="Arial"/>
          <w:sz w:val="20"/>
          <w:szCs w:val="20"/>
        </w:rPr>
        <w:lastRenderedPageBreak/>
        <w:t>Naručitelj</w:t>
      </w:r>
      <w:r w:rsidR="00832F88" w:rsidRPr="00757D09">
        <w:rPr>
          <w:rFonts w:ascii="Arial" w:hAnsi="Arial" w:cs="Arial"/>
          <w:sz w:val="20"/>
          <w:szCs w:val="20"/>
        </w:rPr>
        <w:t xml:space="preserve"> smije sukladno </w:t>
      </w:r>
      <w:r w:rsidRPr="00757D09">
        <w:rPr>
          <w:rFonts w:ascii="Arial" w:hAnsi="Arial" w:cs="Arial"/>
          <w:sz w:val="20"/>
          <w:szCs w:val="20"/>
        </w:rPr>
        <w:t>članku</w:t>
      </w:r>
      <w:r w:rsidR="00832F88" w:rsidRPr="00757D09">
        <w:rPr>
          <w:rFonts w:ascii="Arial" w:hAnsi="Arial" w:cs="Arial"/>
          <w:sz w:val="20"/>
          <w:szCs w:val="20"/>
        </w:rPr>
        <w:t xml:space="preserve"> 318. ZJN 2016 izmijeniti ugovor o javnoj nabavi tijekom njegova trajanja bez provođenja novog postupka javne nabave s ciljem zamjene prvotnog ugovaratelja s novim ugovarateljem koje je posljedica: </w:t>
      </w:r>
    </w:p>
    <w:p w14:paraId="2F904271" w14:textId="77777777" w:rsidR="00832F88" w:rsidRPr="00757D09" w:rsidRDefault="00832F88" w:rsidP="001B64A5">
      <w:pPr>
        <w:pStyle w:val="ListParagraph"/>
        <w:numPr>
          <w:ilvl w:val="0"/>
          <w:numId w:val="9"/>
        </w:numPr>
        <w:suppressAutoHyphens/>
        <w:autoSpaceDN w:val="0"/>
        <w:spacing w:before="120"/>
        <w:ind w:left="714" w:hanging="357"/>
        <w:jc w:val="both"/>
        <w:textAlignment w:val="baseline"/>
        <w:rPr>
          <w:rFonts w:ascii="Arial" w:hAnsi="Arial" w:cs="Arial"/>
          <w:sz w:val="20"/>
          <w:szCs w:val="20"/>
        </w:rPr>
      </w:pPr>
      <w:r w:rsidRPr="00757D09">
        <w:rPr>
          <w:rFonts w:ascii="Arial" w:hAnsi="Arial" w:cs="Arial"/>
          <w:sz w:val="20"/>
          <w:szCs w:val="20"/>
        </w:rPr>
        <w:t xml:space="preserve">primjene </w:t>
      </w:r>
      <w:r w:rsidR="00EC5377" w:rsidRPr="00757D09">
        <w:rPr>
          <w:rFonts w:ascii="Arial" w:hAnsi="Arial" w:cs="Arial"/>
          <w:sz w:val="20"/>
          <w:szCs w:val="20"/>
        </w:rPr>
        <w:t>članka</w:t>
      </w:r>
      <w:r w:rsidRPr="00757D09">
        <w:rPr>
          <w:rFonts w:ascii="Arial" w:hAnsi="Arial" w:cs="Arial"/>
          <w:sz w:val="20"/>
          <w:szCs w:val="20"/>
        </w:rPr>
        <w:t xml:space="preserve"> 315. Z</w:t>
      </w:r>
      <w:r w:rsidR="009A72EB" w:rsidRPr="00757D09">
        <w:rPr>
          <w:rFonts w:ascii="Arial" w:hAnsi="Arial" w:cs="Arial"/>
          <w:sz w:val="20"/>
          <w:szCs w:val="20"/>
        </w:rPr>
        <w:t>JN 2016</w:t>
      </w:r>
      <w:r w:rsidRPr="00757D09">
        <w:rPr>
          <w:rFonts w:ascii="Arial" w:hAnsi="Arial" w:cs="Arial"/>
          <w:sz w:val="20"/>
          <w:szCs w:val="20"/>
        </w:rPr>
        <w:t xml:space="preserve">, </w:t>
      </w:r>
    </w:p>
    <w:p w14:paraId="4C51B002" w14:textId="77777777" w:rsidR="00832F88" w:rsidRPr="00757D09" w:rsidRDefault="00EC5377" w:rsidP="0077128E">
      <w:pPr>
        <w:pStyle w:val="ListParagraph"/>
        <w:numPr>
          <w:ilvl w:val="0"/>
          <w:numId w:val="9"/>
        </w:numPr>
        <w:suppressAutoHyphens/>
        <w:autoSpaceDN w:val="0"/>
        <w:jc w:val="both"/>
        <w:textAlignment w:val="baseline"/>
        <w:rPr>
          <w:rFonts w:ascii="Arial" w:hAnsi="Arial" w:cs="Arial"/>
          <w:sz w:val="20"/>
          <w:szCs w:val="20"/>
        </w:rPr>
      </w:pPr>
      <w:r w:rsidRPr="00757D09">
        <w:rPr>
          <w:rFonts w:ascii="Arial" w:hAnsi="Arial" w:cs="Arial"/>
          <w:sz w:val="20"/>
          <w:szCs w:val="20"/>
        </w:rPr>
        <w:t>općeg</w:t>
      </w:r>
      <w:r w:rsidR="00832F88" w:rsidRPr="00757D09">
        <w:rPr>
          <w:rFonts w:ascii="Arial" w:hAnsi="Arial" w:cs="Arial"/>
          <w:sz w:val="20"/>
          <w:szCs w:val="20"/>
        </w:rPr>
        <w:t xml:space="preserve"> ili </w:t>
      </w:r>
      <w:r w:rsidRPr="00757D09">
        <w:rPr>
          <w:rFonts w:ascii="Arial" w:hAnsi="Arial" w:cs="Arial"/>
          <w:sz w:val="20"/>
          <w:szCs w:val="20"/>
        </w:rPr>
        <w:t>djelomičnog</w:t>
      </w:r>
      <w:r w:rsidR="00832F88" w:rsidRPr="00757D09">
        <w:rPr>
          <w:rFonts w:ascii="Arial" w:hAnsi="Arial" w:cs="Arial"/>
          <w:sz w:val="20"/>
          <w:szCs w:val="20"/>
        </w:rPr>
        <w:t xml:space="preserve"> pravnog </w:t>
      </w:r>
      <w:r w:rsidRPr="00757D09">
        <w:rPr>
          <w:rFonts w:ascii="Arial" w:hAnsi="Arial" w:cs="Arial"/>
          <w:sz w:val="20"/>
          <w:szCs w:val="20"/>
        </w:rPr>
        <w:t>sljedništva</w:t>
      </w:r>
      <w:r w:rsidR="00832F88" w:rsidRPr="00757D09">
        <w:rPr>
          <w:rFonts w:ascii="Arial" w:hAnsi="Arial" w:cs="Arial"/>
          <w:sz w:val="20"/>
          <w:szCs w:val="20"/>
        </w:rPr>
        <w:t xml:space="preserve"> prvotnog ugovaratelja, nakon restrukturiranja, </w:t>
      </w:r>
    </w:p>
    <w:p w14:paraId="74DA1716" w14:textId="77777777" w:rsidR="00832F88" w:rsidRPr="00757D09" w:rsidRDefault="00EC5377" w:rsidP="0077128E">
      <w:pPr>
        <w:pStyle w:val="ListParagraph"/>
        <w:numPr>
          <w:ilvl w:val="0"/>
          <w:numId w:val="9"/>
        </w:numPr>
        <w:suppressAutoHyphens/>
        <w:autoSpaceDN w:val="0"/>
        <w:jc w:val="both"/>
        <w:textAlignment w:val="baseline"/>
        <w:rPr>
          <w:rFonts w:ascii="Arial" w:hAnsi="Arial" w:cs="Arial"/>
          <w:sz w:val="20"/>
          <w:szCs w:val="20"/>
        </w:rPr>
      </w:pPr>
      <w:r w:rsidRPr="00757D09">
        <w:rPr>
          <w:rFonts w:ascii="Arial" w:hAnsi="Arial" w:cs="Arial"/>
          <w:sz w:val="20"/>
          <w:szCs w:val="20"/>
        </w:rPr>
        <w:t>uključujući</w:t>
      </w:r>
      <w:r w:rsidR="00832F88" w:rsidRPr="00757D09">
        <w:rPr>
          <w:rFonts w:ascii="Arial" w:hAnsi="Arial" w:cs="Arial"/>
          <w:sz w:val="20"/>
          <w:szCs w:val="20"/>
        </w:rPr>
        <w:t xml:space="preserve"> preuzimanje, spajanje, stjecanje ili insolventnost, od strane drugog gospodarskog </w:t>
      </w:r>
    </w:p>
    <w:p w14:paraId="6DB4A971" w14:textId="77777777" w:rsidR="00832F88" w:rsidRPr="00757D09" w:rsidRDefault="00832F88" w:rsidP="00832F88">
      <w:pPr>
        <w:pStyle w:val="ListParagraph"/>
        <w:suppressAutoHyphens/>
        <w:autoSpaceDN w:val="0"/>
        <w:jc w:val="both"/>
        <w:textAlignment w:val="baseline"/>
        <w:rPr>
          <w:rFonts w:ascii="Arial" w:hAnsi="Arial" w:cs="Arial"/>
          <w:sz w:val="20"/>
          <w:szCs w:val="20"/>
        </w:rPr>
      </w:pPr>
      <w:r w:rsidRPr="00757D09">
        <w:rPr>
          <w:rFonts w:ascii="Arial" w:hAnsi="Arial" w:cs="Arial"/>
          <w:sz w:val="20"/>
          <w:szCs w:val="20"/>
        </w:rPr>
        <w:t xml:space="preserve">subjekta koji ispunjava prvotno utvrđene kriterije za odabir gospodarskog subjekta, pod uvjetom da to ne predstavlja drugu </w:t>
      </w:r>
      <w:r w:rsidR="009A72EB" w:rsidRPr="00757D09">
        <w:rPr>
          <w:rFonts w:ascii="Arial" w:hAnsi="Arial" w:cs="Arial"/>
          <w:sz w:val="20"/>
          <w:szCs w:val="20"/>
        </w:rPr>
        <w:t>značajnu</w:t>
      </w:r>
      <w:r w:rsidRPr="00757D09">
        <w:rPr>
          <w:rFonts w:ascii="Arial" w:hAnsi="Arial" w:cs="Arial"/>
          <w:sz w:val="20"/>
          <w:szCs w:val="20"/>
        </w:rPr>
        <w:t xml:space="preserve"> izmjenu ugovora te da nema za cilj izbjegavanje primjene Z</w:t>
      </w:r>
      <w:r w:rsidR="003D7260" w:rsidRPr="00757D09">
        <w:rPr>
          <w:rFonts w:ascii="Arial" w:hAnsi="Arial" w:cs="Arial"/>
          <w:sz w:val="20"/>
          <w:szCs w:val="20"/>
        </w:rPr>
        <w:t>JN 2016</w:t>
      </w:r>
      <w:r w:rsidRPr="00757D09">
        <w:rPr>
          <w:rFonts w:ascii="Arial" w:hAnsi="Arial" w:cs="Arial"/>
          <w:sz w:val="20"/>
          <w:szCs w:val="20"/>
        </w:rPr>
        <w:t xml:space="preserve">, </w:t>
      </w:r>
    </w:p>
    <w:p w14:paraId="46D53708" w14:textId="77777777" w:rsidR="00832F88" w:rsidRPr="00757D09" w:rsidRDefault="00832F88" w:rsidP="0077128E">
      <w:pPr>
        <w:pStyle w:val="ListParagraph"/>
        <w:numPr>
          <w:ilvl w:val="0"/>
          <w:numId w:val="9"/>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obveze neposrednog </w:t>
      </w:r>
      <w:r w:rsidR="009A72EB" w:rsidRPr="00757D09">
        <w:rPr>
          <w:rFonts w:ascii="Arial" w:hAnsi="Arial" w:cs="Arial"/>
          <w:sz w:val="20"/>
          <w:szCs w:val="20"/>
        </w:rPr>
        <w:t>plaćanja</w:t>
      </w:r>
      <w:r w:rsidRPr="00757D09">
        <w:rPr>
          <w:rFonts w:ascii="Arial" w:hAnsi="Arial" w:cs="Arial"/>
          <w:sz w:val="20"/>
          <w:szCs w:val="20"/>
        </w:rPr>
        <w:t xml:space="preserve"> podugovarateljima. </w:t>
      </w:r>
    </w:p>
    <w:p w14:paraId="7CAD05CB" w14:textId="77777777" w:rsidR="00832F88" w:rsidRPr="00757D09" w:rsidRDefault="00832F88" w:rsidP="00832F88">
      <w:pPr>
        <w:suppressAutoHyphens/>
        <w:autoSpaceDN w:val="0"/>
        <w:jc w:val="both"/>
        <w:textAlignment w:val="baseline"/>
        <w:rPr>
          <w:rFonts w:ascii="Arial" w:hAnsi="Arial" w:cs="Arial"/>
          <w:sz w:val="20"/>
          <w:szCs w:val="20"/>
        </w:rPr>
      </w:pPr>
    </w:p>
    <w:p w14:paraId="14C43F6D" w14:textId="77777777" w:rsidR="00832F88" w:rsidRPr="00757D09" w:rsidRDefault="00982B89" w:rsidP="00832F88">
      <w:pPr>
        <w:suppressAutoHyphens/>
        <w:autoSpaceDN w:val="0"/>
        <w:jc w:val="both"/>
        <w:textAlignment w:val="baseline"/>
        <w:rPr>
          <w:rFonts w:ascii="Arial" w:hAnsi="Arial" w:cs="Arial"/>
          <w:sz w:val="20"/>
          <w:szCs w:val="20"/>
        </w:rPr>
      </w:pPr>
      <w:r w:rsidRPr="00757D09">
        <w:rPr>
          <w:rFonts w:ascii="Arial" w:hAnsi="Arial" w:cs="Arial"/>
          <w:sz w:val="20"/>
          <w:szCs w:val="20"/>
        </w:rPr>
        <w:t>Naručitelj</w:t>
      </w:r>
      <w:r w:rsidR="00832F88" w:rsidRPr="00757D09">
        <w:rPr>
          <w:rFonts w:ascii="Arial" w:hAnsi="Arial" w:cs="Arial"/>
          <w:sz w:val="20"/>
          <w:szCs w:val="20"/>
        </w:rPr>
        <w:t xml:space="preserve"> smije sukladno </w:t>
      </w:r>
      <w:r w:rsidRPr="00757D09">
        <w:rPr>
          <w:rFonts w:ascii="Arial" w:hAnsi="Arial" w:cs="Arial"/>
          <w:sz w:val="20"/>
          <w:szCs w:val="20"/>
        </w:rPr>
        <w:t>članku</w:t>
      </w:r>
      <w:r w:rsidR="009A72EB" w:rsidRPr="00757D09">
        <w:rPr>
          <w:rFonts w:ascii="Arial" w:hAnsi="Arial" w:cs="Arial"/>
          <w:sz w:val="20"/>
          <w:szCs w:val="20"/>
        </w:rPr>
        <w:t xml:space="preserve"> 319. ZJN</w:t>
      </w:r>
      <w:r w:rsidR="00832F88" w:rsidRPr="00757D09">
        <w:rPr>
          <w:rFonts w:ascii="Arial" w:hAnsi="Arial" w:cs="Arial"/>
          <w:sz w:val="20"/>
          <w:szCs w:val="20"/>
        </w:rPr>
        <w:t xml:space="preserve"> 2016 izmijeniti ugovor o javnoj nabavi tijekom njegova trajanja bez provođenja novog postupka javne nabave ako izmjene, neovisno o njihovoj vrijednosti, nisu </w:t>
      </w:r>
      <w:r w:rsidR="00EC5377" w:rsidRPr="00757D09">
        <w:rPr>
          <w:rFonts w:ascii="Arial" w:hAnsi="Arial" w:cs="Arial"/>
          <w:sz w:val="20"/>
          <w:szCs w:val="20"/>
        </w:rPr>
        <w:t>značajne</w:t>
      </w:r>
      <w:r w:rsidR="00832F88" w:rsidRPr="00757D09">
        <w:rPr>
          <w:rFonts w:ascii="Arial" w:hAnsi="Arial" w:cs="Arial"/>
          <w:sz w:val="20"/>
          <w:szCs w:val="20"/>
        </w:rPr>
        <w:t xml:space="preserve"> u smislu </w:t>
      </w:r>
      <w:r w:rsidR="00EC5377" w:rsidRPr="00757D09">
        <w:rPr>
          <w:rFonts w:ascii="Arial" w:hAnsi="Arial" w:cs="Arial"/>
          <w:sz w:val="20"/>
          <w:szCs w:val="20"/>
        </w:rPr>
        <w:t>članka</w:t>
      </w:r>
      <w:r w:rsidR="00832F88" w:rsidRPr="00757D09">
        <w:rPr>
          <w:rFonts w:ascii="Arial" w:hAnsi="Arial" w:cs="Arial"/>
          <w:sz w:val="20"/>
          <w:szCs w:val="20"/>
        </w:rPr>
        <w:t xml:space="preserve"> 321. Z</w:t>
      </w:r>
      <w:r w:rsidR="009A72EB" w:rsidRPr="00757D09">
        <w:rPr>
          <w:rFonts w:ascii="Arial" w:hAnsi="Arial" w:cs="Arial"/>
          <w:sz w:val="20"/>
          <w:szCs w:val="20"/>
        </w:rPr>
        <w:t>JN 2016</w:t>
      </w:r>
      <w:r w:rsidR="00832F88" w:rsidRPr="00757D09">
        <w:rPr>
          <w:rFonts w:ascii="Arial" w:hAnsi="Arial" w:cs="Arial"/>
          <w:sz w:val="20"/>
          <w:szCs w:val="20"/>
        </w:rPr>
        <w:t xml:space="preserve">. </w:t>
      </w:r>
    </w:p>
    <w:p w14:paraId="47C1E3AE" w14:textId="77777777" w:rsidR="00832F88" w:rsidRPr="00757D09" w:rsidRDefault="00832F88" w:rsidP="00832F88">
      <w:pPr>
        <w:suppressAutoHyphens/>
        <w:autoSpaceDN w:val="0"/>
        <w:jc w:val="both"/>
        <w:textAlignment w:val="baseline"/>
        <w:rPr>
          <w:rFonts w:ascii="Arial" w:hAnsi="Arial" w:cs="Arial"/>
          <w:sz w:val="20"/>
          <w:szCs w:val="20"/>
        </w:rPr>
      </w:pPr>
    </w:p>
    <w:p w14:paraId="7448750E"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 xml:space="preserve">Izmjena ugovora o javnoj nabavi tijekom njegova trajanja smatra se </w:t>
      </w:r>
      <w:r w:rsidR="00EC5377" w:rsidRPr="00757D09">
        <w:rPr>
          <w:rFonts w:ascii="Arial" w:hAnsi="Arial" w:cs="Arial"/>
          <w:sz w:val="20"/>
          <w:szCs w:val="20"/>
        </w:rPr>
        <w:t>značajnom</w:t>
      </w:r>
      <w:r w:rsidRPr="00757D09">
        <w:rPr>
          <w:rFonts w:ascii="Arial" w:hAnsi="Arial" w:cs="Arial"/>
          <w:sz w:val="20"/>
          <w:szCs w:val="20"/>
        </w:rPr>
        <w:t xml:space="preserve"> ako njome ugovor postaje </w:t>
      </w:r>
      <w:r w:rsidR="00EC5377" w:rsidRPr="00757D09">
        <w:rPr>
          <w:rFonts w:ascii="Arial" w:hAnsi="Arial" w:cs="Arial"/>
          <w:sz w:val="20"/>
          <w:szCs w:val="20"/>
        </w:rPr>
        <w:t>značajno</w:t>
      </w:r>
      <w:r w:rsidRPr="00757D09">
        <w:rPr>
          <w:rFonts w:ascii="Arial" w:hAnsi="Arial" w:cs="Arial"/>
          <w:sz w:val="20"/>
          <w:szCs w:val="20"/>
        </w:rPr>
        <w:t xml:space="preserve"> </w:t>
      </w:r>
      <w:r w:rsidR="00EC5377" w:rsidRPr="00757D09">
        <w:rPr>
          <w:rFonts w:ascii="Arial" w:hAnsi="Arial" w:cs="Arial"/>
          <w:sz w:val="20"/>
          <w:szCs w:val="20"/>
        </w:rPr>
        <w:t>različit</w:t>
      </w:r>
      <w:r w:rsidRPr="00757D09">
        <w:rPr>
          <w:rFonts w:ascii="Arial" w:hAnsi="Arial" w:cs="Arial"/>
          <w:sz w:val="20"/>
          <w:szCs w:val="20"/>
        </w:rPr>
        <w:t xml:space="preserve"> po svojoj naravi od prvotno </w:t>
      </w:r>
      <w:r w:rsidR="00EC5377" w:rsidRPr="00757D09">
        <w:rPr>
          <w:rFonts w:ascii="Arial" w:hAnsi="Arial" w:cs="Arial"/>
          <w:sz w:val="20"/>
          <w:szCs w:val="20"/>
        </w:rPr>
        <w:t>zaključenog</w:t>
      </w:r>
      <w:r w:rsidRPr="00757D09">
        <w:rPr>
          <w:rFonts w:ascii="Arial" w:hAnsi="Arial" w:cs="Arial"/>
          <w:sz w:val="20"/>
          <w:szCs w:val="20"/>
        </w:rPr>
        <w:t xml:space="preserve">. Izmjena se u svakom </w:t>
      </w:r>
      <w:r w:rsidR="00EC5377" w:rsidRPr="00757D09">
        <w:rPr>
          <w:rFonts w:ascii="Arial" w:hAnsi="Arial" w:cs="Arial"/>
          <w:sz w:val="20"/>
          <w:szCs w:val="20"/>
        </w:rPr>
        <w:t>slučaju</w:t>
      </w:r>
      <w:r w:rsidRPr="00757D09">
        <w:rPr>
          <w:rFonts w:ascii="Arial" w:hAnsi="Arial" w:cs="Arial"/>
          <w:sz w:val="20"/>
          <w:szCs w:val="20"/>
        </w:rPr>
        <w:t xml:space="preserve"> smatra </w:t>
      </w:r>
      <w:r w:rsidR="00EC5377" w:rsidRPr="00757D09">
        <w:rPr>
          <w:rFonts w:ascii="Arial" w:hAnsi="Arial" w:cs="Arial"/>
          <w:sz w:val="20"/>
          <w:szCs w:val="20"/>
        </w:rPr>
        <w:t>značajnom</w:t>
      </w:r>
      <w:r w:rsidRPr="00757D09">
        <w:rPr>
          <w:rFonts w:ascii="Arial" w:hAnsi="Arial" w:cs="Arial"/>
          <w:sz w:val="20"/>
          <w:szCs w:val="20"/>
        </w:rPr>
        <w:t xml:space="preserve"> ako je ispunjen jedan ili </w:t>
      </w:r>
      <w:r w:rsidR="00EC5377" w:rsidRPr="00757D09">
        <w:rPr>
          <w:rFonts w:ascii="Arial" w:hAnsi="Arial" w:cs="Arial"/>
          <w:sz w:val="20"/>
          <w:szCs w:val="20"/>
        </w:rPr>
        <w:t>više</w:t>
      </w:r>
      <w:r w:rsidRPr="00757D09">
        <w:rPr>
          <w:rFonts w:ascii="Arial" w:hAnsi="Arial" w:cs="Arial"/>
          <w:sz w:val="20"/>
          <w:szCs w:val="20"/>
        </w:rPr>
        <w:t xml:space="preserve"> </w:t>
      </w:r>
      <w:r w:rsidR="00EC5377" w:rsidRPr="00757D09">
        <w:rPr>
          <w:rFonts w:ascii="Arial" w:hAnsi="Arial" w:cs="Arial"/>
          <w:sz w:val="20"/>
          <w:szCs w:val="20"/>
        </w:rPr>
        <w:t>sljedećih</w:t>
      </w:r>
      <w:r w:rsidRPr="00757D09">
        <w:rPr>
          <w:rFonts w:ascii="Arial" w:hAnsi="Arial" w:cs="Arial"/>
          <w:sz w:val="20"/>
          <w:szCs w:val="20"/>
        </w:rPr>
        <w:t xml:space="preserve"> uvjeta: </w:t>
      </w:r>
    </w:p>
    <w:p w14:paraId="1ABF9B0A" w14:textId="77777777" w:rsidR="00832F88" w:rsidRPr="00757D09" w:rsidRDefault="00832F88" w:rsidP="001B64A5">
      <w:pPr>
        <w:pStyle w:val="ListParagraph"/>
        <w:numPr>
          <w:ilvl w:val="0"/>
          <w:numId w:val="9"/>
        </w:numPr>
        <w:suppressAutoHyphens/>
        <w:autoSpaceDN w:val="0"/>
        <w:spacing w:before="120"/>
        <w:ind w:left="714" w:hanging="357"/>
        <w:jc w:val="both"/>
        <w:textAlignment w:val="baseline"/>
        <w:rPr>
          <w:rFonts w:ascii="Arial" w:hAnsi="Arial" w:cs="Arial"/>
          <w:sz w:val="20"/>
          <w:szCs w:val="20"/>
        </w:rPr>
      </w:pPr>
      <w:r w:rsidRPr="00757D09">
        <w:rPr>
          <w:rFonts w:ascii="Arial" w:hAnsi="Arial" w:cs="Arial"/>
          <w:sz w:val="20"/>
          <w:szCs w:val="20"/>
        </w:rPr>
        <w:t xml:space="preserve">izmjenom se unose uvjeti koji bi, da su bili dio prvotnog postupka nabave, dopustili </w:t>
      </w:r>
      <w:r w:rsidR="00EC5377" w:rsidRPr="00757D09">
        <w:rPr>
          <w:rFonts w:ascii="Arial" w:hAnsi="Arial" w:cs="Arial"/>
          <w:sz w:val="20"/>
          <w:szCs w:val="20"/>
        </w:rPr>
        <w:t>prihvaćanje</w:t>
      </w:r>
      <w:r w:rsidRPr="00757D09">
        <w:rPr>
          <w:rFonts w:ascii="Arial" w:hAnsi="Arial" w:cs="Arial"/>
          <w:sz w:val="20"/>
          <w:szCs w:val="20"/>
        </w:rPr>
        <w:t xml:space="preserve"> drugih natjecatelja od onih koji su prvotno odabrani ili </w:t>
      </w:r>
      <w:r w:rsidR="00EC5377" w:rsidRPr="00757D09">
        <w:rPr>
          <w:rFonts w:ascii="Arial" w:hAnsi="Arial" w:cs="Arial"/>
          <w:sz w:val="20"/>
          <w:szCs w:val="20"/>
        </w:rPr>
        <w:t>prihvaćanje</w:t>
      </w:r>
      <w:r w:rsidRPr="00757D09">
        <w:rPr>
          <w:rFonts w:ascii="Arial" w:hAnsi="Arial" w:cs="Arial"/>
          <w:sz w:val="20"/>
          <w:szCs w:val="20"/>
        </w:rPr>
        <w:t xml:space="preserve"> ponude </w:t>
      </w:r>
      <w:r w:rsidR="00EC5377" w:rsidRPr="00757D09">
        <w:rPr>
          <w:rFonts w:ascii="Arial" w:hAnsi="Arial" w:cs="Arial"/>
          <w:sz w:val="20"/>
          <w:szCs w:val="20"/>
        </w:rPr>
        <w:t>različite</w:t>
      </w:r>
      <w:r w:rsidRPr="00757D09">
        <w:rPr>
          <w:rFonts w:ascii="Arial" w:hAnsi="Arial" w:cs="Arial"/>
          <w:sz w:val="20"/>
          <w:szCs w:val="20"/>
        </w:rPr>
        <w:t xml:space="preserve"> od ponude koja je izvorno </w:t>
      </w:r>
      <w:r w:rsidR="00EC5377" w:rsidRPr="00757D09">
        <w:rPr>
          <w:rFonts w:ascii="Arial" w:hAnsi="Arial" w:cs="Arial"/>
          <w:sz w:val="20"/>
          <w:szCs w:val="20"/>
        </w:rPr>
        <w:t>prihvaćena</w:t>
      </w:r>
      <w:r w:rsidRPr="00757D09">
        <w:rPr>
          <w:rFonts w:ascii="Arial" w:hAnsi="Arial" w:cs="Arial"/>
          <w:sz w:val="20"/>
          <w:szCs w:val="20"/>
        </w:rPr>
        <w:t xml:space="preserve"> ili </w:t>
      </w:r>
      <w:r w:rsidR="00EC5377" w:rsidRPr="00757D09">
        <w:rPr>
          <w:rFonts w:ascii="Arial" w:hAnsi="Arial" w:cs="Arial"/>
          <w:sz w:val="20"/>
          <w:szCs w:val="20"/>
        </w:rPr>
        <w:t>privlačenje</w:t>
      </w:r>
      <w:r w:rsidRPr="00757D09">
        <w:rPr>
          <w:rFonts w:ascii="Arial" w:hAnsi="Arial" w:cs="Arial"/>
          <w:sz w:val="20"/>
          <w:szCs w:val="20"/>
        </w:rPr>
        <w:t xml:space="preserve"> dodatnih sudionika u postupak javne nabave, </w:t>
      </w:r>
    </w:p>
    <w:p w14:paraId="43AB9956" w14:textId="77777777" w:rsidR="00832F88" w:rsidRPr="00757D09" w:rsidRDefault="00832F88" w:rsidP="0077128E">
      <w:pPr>
        <w:pStyle w:val="ListParagraph"/>
        <w:numPr>
          <w:ilvl w:val="0"/>
          <w:numId w:val="9"/>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izmjenom se mijenja ekonomska </w:t>
      </w:r>
      <w:r w:rsidR="00EC5377" w:rsidRPr="00757D09">
        <w:rPr>
          <w:rFonts w:ascii="Arial" w:hAnsi="Arial" w:cs="Arial"/>
          <w:sz w:val="20"/>
          <w:szCs w:val="20"/>
        </w:rPr>
        <w:t>ravnoteža</w:t>
      </w:r>
      <w:r w:rsidRPr="00757D09">
        <w:rPr>
          <w:rFonts w:ascii="Arial" w:hAnsi="Arial" w:cs="Arial"/>
          <w:sz w:val="20"/>
          <w:szCs w:val="20"/>
        </w:rPr>
        <w:t xml:space="preserve"> ugovora u korist ugovaratelja na način koji nije predviđen prvotnim ugovorom, </w:t>
      </w:r>
    </w:p>
    <w:p w14:paraId="292655C1" w14:textId="77777777" w:rsidR="00832F88" w:rsidRPr="00757D09" w:rsidRDefault="00832F88" w:rsidP="0077128E">
      <w:pPr>
        <w:pStyle w:val="ListParagraph"/>
        <w:numPr>
          <w:ilvl w:val="0"/>
          <w:numId w:val="9"/>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izmjenom se </w:t>
      </w:r>
      <w:r w:rsidR="00EC5377" w:rsidRPr="00757D09">
        <w:rPr>
          <w:rFonts w:ascii="Arial" w:hAnsi="Arial" w:cs="Arial"/>
          <w:sz w:val="20"/>
          <w:szCs w:val="20"/>
        </w:rPr>
        <w:t>značajno</w:t>
      </w:r>
      <w:r w:rsidRPr="00757D09">
        <w:rPr>
          <w:rFonts w:ascii="Arial" w:hAnsi="Arial" w:cs="Arial"/>
          <w:sz w:val="20"/>
          <w:szCs w:val="20"/>
        </w:rPr>
        <w:t xml:space="preserve"> </w:t>
      </w:r>
      <w:r w:rsidR="00EC5377" w:rsidRPr="00757D09">
        <w:rPr>
          <w:rFonts w:ascii="Arial" w:hAnsi="Arial" w:cs="Arial"/>
          <w:sz w:val="20"/>
          <w:szCs w:val="20"/>
        </w:rPr>
        <w:t>povećava</w:t>
      </w:r>
      <w:r w:rsidRPr="00757D09">
        <w:rPr>
          <w:rFonts w:ascii="Arial" w:hAnsi="Arial" w:cs="Arial"/>
          <w:sz w:val="20"/>
          <w:szCs w:val="20"/>
        </w:rPr>
        <w:t xml:space="preserve"> opseg ugovora, </w:t>
      </w:r>
    </w:p>
    <w:p w14:paraId="3EB49AF7" w14:textId="77777777" w:rsidR="00832F88" w:rsidRPr="00757D09" w:rsidRDefault="00832F88" w:rsidP="0077128E">
      <w:pPr>
        <w:pStyle w:val="ListParagraph"/>
        <w:numPr>
          <w:ilvl w:val="0"/>
          <w:numId w:val="9"/>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ako novi ugovaratelj zamijeni onoga kojemu je prvotno javni </w:t>
      </w:r>
      <w:r w:rsidR="00EC5377" w:rsidRPr="00757D09">
        <w:rPr>
          <w:rFonts w:ascii="Arial" w:hAnsi="Arial" w:cs="Arial"/>
          <w:sz w:val="20"/>
          <w:szCs w:val="20"/>
        </w:rPr>
        <w:t>naručitelj</w:t>
      </w:r>
      <w:r w:rsidRPr="00757D09">
        <w:rPr>
          <w:rFonts w:ascii="Arial" w:hAnsi="Arial" w:cs="Arial"/>
          <w:sz w:val="20"/>
          <w:szCs w:val="20"/>
        </w:rPr>
        <w:t xml:space="preserve"> dodijelio </w:t>
      </w:r>
    </w:p>
    <w:p w14:paraId="31A9C501" w14:textId="77777777" w:rsidR="00832F88" w:rsidRPr="00757D09" w:rsidRDefault="00832F88" w:rsidP="0077128E">
      <w:pPr>
        <w:pStyle w:val="ListParagraph"/>
        <w:numPr>
          <w:ilvl w:val="0"/>
          <w:numId w:val="9"/>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ugovor, osim u </w:t>
      </w:r>
      <w:r w:rsidR="00EC5377" w:rsidRPr="00757D09">
        <w:rPr>
          <w:rFonts w:ascii="Arial" w:hAnsi="Arial" w:cs="Arial"/>
          <w:sz w:val="20"/>
          <w:szCs w:val="20"/>
        </w:rPr>
        <w:t>slučajevima</w:t>
      </w:r>
      <w:r w:rsidRPr="00757D09">
        <w:rPr>
          <w:rFonts w:ascii="Arial" w:hAnsi="Arial" w:cs="Arial"/>
          <w:sz w:val="20"/>
          <w:szCs w:val="20"/>
        </w:rPr>
        <w:t xml:space="preserve"> iz </w:t>
      </w:r>
      <w:r w:rsidR="00EC5377" w:rsidRPr="00757D09">
        <w:rPr>
          <w:rFonts w:ascii="Arial" w:hAnsi="Arial" w:cs="Arial"/>
          <w:sz w:val="20"/>
          <w:szCs w:val="20"/>
        </w:rPr>
        <w:t>članka</w:t>
      </w:r>
      <w:r w:rsidRPr="00757D09">
        <w:rPr>
          <w:rFonts w:ascii="Arial" w:hAnsi="Arial" w:cs="Arial"/>
          <w:sz w:val="20"/>
          <w:szCs w:val="20"/>
        </w:rPr>
        <w:t xml:space="preserve"> 318. </w:t>
      </w:r>
      <w:r w:rsidR="009A72EB" w:rsidRPr="00757D09">
        <w:rPr>
          <w:rFonts w:ascii="Arial" w:hAnsi="Arial" w:cs="Arial"/>
          <w:sz w:val="20"/>
          <w:szCs w:val="20"/>
        </w:rPr>
        <w:t>ZJN 2016</w:t>
      </w:r>
      <w:r w:rsidRPr="00757D09">
        <w:rPr>
          <w:rFonts w:ascii="Arial" w:hAnsi="Arial" w:cs="Arial"/>
          <w:sz w:val="20"/>
          <w:szCs w:val="20"/>
        </w:rPr>
        <w:t xml:space="preserve">. </w:t>
      </w:r>
    </w:p>
    <w:p w14:paraId="58F797F2" w14:textId="77777777" w:rsidR="00832F88" w:rsidRPr="00757D09" w:rsidRDefault="00832F88" w:rsidP="00832F88">
      <w:pPr>
        <w:suppressAutoHyphens/>
        <w:autoSpaceDN w:val="0"/>
        <w:jc w:val="both"/>
        <w:textAlignment w:val="baseline"/>
        <w:rPr>
          <w:rFonts w:ascii="Arial" w:hAnsi="Arial" w:cs="Arial"/>
          <w:sz w:val="20"/>
          <w:szCs w:val="20"/>
        </w:rPr>
      </w:pPr>
    </w:p>
    <w:p w14:paraId="2D8CFDED" w14:textId="77777777" w:rsidR="00832F88" w:rsidRPr="00757D09" w:rsidRDefault="00982B89" w:rsidP="00832F88">
      <w:pPr>
        <w:suppressAutoHyphens/>
        <w:autoSpaceDN w:val="0"/>
        <w:jc w:val="both"/>
        <w:textAlignment w:val="baseline"/>
        <w:rPr>
          <w:rFonts w:ascii="Arial" w:hAnsi="Arial" w:cs="Arial"/>
          <w:sz w:val="20"/>
          <w:szCs w:val="20"/>
        </w:rPr>
      </w:pPr>
      <w:r w:rsidRPr="00757D09">
        <w:rPr>
          <w:rFonts w:ascii="Arial" w:hAnsi="Arial" w:cs="Arial"/>
          <w:sz w:val="20"/>
          <w:szCs w:val="20"/>
        </w:rPr>
        <w:t>Naručitelj</w:t>
      </w:r>
      <w:r w:rsidR="00832F88" w:rsidRPr="00757D09">
        <w:rPr>
          <w:rFonts w:ascii="Arial" w:hAnsi="Arial" w:cs="Arial"/>
          <w:sz w:val="20"/>
          <w:szCs w:val="20"/>
        </w:rPr>
        <w:t xml:space="preserve"> smije sukladno </w:t>
      </w:r>
      <w:r w:rsidRPr="00757D09">
        <w:rPr>
          <w:rFonts w:ascii="Arial" w:hAnsi="Arial" w:cs="Arial"/>
          <w:sz w:val="20"/>
          <w:szCs w:val="20"/>
        </w:rPr>
        <w:t>članku</w:t>
      </w:r>
      <w:r w:rsidR="00832F88" w:rsidRPr="00757D09">
        <w:rPr>
          <w:rFonts w:ascii="Arial" w:hAnsi="Arial" w:cs="Arial"/>
          <w:sz w:val="20"/>
          <w:szCs w:val="20"/>
        </w:rPr>
        <w:t xml:space="preserve"> 320. ZJN 2016. izmijeniti ugovor o javnoj nabavi tijekom njegova trajanja bez provođenja novog postupka javne nabave ako su kumulativno ispunjeni </w:t>
      </w:r>
      <w:r w:rsidR="009A72EB" w:rsidRPr="00757D09">
        <w:rPr>
          <w:rFonts w:ascii="Arial" w:hAnsi="Arial" w:cs="Arial"/>
          <w:sz w:val="20"/>
          <w:szCs w:val="20"/>
        </w:rPr>
        <w:t>sljedeći</w:t>
      </w:r>
      <w:r w:rsidR="00832F88" w:rsidRPr="00757D09">
        <w:rPr>
          <w:rFonts w:ascii="Arial" w:hAnsi="Arial" w:cs="Arial"/>
          <w:sz w:val="20"/>
          <w:szCs w:val="20"/>
        </w:rPr>
        <w:t xml:space="preserve"> uvjeti: </w:t>
      </w:r>
    </w:p>
    <w:p w14:paraId="14F62CDD" w14:textId="77777777" w:rsidR="00832F88" w:rsidRPr="00757D09" w:rsidRDefault="00832F88" w:rsidP="001B64A5">
      <w:pPr>
        <w:pStyle w:val="ListParagraph"/>
        <w:numPr>
          <w:ilvl w:val="0"/>
          <w:numId w:val="10"/>
        </w:numPr>
        <w:suppressAutoHyphens/>
        <w:autoSpaceDN w:val="0"/>
        <w:spacing w:before="120"/>
        <w:ind w:left="714" w:hanging="357"/>
        <w:jc w:val="both"/>
        <w:textAlignment w:val="baseline"/>
        <w:rPr>
          <w:rFonts w:ascii="Arial" w:hAnsi="Arial" w:cs="Arial"/>
          <w:sz w:val="20"/>
          <w:szCs w:val="20"/>
        </w:rPr>
      </w:pPr>
      <w:r w:rsidRPr="00757D09">
        <w:rPr>
          <w:rFonts w:ascii="Arial" w:hAnsi="Arial" w:cs="Arial"/>
          <w:sz w:val="20"/>
          <w:szCs w:val="20"/>
        </w:rPr>
        <w:t xml:space="preserve">vrijednost izmjene manja je od europskih pragova iz </w:t>
      </w:r>
      <w:r w:rsidR="009A72EB" w:rsidRPr="00757D09">
        <w:rPr>
          <w:rFonts w:ascii="Arial" w:hAnsi="Arial" w:cs="Arial"/>
          <w:sz w:val="20"/>
          <w:szCs w:val="20"/>
        </w:rPr>
        <w:t>članka</w:t>
      </w:r>
      <w:r w:rsidRPr="00757D09">
        <w:rPr>
          <w:rFonts w:ascii="Arial" w:hAnsi="Arial" w:cs="Arial"/>
          <w:sz w:val="20"/>
          <w:szCs w:val="20"/>
        </w:rPr>
        <w:t xml:space="preserve"> 13. Z</w:t>
      </w:r>
      <w:r w:rsidR="009A72EB" w:rsidRPr="00757D09">
        <w:rPr>
          <w:rFonts w:ascii="Arial" w:hAnsi="Arial" w:cs="Arial"/>
          <w:sz w:val="20"/>
          <w:szCs w:val="20"/>
        </w:rPr>
        <w:t>JN 2016</w:t>
      </w:r>
      <w:r w:rsidRPr="00757D09">
        <w:rPr>
          <w:rFonts w:ascii="Arial" w:hAnsi="Arial" w:cs="Arial"/>
          <w:sz w:val="20"/>
          <w:szCs w:val="20"/>
        </w:rPr>
        <w:t xml:space="preserve">, </w:t>
      </w:r>
    </w:p>
    <w:p w14:paraId="4323E3DD" w14:textId="77777777" w:rsidR="00832F88" w:rsidRPr="00757D09" w:rsidRDefault="00832F88" w:rsidP="0077128E">
      <w:pPr>
        <w:pStyle w:val="ListParagraph"/>
        <w:numPr>
          <w:ilvl w:val="0"/>
          <w:numId w:val="10"/>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vrijednost izmjene manja je od 15 % prvotne vrijednosti ugovora o javnoj radova, </w:t>
      </w:r>
    </w:p>
    <w:p w14:paraId="52E97D5C" w14:textId="77777777" w:rsidR="00832F88" w:rsidRPr="00757D09" w:rsidRDefault="00832F88" w:rsidP="0077128E">
      <w:pPr>
        <w:pStyle w:val="ListParagraph"/>
        <w:numPr>
          <w:ilvl w:val="0"/>
          <w:numId w:val="10"/>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izmjena ne mijenja cjelokupnu prirodu ugovora. </w:t>
      </w:r>
    </w:p>
    <w:p w14:paraId="627B17B9"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 xml:space="preserve">Ako je </w:t>
      </w:r>
      <w:r w:rsidR="009A72EB" w:rsidRPr="00757D09">
        <w:rPr>
          <w:rFonts w:ascii="Arial" w:hAnsi="Arial" w:cs="Arial"/>
          <w:sz w:val="20"/>
          <w:szCs w:val="20"/>
        </w:rPr>
        <w:t>učinjeno</w:t>
      </w:r>
      <w:r w:rsidRPr="00757D09">
        <w:rPr>
          <w:rFonts w:ascii="Arial" w:hAnsi="Arial" w:cs="Arial"/>
          <w:sz w:val="20"/>
          <w:szCs w:val="20"/>
        </w:rPr>
        <w:t xml:space="preserve"> nekoliko uzastopnih izmjena, </w:t>
      </w:r>
      <w:r w:rsidR="009A72EB" w:rsidRPr="00757D09">
        <w:rPr>
          <w:rFonts w:ascii="Arial" w:hAnsi="Arial" w:cs="Arial"/>
          <w:sz w:val="20"/>
          <w:szCs w:val="20"/>
        </w:rPr>
        <w:t>ograničenje</w:t>
      </w:r>
      <w:r w:rsidRPr="00757D09">
        <w:rPr>
          <w:rFonts w:ascii="Arial" w:hAnsi="Arial" w:cs="Arial"/>
          <w:sz w:val="20"/>
          <w:szCs w:val="20"/>
        </w:rPr>
        <w:t xml:space="preserve"> vrijednosti iz gornje odredbe alineja 2.procjenjuje se na temelju neto kumulativne vrijednosti svih uzastopnih izmjena. </w:t>
      </w:r>
    </w:p>
    <w:p w14:paraId="274A043A" w14:textId="77777777" w:rsidR="00832F88" w:rsidRPr="00757D09" w:rsidRDefault="00832F88" w:rsidP="00832F88">
      <w:pPr>
        <w:suppressAutoHyphens/>
        <w:autoSpaceDN w:val="0"/>
        <w:jc w:val="both"/>
        <w:textAlignment w:val="baseline"/>
        <w:rPr>
          <w:rFonts w:ascii="Arial" w:hAnsi="Arial" w:cs="Arial"/>
          <w:sz w:val="20"/>
          <w:szCs w:val="20"/>
        </w:rPr>
      </w:pPr>
    </w:p>
    <w:p w14:paraId="5D90EDC0"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 xml:space="preserve">Izmjene ugovora regulirat </w:t>
      </w:r>
      <w:r w:rsidR="009A72EB" w:rsidRPr="00757D09">
        <w:rPr>
          <w:rFonts w:ascii="Arial" w:hAnsi="Arial" w:cs="Arial"/>
          <w:sz w:val="20"/>
          <w:szCs w:val="20"/>
        </w:rPr>
        <w:t>će</w:t>
      </w:r>
      <w:r w:rsidRPr="00757D09">
        <w:rPr>
          <w:rFonts w:ascii="Arial" w:hAnsi="Arial" w:cs="Arial"/>
          <w:sz w:val="20"/>
          <w:szCs w:val="20"/>
        </w:rPr>
        <w:t xml:space="preserve"> se dodatkom ugovora uz prethodno pribavljenu suglasnost nadzornog </w:t>
      </w:r>
      <w:r w:rsidR="00EC5377" w:rsidRPr="00757D09">
        <w:rPr>
          <w:rFonts w:ascii="Arial" w:hAnsi="Arial" w:cs="Arial"/>
          <w:sz w:val="20"/>
          <w:szCs w:val="20"/>
        </w:rPr>
        <w:t>inženjera</w:t>
      </w:r>
      <w:r w:rsidRPr="00757D09">
        <w:rPr>
          <w:rFonts w:ascii="Arial" w:hAnsi="Arial" w:cs="Arial"/>
          <w:sz w:val="20"/>
          <w:szCs w:val="20"/>
        </w:rPr>
        <w:t xml:space="preserve"> i </w:t>
      </w:r>
      <w:r w:rsidR="00EC5377" w:rsidRPr="00757D09">
        <w:rPr>
          <w:rFonts w:ascii="Arial" w:hAnsi="Arial" w:cs="Arial"/>
          <w:sz w:val="20"/>
          <w:szCs w:val="20"/>
        </w:rPr>
        <w:t>ovlaštenog</w:t>
      </w:r>
      <w:r w:rsidRPr="00757D09">
        <w:rPr>
          <w:rFonts w:ascii="Arial" w:hAnsi="Arial" w:cs="Arial"/>
          <w:sz w:val="20"/>
          <w:szCs w:val="20"/>
        </w:rPr>
        <w:t xml:space="preserve"> predstavnika </w:t>
      </w:r>
      <w:r w:rsidR="00EC5377" w:rsidRPr="00757D09">
        <w:rPr>
          <w:rFonts w:ascii="Arial" w:hAnsi="Arial" w:cs="Arial"/>
          <w:sz w:val="20"/>
          <w:szCs w:val="20"/>
        </w:rPr>
        <w:t>Naručitelja</w:t>
      </w:r>
      <w:r w:rsidRPr="00757D09">
        <w:rPr>
          <w:rFonts w:ascii="Arial" w:hAnsi="Arial" w:cs="Arial"/>
          <w:sz w:val="20"/>
          <w:szCs w:val="20"/>
        </w:rPr>
        <w:t xml:space="preserve">. </w:t>
      </w:r>
    </w:p>
    <w:p w14:paraId="1BFDBFEF" w14:textId="77777777" w:rsidR="00832F88" w:rsidRPr="00757D09" w:rsidRDefault="00832F88" w:rsidP="00832F88">
      <w:pPr>
        <w:suppressAutoHyphens/>
        <w:autoSpaceDN w:val="0"/>
        <w:jc w:val="both"/>
        <w:textAlignment w:val="baseline"/>
        <w:rPr>
          <w:rFonts w:ascii="Arial" w:hAnsi="Arial" w:cs="Arial"/>
          <w:sz w:val="20"/>
          <w:szCs w:val="20"/>
        </w:rPr>
      </w:pPr>
    </w:p>
    <w:p w14:paraId="03EF7FB9" w14:textId="288AEA4C"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 xml:space="preserve">Za stavke radova koje su navedene u </w:t>
      </w:r>
      <w:r w:rsidR="00EC5377" w:rsidRPr="00757D09">
        <w:rPr>
          <w:rFonts w:ascii="Arial" w:hAnsi="Arial" w:cs="Arial"/>
          <w:sz w:val="20"/>
          <w:szCs w:val="20"/>
        </w:rPr>
        <w:t>troškovniku</w:t>
      </w:r>
      <w:r w:rsidRPr="00757D09">
        <w:rPr>
          <w:rFonts w:ascii="Arial" w:hAnsi="Arial" w:cs="Arial"/>
          <w:sz w:val="20"/>
          <w:szCs w:val="20"/>
        </w:rPr>
        <w:t xml:space="preserve"> ponude, primijenit </w:t>
      </w:r>
      <w:r w:rsidR="00EC5377" w:rsidRPr="00757D09">
        <w:rPr>
          <w:rFonts w:ascii="Arial" w:hAnsi="Arial" w:cs="Arial"/>
          <w:sz w:val="20"/>
          <w:szCs w:val="20"/>
        </w:rPr>
        <w:t>će</w:t>
      </w:r>
      <w:r w:rsidRPr="00757D09">
        <w:rPr>
          <w:rFonts w:ascii="Arial" w:hAnsi="Arial" w:cs="Arial"/>
          <w:sz w:val="20"/>
          <w:szCs w:val="20"/>
        </w:rPr>
        <w:t xml:space="preserve"> se </w:t>
      </w:r>
      <w:r w:rsidR="00EC5377" w:rsidRPr="00757D09">
        <w:rPr>
          <w:rFonts w:ascii="Arial" w:hAnsi="Arial" w:cs="Arial"/>
          <w:sz w:val="20"/>
          <w:szCs w:val="20"/>
        </w:rPr>
        <w:t>jedinične</w:t>
      </w:r>
      <w:r w:rsidRPr="00757D09">
        <w:rPr>
          <w:rFonts w:ascii="Arial" w:hAnsi="Arial" w:cs="Arial"/>
          <w:sz w:val="20"/>
          <w:szCs w:val="20"/>
        </w:rPr>
        <w:t xml:space="preserve"> cijene iz ponudbenog </w:t>
      </w:r>
      <w:r w:rsidR="00EC5377" w:rsidRPr="00757D09">
        <w:rPr>
          <w:rFonts w:ascii="Arial" w:hAnsi="Arial" w:cs="Arial"/>
          <w:sz w:val="20"/>
          <w:szCs w:val="20"/>
        </w:rPr>
        <w:t>troškovnika</w:t>
      </w:r>
      <w:r w:rsidRPr="00757D09">
        <w:rPr>
          <w:rFonts w:ascii="Arial" w:hAnsi="Arial" w:cs="Arial"/>
          <w:sz w:val="20"/>
          <w:szCs w:val="20"/>
        </w:rPr>
        <w:t xml:space="preserve">, a za stavke koje nisu navedene u </w:t>
      </w:r>
      <w:r w:rsidR="00EC5377" w:rsidRPr="00757D09">
        <w:rPr>
          <w:rFonts w:ascii="Arial" w:hAnsi="Arial" w:cs="Arial"/>
          <w:sz w:val="20"/>
          <w:szCs w:val="20"/>
        </w:rPr>
        <w:t>troškovniku</w:t>
      </w:r>
      <w:r w:rsidRPr="00757D09">
        <w:rPr>
          <w:rFonts w:ascii="Arial" w:hAnsi="Arial" w:cs="Arial"/>
          <w:sz w:val="20"/>
          <w:szCs w:val="20"/>
        </w:rPr>
        <w:t xml:space="preserve"> ponude, primijenit </w:t>
      </w:r>
      <w:r w:rsidR="00EC5377" w:rsidRPr="00757D09">
        <w:rPr>
          <w:rFonts w:ascii="Arial" w:hAnsi="Arial" w:cs="Arial"/>
          <w:sz w:val="20"/>
          <w:szCs w:val="20"/>
        </w:rPr>
        <w:t>će</w:t>
      </w:r>
      <w:r w:rsidRPr="00757D09">
        <w:rPr>
          <w:rFonts w:ascii="Arial" w:hAnsi="Arial" w:cs="Arial"/>
          <w:sz w:val="20"/>
          <w:szCs w:val="20"/>
        </w:rPr>
        <w:t xml:space="preserve"> se realne </w:t>
      </w:r>
      <w:r w:rsidR="00EC5377" w:rsidRPr="00757D09">
        <w:rPr>
          <w:rFonts w:ascii="Arial" w:hAnsi="Arial" w:cs="Arial"/>
          <w:sz w:val="20"/>
          <w:szCs w:val="20"/>
        </w:rPr>
        <w:t>tržišne</w:t>
      </w:r>
      <w:r w:rsidRPr="00757D09">
        <w:rPr>
          <w:rFonts w:ascii="Arial" w:hAnsi="Arial" w:cs="Arial"/>
          <w:sz w:val="20"/>
          <w:szCs w:val="20"/>
        </w:rPr>
        <w:t xml:space="preserve"> cijene potvrđene od strane nadzornog </w:t>
      </w:r>
      <w:r w:rsidR="00EC5377" w:rsidRPr="00757D09">
        <w:rPr>
          <w:rFonts w:ascii="Arial" w:hAnsi="Arial" w:cs="Arial"/>
          <w:sz w:val="20"/>
          <w:szCs w:val="20"/>
        </w:rPr>
        <w:t>inženjera</w:t>
      </w:r>
      <w:r w:rsidRPr="00757D09">
        <w:rPr>
          <w:rFonts w:ascii="Arial" w:hAnsi="Arial" w:cs="Arial"/>
          <w:sz w:val="20"/>
          <w:szCs w:val="20"/>
        </w:rPr>
        <w:t xml:space="preserve">, uz detaljnu analizu cijene stavke, prethodno izrađenu od strane ponuditelja u kojoj moraju biti razvidne stavke </w:t>
      </w:r>
      <w:r w:rsidR="00EC5377" w:rsidRPr="00757D09">
        <w:rPr>
          <w:rFonts w:ascii="Arial" w:hAnsi="Arial" w:cs="Arial"/>
          <w:sz w:val="20"/>
          <w:szCs w:val="20"/>
        </w:rPr>
        <w:t>troška</w:t>
      </w:r>
      <w:r w:rsidRPr="00757D09">
        <w:rPr>
          <w:rFonts w:ascii="Arial" w:hAnsi="Arial" w:cs="Arial"/>
          <w:sz w:val="20"/>
          <w:szCs w:val="20"/>
        </w:rPr>
        <w:t xml:space="preserve"> materijala te </w:t>
      </w:r>
      <w:r w:rsidR="00EC5377" w:rsidRPr="00757D09">
        <w:rPr>
          <w:rFonts w:ascii="Arial" w:hAnsi="Arial" w:cs="Arial"/>
          <w:sz w:val="20"/>
          <w:szCs w:val="20"/>
        </w:rPr>
        <w:t>troška</w:t>
      </w:r>
      <w:r w:rsidRPr="00757D09">
        <w:rPr>
          <w:rFonts w:ascii="Arial" w:hAnsi="Arial" w:cs="Arial"/>
          <w:sz w:val="20"/>
          <w:szCs w:val="20"/>
        </w:rPr>
        <w:t xml:space="preserve"> ugradnje. </w:t>
      </w:r>
    </w:p>
    <w:p w14:paraId="272E4676" w14:textId="77777777" w:rsidR="007D7F9D" w:rsidRPr="00757D09" w:rsidRDefault="007D7F9D" w:rsidP="00844EBE">
      <w:pPr>
        <w:pStyle w:val="Stil3"/>
        <w:spacing w:line="240" w:lineRule="auto"/>
        <w:outlineLvl w:val="2"/>
        <w:rPr>
          <w:rFonts w:cs="Arial"/>
        </w:rPr>
      </w:pPr>
    </w:p>
    <w:p w14:paraId="16038280" w14:textId="7B81372A" w:rsidR="00844EBE" w:rsidRPr="00757D09" w:rsidRDefault="00844EBE" w:rsidP="00844EBE">
      <w:pPr>
        <w:pStyle w:val="Stil3"/>
        <w:spacing w:line="240" w:lineRule="auto"/>
        <w:outlineLvl w:val="2"/>
        <w:rPr>
          <w:rFonts w:cs="Arial"/>
        </w:rPr>
      </w:pPr>
      <w:r w:rsidRPr="00757D09">
        <w:rPr>
          <w:rFonts w:cs="Arial"/>
        </w:rPr>
        <w:t>7.13. Drugi podaci koje Naručitelj smatra potrebnima</w:t>
      </w:r>
    </w:p>
    <w:p w14:paraId="0DDCC386" w14:textId="77777777" w:rsidR="00844EBE" w:rsidRPr="00757D09" w:rsidRDefault="00844EBE" w:rsidP="00484937">
      <w:pPr>
        <w:pStyle w:val="Stil3"/>
        <w:spacing w:before="120" w:line="240" w:lineRule="auto"/>
        <w:outlineLvl w:val="2"/>
        <w:rPr>
          <w:rFonts w:cs="Arial"/>
        </w:rPr>
      </w:pPr>
      <w:r w:rsidRPr="00757D09">
        <w:rPr>
          <w:rFonts w:cs="Arial"/>
        </w:rPr>
        <w:t>7.13.1.</w:t>
      </w:r>
      <w:r w:rsidR="0000159F" w:rsidRPr="00757D09">
        <w:rPr>
          <w:rFonts w:cs="Arial"/>
        </w:rPr>
        <w:t xml:space="preserve"> </w:t>
      </w:r>
      <w:r w:rsidRPr="00757D09">
        <w:rPr>
          <w:rFonts w:cs="Arial"/>
        </w:rPr>
        <w:t>Ugovorna kazna</w:t>
      </w:r>
    </w:p>
    <w:p w14:paraId="69459E54" w14:textId="77777777" w:rsidR="00844EBE" w:rsidRPr="00757D09" w:rsidRDefault="00844EBE" w:rsidP="00484937">
      <w:pPr>
        <w:suppressAutoHyphens/>
        <w:autoSpaceDN w:val="0"/>
        <w:spacing w:before="120"/>
        <w:jc w:val="both"/>
        <w:textAlignment w:val="baseline"/>
        <w:rPr>
          <w:rFonts w:ascii="Arial" w:hAnsi="Arial" w:cs="Arial"/>
          <w:sz w:val="20"/>
          <w:szCs w:val="20"/>
        </w:rPr>
      </w:pPr>
      <w:r w:rsidRPr="00757D09">
        <w:rPr>
          <w:rFonts w:ascii="Arial" w:hAnsi="Arial" w:cs="Arial"/>
          <w:sz w:val="20"/>
          <w:szCs w:val="20"/>
        </w:rPr>
        <w:t>Ako odabrani ponuditelj, to jest izvođač prekorači rok završetka ugovorenih radova dužan je Naručitelju platiti ugovornu kaznu za svaki kalendarski dan prekoračenja ugovorenog roka, a u visini od 1‰ (jedan promil) od ugovorene cijene bez poreza na dodanu vrijednost (cijena ponude odabranog ponuditelja bez poreza na dodanu vrijednost) s tim da ukupni iznos ugovorne kazne ne može prijeći 5% ugovorene cijene bez poreza na dodanu vrijednost (cijena ponude odabranog ponuditelja bez poreza na dodanu vrijednost).</w:t>
      </w:r>
    </w:p>
    <w:p w14:paraId="2ED7F4A1" w14:textId="77777777" w:rsidR="00844EBE" w:rsidRPr="00757D09" w:rsidRDefault="00844EBE" w:rsidP="00844EBE">
      <w:pPr>
        <w:suppressAutoHyphens/>
        <w:autoSpaceDN w:val="0"/>
        <w:jc w:val="both"/>
        <w:textAlignment w:val="baseline"/>
        <w:rPr>
          <w:rFonts w:ascii="Arial" w:hAnsi="Arial" w:cs="Arial"/>
          <w:sz w:val="20"/>
          <w:szCs w:val="20"/>
        </w:rPr>
      </w:pPr>
    </w:p>
    <w:p w14:paraId="2DD07E7C" w14:textId="77777777" w:rsidR="00844EBE" w:rsidRPr="00757D09" w:rsidRDefault="00844EBE" w:rsidP="00844EBE">
      <w:pPr>
        <w:suppressAutoHyphens/>
        <w:autoSpaceDN w:val="0"/>
        <w:jc w:val="both"/>
        <w:textAlignment w:val="baseline"/>
        <w:rPr>
          <w:rFonts w:ascii="Arial" w:hAnsi="Arial" w:cs="Arial"/>
          <w:sz w:val="20"/>
          <w:szCs w:val="20"/>
        </w:rPr>
      </w:pPr>
      <w:r w:rsidRPr="00757D09">
        <w:rPr>
          <w:rFonts w:ascii="Arial" w:hAnsi="Arial" w:cs="Arial"/>
          <w:sz w:val="20"/>
          <w:szCs w:val="20"/>
        </w:rPr>
        <w:t xml:space="preserve">Naplata ugovorne kazne obavit će se po okončanoj situaciji, odbijanjem/umanjenjem od ukupne vrijednosti izvršenih radova. </w:t>
      </w:r>
    </w:p>
    <w:p w14:paraId="32912527" w14:textId="77777777" w:rsidR="00844EBE" w:rsidRPr="00757D09" w:rsidRDefault="00844EBE" w:rsidP="00844EBE">
      <w:pPr>
        <w:suppressAutoHyphens/>
        <w:autoSpaceDN w:val="0"/>
        <w:jc w:val="both"/>
        <w:textAlignment w:val="baseline"/>
        <w:rPr>
          <w:rFonts w:ascii="Arial" w:hAnsi="Arial" w:cs="Arial"/>
          <w:sz w:val="20"/>
          <w:szCs w:val="20"/>
        </w:rPr>
      </w:pPr>
    </w:p>
    <w:p w14:paraId="054B154D" w14:textId="77777777" w:rsidR="00844EBE" w:rsidRPr="00757D09" w:rsidRDefault="00844EBE" w:rsidP="00844EBE">
      <w:pPr>
        <w:suppressAutoHyphens/>
        <w:autoSpaceDN w:val="0"/>
        <w:jc w:val="both"/>
        <w:textAlignment w:val="baseline"/>
        <w:rPr>
          <w:rFonts w:ascii="Arial" w:hAnsi="Arial" w:cs="Arial"/>
          <w:sz w:val="20"/>
          <w:szCs w:val="20"/>
        </w:rPr>
      </w:pPr>
      <w:r w:rsidRPr="00757D09">
        <w:rPr>
          <w:rFonts w:ascii="Arial" w:hAnsi="Arial" w:cs="Arial"/>
          <w:sz w:val="20"/>
          <w:szCs w:val="20"/>
        </w:rPr>
        <w:lastRenderedPageBreak/>
        <w:t>Plaćanje ugovorne kazne ne utječe na obveze odabranog ponuditelja, to jest izvođača.</w:t>
      </w:r>
    </w:p>
    <w:p w14:paraId="2C7CCD11" w14:textId="77777777" w:rsidR="00844EBE" w:rsidRPr="00757D09" w:rsidRDefault="00844EBE" w:rsidP="00844EBE">
      <w:pPr>
        <w:suppressAutoHyphens/>
        <w:autoSpaceDN w:val="0"/>
        <w:jc w:val="both"/>
        <w:textAlignment w:val="baseline"/>
        <w:rPr>
          <w:rFonts w:ascii="Arial" w:hAnsi="Arial" w:cs="Arial"/>
          <w:sz w:val="20"/>
          <w:szCs w:val="20"/>
        </w:rPr>
      </w:pPr>
    </w:p>
    <w:p w14:paraId="4AD3D174" w14:textId="61F0FC5B" w:rsidR="00844EBE" w:rsidRPr="00757D09" w:rsidRDefault="00844EBE" w:rsidP="00844EBE">
      <w:pPr>
        <w:pStyle w:val="Stil3"/>
        <w:spacing w:line="240" w:lineRule="auto"/>
        <w:outlineLvl w:val="2"/>
        <w:rPr>
          <w:rFonts w:cs="Arial"/>
        </w:rPr>
      </w:pPr>
      <w:r w:rsidRPr="00757D09">
        <w:rPr>
          <w:rFonts w:cs="Arial"/>
        </w:rPr>
        <w:t>7.13.2.</w:t>
      </w:r>
      <w:r w:rsidR="002914C6" w:rsidRPr="00757D09">
        <w:rPr>
          <w:rFonts w:cs="Arial"/>
        </w:rPr>
        <w:t xml:space="preserve"> </w:t>
      </w:r>
      <w:r w:rsidR="00E534B3" w:rsidRPr="00757D09">
        <w:rPr>
          <w:rFonts w:cs="Arial"/>
        </w:rPr>
        <w:t>Vremenski i financijski plan izvođenja radova</w:t>
      </w:r>
    </w:p>
    <w:p w14:paraId="3B172589" w14:textId="6623BF72" w:rsidR="00844EBE" w:rsidRPr="00757D09" w:rsidRDefault="00844EBE" w:rsidP="00484937">
      <w:pPr>
        <w:suppressAutoHyphens/>
        <w:autoSpaceDN w:val="0"/>
        <w:spacing w:before="120"/>
        <w:jc w:val="both"/>
        <w:textAlignment w:val="baseline"/>
        <w:rPr>
          <w:rFonts w:ascii="Arial" w:hAnsi="Arial" w:cs="Arial"/>
          <w:sz w:val="20"/>
          <w:szCs w:val="20"/>
        </w:rPr>
      </w:pPr>
      <w:r w:rsidRPr="00757D09">
        <w:rPr>
          <w:rFonts w:ascii="Arial" w:hAnsi="Arial" w:cs="Arial"/>
          <w:sz w:val="20"/>
          <w:szCs w:val="20"/>
        </w:rPr>
        <w:t xml:space="preserve">Odabrani ponuditelj/Izvođač je obvezan u roku od </w:t>
      </w:r>
      <w:r w:rsidR="00A13F4C" w:rsidRPr="00757D09">
        <w:rPr>
          <w:rFonts w:ascii="Arial" w:hAnsi="Arial" w:cs="Arial"/>
          <w:sz w:val="20"/>
          <w:szCs w:val="20"/>
        </w:rPr>
        <w:t xml:space="preserve">8 (osam) </w:t>
      </w:r>
      <w:r w:rsidRPr="00757D09">
        <w:rPr>
          <w:rFonts w:ascii="Arial" w:hAnsi="Arial" w:cs="Arial"/>
          <w:sz w:val="20"/>
          <w:szCs w:val="20"/>
        </w:rPr>
        <w:t xml:space="preserve">kalendarskih dana od dana </w:t>
      </w:r>
      <w:r w:rsidR="00A13F4C" w:rsidRPr="00757D09">
        <w:rPr>
          <w:rFonts w:ascii="Arial" w:hAnsi="Arial" w:cs="Arial"/>
          <w:sz w:val="20"/>
          <w:szCs w:val="20"/>
        </w:rPr>
        <w:t>Uvođenja u posao</w:t>
      </w:r>
      <w:r w:rsidRPr="00757D09">
        <w:rPr>
          <w:rFonts w:ascii="Arial" w:hAnsi="Arial" w:cs="Arial"/>
          <w:sz w:val="20"/>
          <w:szCs w:val="20"/>
        </w:rPr>
        <w:t xml:space="preserve"> dostaviti Vremenski i financijski plan izvođenja radova u svrhu vremenskog i financijskog praćenja njegova izvršenja.</w:t>
      </w:r>
    </w:p>
    <w:p w14:paraId="0207BCCF" w14:textId="77777777" w:rsidR="00844EBE" w:rsidRPr="00757D09" w:rsidRDefault="00844EBE" w:rsidP="00844EBE">
      <w:pPr>
        <w:suppressAutoHyphens/>
        <w:autoSpaceDN w:val="0"/>
        <w:jc w:val="both"/>
        <w:textAlignment w:val="baseline"/>
        <w:rPr>
          <w:rFonts w:ascii="Arial" w:hAnsi="Arial" w:cs="Arial"/>
          <w:sz w:val="20"/>
          <w:szCs w:val="20"/>
        </w:rPr>
      </w:pPr>
    </w:p>
    <w:p w14:paraId="7DE301F9" w14:textId="32CE6CBE" w:rsidR="00844EBE" w:rsidRPr="00757D09" w:rsidRDefault="00844EBE" w:rsidP="00844EBE">
      <w:pPr>
        <w:suppressAutoHyphens/>
        <w:autoSpaceDN w:val="0"/>
        <w:jc w:val="both"/>
        <w:textAlignment w:val="baseline"/>
        <w:rPr>
          <w:rFonts w:ascii="Arial" w:hAnsi="Arial" w:cs="Arial"/>
          <w:sz w:val="20"/>
          <w:szCs w:val="20"/>
        </w:rPr>
      </w:pPr>
      <w:r w:rsidRPr="00757D09">
        <w:rPr>
          <w:rFonts w:ascii="Arial" w:hAnsi="Arial" w:cs="Arial"/>
          <w:sz w:val="20"/>
          <w:szCs w:val="20"/>
        </w:rPr>
        <w:t>Ako postoji opravdana sumnja da radovi neće biti izvedeni u ugovorenom roku, Naručitelj ima pravo zatražiti od izvođača da poduzme potrebne mjere kojima će osigurati odgovarajuće ubrzanje radova i njihovo usklađivanje s vremenskim i financijskim planom građenja.</w:t>
      </w:r>
    </w:p>
    <w:p w14:paraId="08CFB72E" w14:textId="77777777" w:rsidR="00F4405B" w:rsidRPr="00757D09" w:rsidRDefault="00F4405B" w:rsidP="00832F88">
      <w:pPr>
        <w:suppressAutoHyphens/>
        <w:autoSpaceDN w:val="0"/>
        <w:jc w:val="both"/>
        <w:textAlignment w:val="baseline"/>
        <w:rPr>
          <w:rFonts w:ascii="Arial" w:hAnsi="Arial" w:cs="Arial"/>
          <w:sz w:val="20"/>
          <w:szCs w:val="20"/>
        </w:rPr>
      </w:pPr>
    </w:p>
    <w:p w14:paraId="23B324B9" w14:textId="77777777" w:rsidR="00832F88" w:rsidRPr="00757D09" w:rsidRDefault="00832F88" w:rsidP="000724FD">
      <w:pPr>
        <w:pStyle w:val="Stil3"/>
        <w:spacing w:line="240" w:lineRule="auto"/>
        <w:outlineLvl w:val="2"/>
        <w:rPr>
          <w:rFonts w:cs="Arial"/>
        </w:rPr>
      </w:pPr>
      <w:r w:rsidRPr="00757D09">
        <w:rPr>
          <w:rFonts w:cs="Arial"/>
        </w:rPr>
        <w:t>7.1</w:t>
      </w:r>
      <w:r w:rsidR="00844EBE" w:rsidRPr="00757D09">
        <w:rPr>
          <w:rFonts w:cs="Arial"/>
        </w:rPr>
        <w:t>4</w:t>
      </w:r>
      <w:r w:rsidR="000724FD" w:rsidRPr="00757D09">
        <w:rPr>
          <w:rFonts w:cs="Arial"/>
        </w:rPr>
        <w:t>.</w:t>
      </w:r>
      <w:r w:rsidRPr="00757D09">
        <w:rPr>
          <w:rFonts w:cs="Arial"/>
        </w:rPr>
        <w:t xml:space="preserve"> Raskid ugovora </w:t>
      </w:r>
    </w:p>
    <w:p w14:paraId="2A948BD9" w14:textId="04747147" w:rsidR="00832F88" w:rsidRPr="00757D09" w:rsidRDefault="00EC5377" w:rsidP="001B64A5">
      <w:pPr>
        <w:suppressAutoHyphens/>
        <w:autoSpaceDN w:val="0"/>
        <w:spacing w:before="120"/>
        <w:jc w:val="both"/>
        <w:textAlignment w:val="baseline"/>
        <w:rPr>
          <w:rFonts w:ascii="Arial" w:hAnsi="Arial" w:cs="Arial"/>
          <w:sz w:val="20"/>
          <w:szCs w:val="20"/>
        </w:rPr>
      </w:pPr>
      <w:r w:rsidRPr="00757D09">
        <w:rPr>
          <w:rFonts w:ascii="Arial" w:hAnsi="Arial" w:cs="Arial"/>
          <w:sz w:val="20"/>
          <w:szCs w:val="20"/>
        </w:rPr>
        <w:t>Naručitelj</w:t>
      </w:r>
      <w:r w:rsidR="00832F88" w:rsidRPr="00757D09">
        <w:rPr>
          <w:rFonts w:ascii="Arial" w:hAnsi="Arial" w:cs="Arial"/>
          <w:sz w:val="20"/>
          <w:szCs w:val="20"/>
        </w:rPr>
        <w:t xml:space="preserve"> </w:t>
      </w:r>
      <w:r w:rsidR="00AD507C" w:rsidRPr="00757D09">
        <w:rPr>
          <w:rFonts w:ascii="Arial" w:hAnsi="Arial" w:cs="Arial"/>
          <w:sz w:val="20"/>
          <w:szCs w:val="20"/>
        </w:rPr>
        <w:t xml:space="preserve">je </w:t>
      </w:r>
      <w:r w:rsidR="00832F88" w:rsidRPr="00757D09">
        <w:rPr>
          <w:rFonts w:ascii="Arial" w:hAnsi="Arial" w:cs="Arial"/>
          <w:sz w:val="20"/>
          <w:szCs w:val="20"/>
        </w:rPr>
        <w:t xml:space="preserve">obvezan raskinuti ugovor o javnoj nabavi tijekom njegova trajanja ako: </w:t>
      </w:r>
    </w:p>
    <w:p w14:paraId="1FC5D7FB" w14:textId="77777777" w:rsidR="00832F88" w:rsidRPr="00757D09" w:rsidRDefault="00832F88" w:rsidP="0077128E">
      <w:pPr>
        <w:pStyle w:val="ListParagraph"/>
        <w:numPr>
          <w:ilvl w:val="0"/>
          <w:numId w:val="11"/>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je ugovor </w:t>
      </w:r>
      <w:r w:rsidR="00EC5377" w:rsidRPr="00757D09">
        <w:rPr>
          <w:rFonts w:ascii="Arial" w:hAnsi="Arial" w:cs="Arial"/>
          <w:sz w:val="20"/>
          <w:szCs w:val="20"/>
        </w:rPr>
        <w:t>značajno</w:t>
      </w:r>
      <w:r w:rsidRPr="00757D09">
        <w:rPr>
          <w:rFonts w:ascii="Arial" w:hAnsi="Arial" w:cs="Arial"/>
          <w:sz w:val="20"/>
          <w:szCs w:val="20"/>
        </w:rPr>
        <w:t xml:space="preserve"> izmijenjen, </w:t>
      </w:r>
      <w:r w:rsidR="00EC5377" w:rsidRPr="00757D09">
        <w:rPr>
          <w:rFonts w:ascii="Arial" w:hAnsi="Arial" w:cs="Arial"/>
          <w:sz w:val="20"/>
          <w:szCs w:val="20"/>
        </w:rPr>
        <w:t>što</w:t>
      </w:r>
      <w:r w:rsidRPr="00757D09">
        <w:rPr>
          <w:rFonts w:ascii="Arial" w:hAnsi="Arial" w:cs="Arial"/>
          <w:sz w:val="20"/>
          <w:szCs w:val="20"/>
        </w:rPr>
        <w:t xml:space="preserve"> bi zahtijevalo novi postupak nabave na temelju </w:t>
      </w:r>
      <w:r w:rsidR="009A72EB" w:rsidRPr="00757D09">
        <w:rPr>
          <w:rFonts w:ascii="Arial" w:hAnsi="Arial" w:cs="Arial"/>
          <w:sz w:val="20"/>
          <w:szCs w:val="20"/>
        </w:rPr>
        <w:t>članka</w:t>
      </w:r>
      <w:r w:rsidRPr="00757D09">
        <w:rPr>
          <w:rFonts w:ascii="Arial" w:hAnsi="Arial" w:cs="Arial"/>
          <w:sz w:val="20"/>
          <w:szCs w:val="20"/>
        </w:rPr>
        <w:t xml:space="preserve"> 321. ZJN 2016, </w:t>
      </w:r>
    </w:p>
    <w:p w14:paraId="03FB6AFD" w14:textId="186B9368" w:rsidR="00832F88" w:rsidRPr="00757D09" w:rsidRDefault="00832F88" w:rsidP="0077128E">
      <w:pPr>
        <w:pStyle w:val="ListParagraph"/>
        <w:numPr>
          <w:ilvl w:val="0"/>
          <w:numId w:val="11"/>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je ugovaratelj morao biti </w:t>
      </w:r>
      <w:r w:rsidR="00EC5377" w:rsidRPr="00757D09">
        <w:rPr>
          <w:rFonts w:ascii="Arial" w:hAnsi="Arial" w:cs="Arial"/>
          <w:sz w:val="20"/>
          <w:szCs w:val="20"/>
        </w:rPr>
        <w:t>isključen</w:t>
      </w:r>
      <w:r w:rsidRPr="00757D09">
        <w:rPr>
          <w:rFonts w:ascii="Arial" w:hAnsi="Arial" w:cs="Arial"/>
          <w:sz w:val="20"/>
          <w:szCs w:val="20"/>
        </w:rPr>
        <w:t xml:space="preserve"> iz postupka javne nabave zbog postojanja osnova za </w:t>
      </w:r>
      <w:r w:rsidR="00EC5377" w:rsidRPr="00757D09">
        <w:rPr>
          <w:rFonts w:ascii="Arial" w:hAnsi="Arial" w:cs="Arial"/>
          <w:sz w:val="20"/>
          <w:szCs w:val="20"/>
        </w:rPr>
        <w:t>isključenje</w:t>
      </w:r>
      <w:r w:rsidRPr="00757D09">
        <w:rPr>
          <w:rFonts w:ascii="Arial" w:hAnsi="Arial" w:cs="Arial"/>
          <w:sz w:val="20"/>
          <w:szCs w:val="20"/>
        </w:rPr>
        <w:t xml:space="preserve"> iz </w:t>
      </w:r>
      <w:r w:rsidR="00EC5377" w:rsidRPr="00757D09">
        <w:rPr>
          <w:rFonts w:ascii="Arial" w:hAnsi="Arial" w:cs="Arial"/>
          <w:sz w:val="20"/>
          <w:szCs w:val="20"/>
        </w:rPr>
        <w:t>članka</w:t>
      </w:r>
      <w:r w:rsidRPr="00757D09">
        <w:rPr>
          <w:rFonts w:ascii="Arial" w:hAnsi="Arial" w:cs="Arial"/>
          <w:sz w:val="20"/>
          <w:szCs w:val="20"/>
        </w:rPr>
        <w:t xml:space="preserve"> 251. stavka 1. ZJN 2016, </w:t>
      </w:r>
    </w:p>
    <w:p w14:paraId="5F44253B" w14:textId="77777777" w:rsidR="00832F88" w:rsidRPr="00757D09" w:rsidRDefault="00832F88" w:rsidP="0077128E">
      <w:pPr>
        <w:pStyle w:val="ListParagraph"/>
        <w:numPr>
          <w:ilvl w:val="0"/>
          <w:numId w:val="11"/>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se ugovor nije trebao dodijeliti ugovaratelju zbog ozbiljne povrede obveza iz </w:t>
      </w:r>
      <w:r w:rsidR="00EC5377" w:rsidRPr="00757D09">
        <w:rPr>
          <w:rFonts w:ascii="Arial" w:hAnsi="Arial" w:cs="Arial"/>
          <w:sz w:val="20"/>
          <w:szCs w:val="20"/>
        </w:rPr>
        <w:t>osnivačkih</w:t>
      </w:r>
      <w:r w:rsidRPr="00757D09">
        <w:rPr>
          <w:rFonts w:ascii="Arial" w:hAnsi="Arial" w:cs="Arial"/>
          <w:sz w:val="20"/>
          <w:szCs w:val="20"/>
        </w:rPr>
        <w:t xml:space="preserve"> Ugovora i Direktive 2014/24/EU, a koja je utvrđena presudom Suda Europske unije u postupku iz </w:t>
      </w:r>
      <w:r w:rsidR="00EC5377" w:rsidRPr="00757D09">
        <w:rPr>
          <w:rFonts w:ascii="Arial" w:hAnsi="Arial" w:cs="Arial"/>
          <w:sz w:val="20"/>
          <w:szCs w:val="20"/>
        </w:rPr>
        <w:t>članka</w:t>
      </w:r>
      <w:r w:rsidRPr="00757D09">
        <w:rPr>
          <w:rFonts w:ascii="Arial" w:hAnsi="Arial" w:cs="Arial"/>
          <w:sz w:val="20"/>
          <w:szCs w:val="20"/>
        </w:rPr>
        <w:t xml:space="preserve"> 258. Ugovora o funkcioniranju Europske unije, </w:t>
      </w:r>
    </w:p>
    <w:p w14:paraId="5455208C" w14:textId="77777777" w:rsidR="00832F88" w:rsidRPr="00757D09" w:rsidRDefault="00832F88" w:rsidP="0077128E">
      <w:pPr>
        <w:pStyle w:val="ListParagraph"/>
        <w:numPr>
          <w:ilvl w:val="0"/>
          <w:numId w:val="11"/>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se ugovor nije trebao dodijeliti ugovaratelju zbog ozbiljne povrede odredaba ZJN 2016, a koja je utvrđena </w:t>
      </w:r>
      <w:r w:rsidR="00EC5377" w:rsidRPr="00757D09">
        <w:rPr>
          <w:rFonts w:ascii="Arial" w:hAnsi="Arial" w:cs="Arial"/>
          <w:sz w:val="20"/>
          <w:szCs w:val="20"/>
        </w:rPr>
        <w:t>pravomoćnom</w:t>
      </w:r>
      <w:r w:rsidRPr="00757D09">
        <w:rPr>
          <w:rFonts w:ascii="Arial" w:hAnsi="Arial" w:cs="Arial"/>
          <w:sz w:val="20"/>
          <w:szCs w:val="20"/>
        </w:rPr>
        <w:t xml:space="preserve"> presudom </w:t>
      </w:r>
      <w:r w:rsidR="00EC5377" w:rsidRPr="00757D09">
        <w:rPr>
          <w:rFonts w:ascii="Arial" w:hAnsi="Arial" w:cs="Arial"/>
          <w:sz w:val="20"/>
          <w:szCs w:val="20"/>
        </w:rPr>
        <w:t>nadležnog</w:t>
      </w:r>
      <w:r w:rsidRPr="00757D09">
        <w:rPr>
          <w:rFonts w:ascii="Arial" w:hAnsi="Arial" w:cs="Arial"/>
          <w:sz w:val="20"/>
          <w:szCs w:val="20"/>
        </w:rPr>
        <w:t xml:space="preserve"> upravnog suda. </w:t>
      </w:r>
    </w:p>
    <w:p w14:paraId="60CE8C13" w14:textId="77777777" w:rsidR="00E30C5D" w:rsidRDefault="00E30C5D" w:rsidP="00832F88">
      <w:pPr>
        <w:pStyle w:val="Stil3"/>
        <w:spacing w:line="240" w:lineRule="auto"/>
        <w:outlineLvl w:val="2"/>
        <w:rPr>
          <w:rFonts w:cs="Arial"/>
        </w:rPr>
      </w:pPr>
    </w:p>
    <w:p w14:paraId="6EE0A059" w14:textId="7B37F81D" w:rsidR="000740F7" w:rsidRPr="00EC5377" w:rsidRDefault="00832F88" w:rsidP="00832F88">
      <w:pPr>
        <w:pStyle w:val="Stil3"/>
        <w:spacing w:line="240" w:lineRule="auto"/>
        <w:outlineLvl w:val="2"/>
        <w:rPr>
          <w:rFonts w:cs="Arial"/>
        </w:rPr>
      </w:pPr>
      <w:r w:rsidRPr="00757D09">
        <w:rPr>
          <w:rFonts w:cs="Arial"/>
        </w:rPr>
        <w:t>7.1</w:t>
      </w:r>
      <w:r w:rsidR="00E164D7" w:rsidRPr="00757D09">
        <w:rPr>
          <w:rFonts w:cs="Arial"/>
        </w:rPr>
        <w:t>5</w:t>
      </w:r>
      <w:r w:rsidRPr="00757D09">
        <w:rPr>
          <w:rFonts w:cs="Arial"/>
        </w:rPr>
        <w:t xml:space="preserve">. </w:t>
      </w:r>
      <w:bookmarkEnd w:id="50"/>
      <w:r w:rsidR="00391D13" w:rsidRPr="00757D09">
        <w:rPr>
          <w:rFonts w:cs="Arial"/>
        </w:rPr>
        <w:t xml:space="preserve">Rok za izjavljivanje žalbe na </w:t>
      </w:r>
      <w:r w:rsidR="00391D13" w:rsidRPr="00757D09">
        <w:rPr>
          <w:rFonts w:cs="Arial"/>
          <w:color w:val="000000" w:themeColor="text1"/>
        </w:rPr>
        <w:t xml:space="preserve">dokumentaciju o nabavi </w:t>
      </w:r>
      <w:r w:rsidR="00391D13" w:rsidRPr="00757D09">
        <w:rPr>
          <w:rFonts w:cs="Arial"/>
        </w:rPr>
        <w:t>te naziv i adresa žalbenog tijela</w:t>
      </w:r>
    </w:p>
    <w:p w14:paraId="3A74624E" w14:textId="77777777" w:rsidR="003746F5" w:rsidRPr="00EC5377" w:rsidRDefault="00F433AF" w:rsidP="00832F88">
      <w:pPr>
        <w:spacing w:before="120"/>
        <w:jc w:val="both"/>
        <w:rPr>
          <w:rFonts w:ascii="Arial" w:hAnsi="Arial" w:cs="Arial"/>
          <w:sz w:val="20"/>
          <w:szCs w:val="20"/>
        </w:rPr>
      </w:pPr>
      <w:bookmarkStart w:id="51" w:name="_Toc445715412"/>
      <w:r w:rsidRPr="00EC5377">
        <w:rPr>
          <w:rFonts w:ascii="Arial" w:hAnsi="Arial" w:cs="Arial"/>
          <w:sz w:val="20"/>
          <w:szCs w:val="20"/>
        </w:rPr>
        <w:t>Za rješavanje o žalbama nadležna je Državna komisija za kontrolu postupaka javne nabave, Koturaška cesta 43/IV, Zagreb, Hrvatska.</w:t>
      </w:r>
    </w:p>
    <w:p w14:paraId="1DEC1A70" w14:textId="77777777" w:rsidR="003746F5" w:rsidRPr="00EC5377" w:rsidRDefault="00F433AF" w:rsidP="00832F88">
      <w:pPr>
        <w:spacing w:before="120"/>
        <w:jc w:val="both"/>
        <w:rPr>
          <w:rFonts w:ascii="Arial" w:hAnsi="Arial" w:cs="Arial"/>
          <w:sz w:val="20"/>
          <w:szCs w:val="20"/>
        </w:rPr>
      </w:pPr>
      <w:r w:rsidRPr="00EC5377">
        <w:rPr>
          <w:rFonts w:ascii="Arial" w:hAnsi="Arial" w:cs="Arial"/>
          <w:sz w:val="20"/>
          <w:szCs w:val="20"/>
        </w:rPr>
        <w:t>Žalba se izjavljuje Državnoj komisiji u pisanom obliku.</w:t>
      </w:r>
    </w:p>
    <w:p w14:paraId="05BEF4D6" w14:textId="77777777" w:rsidR="00F433AF" w:rsidRPr="00EC5377" w:rsidRDefault="00F433AF" w:rsidP="00832F88">
      <w:pPr>
        <w:spacing w:before="120"/>
        <w:jc w:val="both"/>
        <w:rPr>
          <w:rFonts w:ascii="Arial" w:hAnsi="Arial" w:cs="Arial"/>
          <w:sz w:val="20"/>
          <w:szCs w:val="20"/>
        </w:rPr>
      </w:pPr>
      <w:r w:rsidRPr="00EC5377">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14:paraId="09C3676C" w14:textId="77777777" w:rsidR="003746F5" w:rsidRPr="00EC5377" w:rsidRDefault="00F433AF" w:rsidP="00832F88">
      <w:pPr>
        <w:spacing w:before="120"/>
        <w:jc w:val="both"/>
        <w:rPr>
          <w:rFonts w:ascii="Arial" w:hAnsi="Arial" w:cs="Arial"/>
          <w:sz w:val="20"/>
          <w:szCs w:val="20"/>
        </w:rPr>
      </w:pPr>
      <w:r w:rsidRPr="00EC5377">
        <w:rPr>
          <w:rFonts w:ascii="Arial" w:hAnsi="Arial" w:cs="Arial"/>
          <w:sz w:val="20"/>
          <w:szCs w:val="20"/>
        </w:rPr>
        <w:t>Žalitelj je obvezan primjerak žalbe dostaviti naručitelju u roku za žalbu.</w:t>
      </w:r>
    </w:p>
    <w:p w14:paraId="28635E1F" w14:textId="77777777" w:rsidR="00F433AF" w:rsidRPr="00EC5377" w:rsidRDefault="00F433AF" w:rsidP="00832F88">
      <w:pPr>
        <w:spacing w:before="120"/>
        <w:jc w:val="both"/>
        <w:rPr>
          <w:rFonts w:ascii="Arial" w:hAnsi="Arial" w:cs="Arial"/>
          <w:sz w:val="20"/>
          <w:szCs w:val="20"/>
        </w:rPr>
      </w:pPr>
      <w:r w:rsidRPr="00EC5377">
        <w:rPr>
          <w:rFonts w:ascii="Arial" w:hAnsi="Arial" w:cs="Arial"/>
          <w:sz w:val="20"/>
          <w:szCs w:val="20"/>
        </w:rPr>
        <w:t xml:space="preserve">U otvorenom postupku žalba se </w:t>
      </w:r>
      <w:r w:rsidRPr="00EC5377">
        <w:rPr>
          <w:rFonts w:ascii="Arial" w:hAnsi="Arial" w:cs="Arial"/>
          <w:b/>
          <w:sz w:val="20"/>
          <w:szCs w:val="20"/>
        </w:rPr>
        <w:t xml:space="preserve">izjavljuje u roku </w:t>
      </w:r>
      <w:r w:rsidR="00890EC0" w:rsidRPr="00EC5377">
        <w:rPr>
          <w:rFonts w:ascii="Arial" w:hAnsi="Arial" w:cs="Arial"/>
          <w:b/>
          <w:sz w:val="20"/>
          <w:szCs w:val="20"/>
        </w:rPr>
        <w:t>deset</w:t>
      </w:r>
      <w:r w:rsidRPr="00EC5377">
        <w:rPr>
          <w:rFonts w:ascii="Arial" w:hAnsi="Arial" w:cs="Arial"/>
          <w:b/>
          <w:sz w:val="20"/>
          <w:szCs w:val="20"/>
        </w:rPr>
        <w:t xml:space="preserve"> dana</w:t>
      </w:r>
      <w:r w:rsidRPr="00EC5377">
        <w:rPr>
          <w:rFonts w:ascii="Arial" w:hAnsi="Arial" w:cs="Arial"/>
          <w:sz w:val="20"/>
          <w:szCs w:val="20"/>
        </w:rPr>
        <w:t>, i to od dana:</w:t>
      </w:r>
    </w:p>
    <w:p w14:paraId="071E9478" w14:textId="77777777" w:rsidR="00F433AF" w:rsidRPr="00EC5377" w:rsidRDefault="00F433AF" w:rsidP="0077128E">
      <w:pPr>
        <w:pStyle w:val="ListParagraph"/>
        <w:numPr>
          <w:ilvl w:val="0"/>
          <w:numId w:val="2"/>
        </w:numPr>
        <w:spacing w:after="160"/>
        <w:jc w:val="both"/>
        <w:rPr>
          <w:rFonts w:ascii="Arial" w:hAnsi="Arial" w:cs="Arial"/>
          <w:sz w:val="20"/>
          <w:szCs w:val="20"/>
        </w:rPr>
      </w:pPr>
      <w:r w:rsidRPr="00EC5377">
        <w:rPr>
          <w:rFonts w:ascii="Arial" w:hAnsi="Arial" w:cs="Arial"/>
          <w:sz w:val="20"/>
          <w:szCs w:val="20"/>
        </w:rPr>
        <w:t xml:space="preserve">objave poziva na nadmetanje, u odnosu na sadržaj poziva ili </w:t>
      </w:r>
      <w:r w:rsidR="00680F18" w:rsidRPr="00EC5377">
        <w:rPr>
          <w:rFonts w:ascii="Arial" w:hAnsi="Arial" w:cs="Arial"/>
          <w:sz w:val="20"/>
          <w:szCs w:val="20"/>
        </w:rPr>
        <w:t>D</w:t>
      </w:r>
      <w:r w:rsidRPr="00EC5377">
        <w:rPr>
          <w:rFonts w:ascii="Arial" w:hAnsi="Arial" w:cs="Arial"/>
          <w:sz w:val="20"/>
          <w:szCs w:val="20"/>
        </w:rPr>
        <w:t>okumentacije o nabavi,</w:t>
      </w:r>
    </w:p>
    <w:p w14:paraId="3B3284D4" w14:textId="77777777" w:rsidR="00F433AF" w:rsidRPr="00EC5377" w:rsidRDefault="00F433AF" w:rsidP="0077128E">
      <w:pPr>
        <w:pStyle w:val="ListParagraph"/>
        <w:numPr>
          <w:ilvl w:val="0"/>
          <w:numId w:val="2"/>
        </w:numPr>
        <w:spacing w:after="160"/>
        <w:jc w:val="both"/>
        <w:rPr>
          <w:rFonts w:ascii="Arial" w:hAnsi="Arial" w:cs="Arial"/>
          <w:sz w:val="20"/>
          <w:szCs w:val="20"/>
        </w:rPr>
      </w:pPr>
      <w:r w:rsidRPr="00EC5377">
        <w:rPr>
          <w:rFonts w:ascii="Arial" w:hAnsi="Arial" w:cs="Arial"/>
          <w:sz w:val="20"/>
          <w:szCs w:val="20"/>
        </w:rPr>
        <w:t>objave obavijesti o ispravku, u odnosu na sadržaj ispravka,</w:t>
      </w:r>
    </w:p>
    <w:p w14:paraId="1C1E8C90" w14:textId="77777777" w:rsidR="00F433AF" w:rsidRPr="00EC5377" w:rsidRDefault="00F433AF" w:rsidP="0077128E">
      <w:pPr>
        <w:pStyle w:val="ListParagraph"/>
        <w:numPr>
          <w:ilvl w:val="0"/>
          <w:numId w:val="2"/>
        </w:numPr>
        <w:spacing w:after="160"/>
        <w:jc w:val="both"/>
        <w:rPr>
          <w:rFonts w:ascii="Arial" w:hAnsi="Arial" w:cs="Arial"/>
          <w:sz w:val="20"/>
          <w:szCs w:val="20"/>
        </w:rPr>
      </w:pPr>
      <w:r w:rsidRPr="00EC5377">
        <w:rPr>
          <w:rFonts w:ascii="Arial" w:hAnsi="Arial" w:cs="Arial"/>
          <w:sz w:val="20"/>
          <w:szCs w:val="20"/>
        </w:rPr>
        <w:t xml:space="preserve">objave izmjene </w:t>
      </w:r>
      <w:r w:rsidR="00680F18" w:rsidRPr="00EC5377">
        <w:rPr>
          <w:rFonts w:ascii="Arial" w:hAnsi="Arial" w:cs="Arial"/>
          <w:sz w:val="20"/>
          <w:szCs w:val="20"/>
        </w:rPr>
        <w:t>D</w:t>
      </w:r>
      <w:r w:rsidRPr="00EC5377">
        <w:rPr>
          <w:rFonts w:ascii="Arial" w:hAnsi="Arial" w:cs="Arial"/>
          <w:sz w:val="20"/>
          <w:szCs w:val="20"/>
        </w:rPr>
        <w:t xml:space="preserve">okumentacije o nabavi, u odnosu na sadržaj izmjene </w:t>
      </w:r>
      <w:r w:rsidR="00680F18" w:rsidRPr="00EC5377">
        <w:rPr>
          <w:rFonts w:ascii="Arial" w:hAnsi="Arial" w:cs="Arial"/>
          <w:sz w:val="20"/>
          <w:szCs w:val="20"/>
        </w:rPr>
        <w:t>D</w:t>
      </w:r>
      <w:r w:rsidRPr="00EC5377">
        <w:rPr>
          <w:rFonts w:ascii="Arial" w:hAnsi="Arial" w:cs="Arial"/>
          <w:sz w:val="20"/>
          <w:szCs w:val="20"/>
        </w:rPr>
        <w:t>okumentacije,</w:t>
      </w:r>
    </w:p>
    <w:p w14:paraId="5B033818" w14:textId="77777777" w:rsidR="00F433AF" w:rsidRPr="00EC5377" w:rsidRDefault="00F433AF" w:rsidP="0077128E">
      <w:pPr>
        <w:pStyle w:val="ListParagraph"/>
        <w:numPr>
          <w:ilvl w:val="0"/>
          <w:numId w:val="2"/>
        </w:numPr>
        <w:spacing w:after="160"/>
        <w:jc w:val="both"/>
        <w:rPr>
          <w:rFonts w:ascii="Arial" w:hAnsi="Arial" w:cs="Arial"/>
          <w:sz w:val="20"/>
          <w:szCs w:val="20"/>
        </w:rPr>
      </w:pPr>
      <w:r w:rsidRPr="00EC5377">
        <w:rPr>
          <w:rFonts w:ascii="Arial" w:hAnsi="Arial" w:cs="Arial"/>
          <w:sz w:val="20"/>
          <w:szCs w:val="20"/>
        </w:rPr>
        <w:t xml:space="preserve">otvaranja ponuda u odnosu na propuštanje naručitelja da valjano odgovori na pravodobno dostavljen zahtjev dodatne informacije, objašnjenja ili izmjene </w:t>
      </w:r>
      <w:r w:rsidR="00680F18" w:rsidRPr="00EC5377">
        <w:rPr>
          <w:rFonts w:ascii="Arial" w:hAnsi="Arial" w:cs="Arial"/>
          <w:sz w:val="20"/>
          <w:szCs w:val="20"/>
        </w:rPr>
        <w:t>D</w:t>
      </w:r>
      <w:r w:rsidRPr="00EC5377">
        <w:rPr>
          <w:rFonts w:ascii="Arial" w:hAnsi="Arial" w:cs="Arial"/>
          <w:sz w:val="20"/>
          <w:szCs w:val="20"/>
        </w:rPr>
        <w:t>okumentacije o nabavi te na postupak otvaranja ponuda,</w:t>
      </w:r>
    </w:p>
    <w:p w14:paraId="258BCB02" w14:textId="77777777" w:rsidR="00883A40" w:rsidRPr="00EC5377" w:rsidRDefault="00F433AF" w:rsidP="0077128E">
      <w:pPr>
        <w:pStyle w:val="ListParagraph"/>
        <w:numPr>
          <w:ilvl w:val="0"/>
          <w:numId w:val="2"/>
        </w:numPr>
        <w:ind w:left="714" w:hanging="357"/>
        <w:jc w:val="both"/>
        <w:rPr>
          <w:rFonts w:ascii="Arial" w:hAnsi="Arial" w:cs="Arial"/>
          <w:sz w:val="20"/>
          <w:szCs w:val="20"/>
        </w:rPr>
      </w:pPr>
      <w:r w:rsidRPr="00EC5377">
        <w:rPr>
          <w:rFonts w:ascii="Arial" w:hAnsi="Arial" w:cs="Arial"/>
          <w:sz w:val="20"/>
          <w:szCs w:val="20"/>
        </w:rPr>
        <w:t>primitka odluke o odabiru ili poništenju, u odnosu na postupak pregleda, ocjene i odabira ponuda, ili razloge poništenja.</w:t>
      </w:r>
    </w:p>
    <w:p w14:paraId="7EF7E0D7" w14:textId="77777777" w:rsidR="00674469" w:rsidRDefault="00674469" w:rsidP="00832F88">
      <w:pPr>
        <w:pStyle w:val="NoSpacing"/>
        <w:ind w:left="0"/>
        <w:rPr>
          <w:rFonts w:ascii="Arial" w:hAnsi="Arial" w:cs="Arial"/>
          <w:b/>
          <w:sz w:val="20"/>
          <w:szCs w:val="20"/>
          <w:u w:val="single"/>
        </w:rPr>
      </w:pPr>
    </w:p>
    <w:p w14:paraId="0679A580" w14:textId="4AD57266" w:rsidR="00F433AF" w:rsidRPr="00EC5377" w:rsidRDefault="00BB46C2" w:rsidP="00832F88">
      <w:pPr>
        <w:pStyle w:val="NoSpacing"/>
        <w:ind w:left="0"/>
        <w:rPr>
          <w:rFonts w:ascii="Arial" w:hAnsi="Arial" w:cs="Arial"/>
          <w:b/>
          <w:sz w:val="20"/>
          <w:szCs w:val="20"/>
        </w:rPr>
      </w:pPr>
      <w:r w:rsidRPr="00EC5377">
        <w:rPr>
          <w:rFonts w:ascii="Arial" w:hAnsi="Arial" w:cs="Arial"/>
          <w:b/>
          <w:sz w:val="20"/>
          <w:szCs w:val="20"/>
          <w:u w:val="single"/>
        </w:rPr>
        <w:t>7</w:t>
      </w:r>
      <w:r w:rsidR="00261DEA" w:rsidRPr="00EC5377">
        <w:rPr>
          <w:rFonts w:ascii="Arial" w:hAnsi="Arial" w:cs="Arial"/>
          <w:b/>
          <w:sz w:val="20"/>
          <w:szCs w:val="20"/>
          <w:u w:val="single"/>
        </w:rPr>
        <w:t>.1</w:t>
      </w:r>
      <w:r w:rsidR="00E164D7">
        <w:rPr>
          <w:rFonts w:ascii="Arial" w:hAnsi="Arial" w:cs="Arial"/>
          <w:b/>
          <w:sz w:val="20"/>
          <w:szCs w:val="20"/>
          <w:u w:val="single"/>
        </w:rPr>
        <w:t>6</w:t>
      </w:r>
      <w:r w:rsidR="00F433AF" w:rsidRPr="00EC5377">
        <w:rPr>
          <w:rFonts w:ascii="Arial" w:hAnsi="Arial" w:cs="Arial"/>
          <w:b/>
          <w:sz w:val="20"/>
          <w:szCs w:val="20"/>
          <w:u w:val="single"/>
        </w:rPr>
        <w:t>.</w:t>
      </w:r>
      <w:r w:rsidR="00883A40" w:rsidRPr="00EC5377">
        <w:rPr>
          <w:rFonts w:ascii="Arial" w:hAnsi="Arial" w:cs="Arial"/>
          <w:b/>
          <w:sz w:val="20"/>
          <w:szCs w:val="20"/>
          <w:u w:val="single"/>
        </w:rPr>
        <w:t xml:space="preserve"> Ostali podaci koje naručitelj smatra potrebnim</w:t>
      </w:r>
      <w:r w:rsidR="00F433AF" w:rsidRPr="00EC5377">
        <w:rPr>
          <w:rFonts w:ascii="Arial" w:hAnsi="Arial" w:cs="Arial"/>
          <w:b/>
          <w:sz w:val="20"/>
          <w:szCs w:val="20"/>
        </w:rPr>
        <w:tab/>
      </w:r>
    </w:p>
    <w:p w14:paraId="03CEC9B0" w14:textId="04487841" w:rsidR="00F433AF" w:rsidRPr="00EC5377" w:rsidRDefault="00F433AF" w:rsidP="002914C6">
      <w:pPr>
        <w:autoSpaceDE w:val="0"/>
        <w:autoSpaceDN w:val="0"/>
        <w:adjustRightInd w:val="0"/>
        <w:spacing w:before="120" w:after="120"/>
        <w:jc w:val="both"/>
        <w:rPr>
          <w:rFonts w:ascii="Arial" w:hAnsi="Arial" w:cs="Arial"/>
          <w:sz w:val="20"/>
          <w:szCs w:val="20"/>
        </w:rPr>
      </w:pPr>
      <w:r w:rsidRPr="00EC5377">
        <w:rPr>
          <w:rFonts w:ascii="Arial" w:hAnsi="Arial" w:cs="Arial"/>
          <w:sz w:val="20"/>
          <w:szCs w:val="20"/>
        </w:rPr>
        <w:t xml:space="preserve">Naručitelj može izmijeniti ili dopuniti </w:t>
      </w:r>
      <w:r w:rsidR="00680F18" w:rsidRPr="00EC5377">
        <w:rPr>
          <w:rFonts w:ascii="Arial" w:hAnsi="Arial" w:cs="Arial"/>
          <w:sz w:val="20"/>
          <w:szCs w:val="20"/>
        </w:rPr>
        <w:t>D</w:t>
      </w:r>
      <w:r w:rsidRPr="00EC5377">
        <w:rPr>
          <w:rFonts w:ascii="Arial" w:hAnsi="Arial" w:cs="Arial"/>
          <w:sz w:val="20"/>
          <w:szCs w:val="20"/>
        </w:rPr>
        <w:t xml:space="preserve">okumentaciju o nabavi do isteka roka za dostavu ponuda. </w:t>
      </w:r>
    </w:p>
    <w:p w14:paraId="2F1C2288" w14:textId="71B878F3" w:rsidR="00F433AF" w:rsidRDefault="00F433AF" w:rsidP="00832F88">
      <w:pPr>
        <w:autoSpaceDE w:val="0"/>
        <w:autoSpaceDN w:val="0"/>
        <w:adjustRightInd w:val="0"/>
        <w:spacing w:after="120"/>
        <w:ind w:right="-1"/>
        <w:jc w:val="both"/>
        <w:rPr>
          <w:rFonts w:ascii="Arial" w:hAnsi="Arial" w:cs="Arial"/>
          <w:sz w:val="20"/>
          <w:szCs w:val="20"/>
        </w:rPr>
      </w:pPr>
      <w:r w:rsidRPr="00FC5D9F">
        <w:rPr>
          <w:rFonts w:ascii="Arial" w:hAnsi="Arial" w:cs="Arial"/>
          <w:sz w:val="20"/>
          <w:szCs w:val="20"/>
        </w:rPr>
        <w:t xml:space="preserve">Tijekom roka za dostavu ponuda gospodarski subjekt može zahtijevati dodatne informacije, objašnjenja ili izmjene u vezi s </w:t>
      </w:r>
      <w:r w:rsidR="00680F18" w:rsidRPr="00FC5D9F">
        <w:rPr>
          <w:rFonts w:ascii="Arial" w:hAnsi="Arial" w:cs="Arial"/>
          <w:sz w:val="20"/>
          <w:szCs w:val="20"/>
        </w:rPr>
        <w:t>D</w:t>
      </w:r>
      <w:r w:rsidRPr="00FC5D9F">
        <w:rPr>
          <w:rFonts w:ascii="Arial" w:hAnsi="Arial" w:cs="Arial"/>
          <w:sz w:val="20"/>
          <w:szCs w:val="20"/>
        </w:rPr>
        <w:t>okumentacijom o nabavi.</w:t>
      </w:r>
      <w:r w:rsidRPr="00EC5377">
        <w:rPr>
          <w:rFonts w:ascii="Arial" w:hAnsi="Arial" w:cs="Arial"/>
          <w:sz w:val="20"/>
          <w:szCs w:val="20"/>
        </w:rPr>
        <w:t xml:space="preserve"> </w:t>
      </w:r>
    </w:p>
    <w:p w14:paraId="4D04EF99" w14:textId="1F941AD7" w:rsidR="00FC5D9F" w:rsidRPr="00EC5377" w:rsidRDefault="00FC5D9F" w:rsidP="00832F88">
      <w:pPr>
        <w:autoSpaceDE w:val="0"/>
        <w:autoSpaceDN w:val="0"/>
        <w:adjustRightInd w:val="0"/>
        <w:spacing w:after="120"/>
        <w:ind w:right="-1"/>
        <w:jc w:val="both"/>
        <w:rPr>
          <w:rFonts w:ascii="Arial" w:hAnsi="Arial" w:cs="Arial"/>
          <w:sz w:val="20"/>
          <w:szCs w:val="20"/>
        </w:rPr>
      </w:pPr>
      <w:r w:rsidRPr="00481353">
        <w:rPr>
          <w:rFonts w:ascii="Arial" w:hAnsi="Arial" w:cs="Arial"/>
          <w:sz w:val="20"/>
          <w:szCs w:val="20"/>
        </w:rPr>
        <w:t>Zahtjev za dodatnim informacijama, objašnjenje i/ili izmjenu dokumentacije vezane uz predmet nabave gospodarski subjekti mogu uputiti putem sustava Elektroničkog oglasnika javne nabave Republike Hrvatske (EOJN</w:t>
      </w:r>
      <w:r w:rsidR="00683EA4">
        <w:rPr>
          <w:rFonts w:ascii="Arial" w:hAnsi="Arial" w:cs="Arial"/>
          <w:sz w:val="20"/>
          <w:szCs w:val="20"/>
        </w:rPr>
        <w:t xml:space="preserve"> RH</w:t>
      </w:r>
      <w:r w:rsidRPr="00481353">
        <w:rPr>
          <w:rFonts w:ascii="Arial" w:hAnsi="Arial" w:cs="Arial"/>
          <w:sz w:val="20"/>
          <w:szCs w:val="20"/>
        </w:rPr>
        <w:t>) modul Pitanja/Pojašnjenja dokumentacije o nabavi. Pod uvjetom da je zahtjev dostavljen pravodobno,  odgovor će se, sukladno članku 202. stavku 2. ZJN 2016, staviti na raspolaganje svim gospodarskim subjektima putem internetskih stranica Elektroničkog oglasnika javne nabave Republike Hrvatske (</w:t>
      </w:r>
      <w:hyperlink r:id="rId17" w:history="1">
        <w:r w:rsidRPr="00481353">
          <w:rPr>
            <w:rStyle w:val="Hyperlink"/>
            <w:rFonts w:ascii="Arial" w:hAnsi="Arial" w:cs="Arial"/>
            <w:sz w:val="20"/>
            <w:szCs w:val="20"/>
          </w:rPr>
          <w:t>https://eojn.nn.hr/Oglasnik/</w:t>
        </w:r>
      </w:hyperlink>
      <w:r w:rsidRPr="00481353">
        <w:rPr>
          <w:rFonts w:ascii="Arial" w:hAnsi="Arial" w:cs="Arial"/>
          <w:sz w:val="20"/>
          <w:szCs w:val="20"/>
        </w:rPr>
        <w:t>).</w:t>
      </w:r>
    </w:p>
    <w:p w14:paraId="0121D158" w14:textId="250DF978" w:rsidR="00F433AF" w:rsidRPr="00F42A04" w:rsidRDefault="00F433AF" w:rsidP="002914C6">
      <w:pPr>
        <w:autoSpaceDE w:val="0"/>
        <w:autoSpaceDN w:val="0"/>
        <w:adjustRightInd w:val="0"/>
        <w:spacing w:after="120"/>
        <w:ind w:right="-1"/>
        <w:jc w:val="both"/>
        <w:rPr>
          <w:rFonts w:ascii="Arial" w:hAnsi="Arial" w:cs="Arial"/>
          <w:sz w:val="20"/>
          <w:szCs w:val="20"/>
        </w:rPr>
      </w:pPr>
      <w:r w:rsidRPr="00F42A04">
        <w:rPr>
          <w:rFonts w:ascii="Arial" w:hAnsi="Arial" w:cs="Arial"/>
          <w:sz w:val="20"/>
          <w:szCs w:val="20"/>
        </w:rPr>
        <w:t xml:space="preserve">Zahtjev je pravodoban ako je dostavljen naručitelju najkasnije tijekom </w:t>
      </w:r>
      <w:r w:rsidRPr="00F42A04">
        <w:rPr>
          <w:rFonts w:ascii="Arial" w:hAnsi="Arial" w:cs="Arial"/>
          <w:b/>
          <w:bCs/>
          <w:sz w:val="20"/>
          <w:szCs w:val="20"/>
        </w:rPr>
        <w:t>šestog dana</w:t>
      </w:r>
      <w:r w:rsidRPr="00F42A04">
        <w:rPr>
          <w:rFonts w:ascii="Arial" w:hAnsi="Arial" w:cs="Arial"/>
          <w:sz w:val="20"/>
          <w:szCs w:val="20"/>
        </w:rPr>
        <w:t xml:space="preserve"> prije roka određenog za dostavu ponuda. </w:t>
      </w:r>
    </w:p>
    <w:p w14:paraId="0968D10C" w14:textId="3D6DD01F" w:rsidR="00F433AF" w:rsidRPr="00F42A04" w:rsidRDefault="00F433AF" w:rsidP="00E164D7">
      <w:pPr>
        <w:tabs>
          <w:tab w:val="left" w:pos="8930"/>
        </w:tabs>
        <w:autoSpaceDE w:val="0"/>
        <w:autoSpaceDN w:val="0"/>
        <w:adjustRightInd w:val="0"/>
        <w:spacing w:after="120"/>
        <w:ind w:right="-1"/>
        <w:jc w:val="both"/>
        <w:rPr>
          <w:rFonts w:ascii="Arial" w:hAnsi="Arial" w:cs="Arial"/>
          <w:sz w:val="20"/>
          <w:szCs w:val="20"/>
        </w:rPr>
      </w:pPr>
      <w:r w:rsidRPr="00F42A04">
        <w:rPr>
          <w:rFonts w:ascii="Arial" w:hAnsi="Arial" w:cs="Arial"/>
          <w:sz w:val="20"/>
          <w:szCs w:val="20"/>
        </w:rPr>
        <w:lastRenderedPageBreak/>
        <w:t xml:space="preserve">Pod uvjetom da je zahtjev dostavljen pravodobno, naručitelj </w:t>
      </w:r>
      <w:r w:rsidR="002F4F23" w:rsidRPr="00F42A04">
        <w:rPr>
          <w:rFonts w:ascii="Arial" w:hAnsi="Arial" w:cs="Arial"/>
          <w:sz w:val="20"/>
          <w:szCs w:val="20"/>
        </w:rPr>
        <w:t xml:space="preserve">je </w:t>
      </w:r>
      <w:r w:rsidRPr="00F42A04">
        <w:rPr>
          <w:rFonts w:ascii="Arial" w:hAnsi="Arial" w:cs="Arial"/>
          <w:sz w:val="20"/>
          <w:szCs w:val="20"/>
        </w:rPr>
        <w:t xml:space="preserve">obvezan odgovor, dodatne informacije i objašnjenja bez odgode, a najkasnije tijekom </w:t>
      </w:r>
      <w:r w:rsidRPr="00F42A04">
        <w:rPr>
          <w:rFonts w:ascii="Arial" w:hAnsi="Arial" w:cs="Arial"/>
          <w:b/>
          <w:bCs/>
          <w:sz w:val="20"/>
          <w:szCs w:val="20"/>
        </w:rPr>
        <w:t>četvrtog dana</w:t>
      </w:r>
      <w:r w:rsidRPr="00F42A04">
        <w:rPr>
          <w:rFonts w:ascii="Arial" w:hAnsi="Arial" w:cs="Arial"/>
          <w:sz w:val="20"/>
          <w:szCs w:val="20"/>
        </w:rPr>
        <w:t xml:space="preserve"> prije roka određenog za dostavu ponuda</w:t>
      </w:r>
      <w:r w:rsidR="00240DEC" w:rsidRPr="00F42A04">
        <w:rPr>
          <w:rFonts w:ascii="Arial" w:hAnsi="Arial" w:cs="Arial"/>
          <w:sz w:val="20"/>
          <w:szCs w:val="20"/>
        </w:rPr>
        <w:t>,</w:t>
      </w:r>
      <w:r w:rsidRPr="00F42A04">
        <w:rPr>
          <w:rFonts w:ascii="Arial" w:hAnsi="Arial" w:cs="Arial"/>
          <w:sz w:val="20"/>
          <w:szCs w:val="20"/>
        </w:rPr>
        <w:t xml:space="preserve"> staviti na raspolaganje na isti način i na istim internetskim stranicama kao i osnovnu </w:t>
      </w:r>
      <w:r w:rsidR="00680F18" w:rsidRPr="00F42A04">
        <w:rPr>
          <w:rFonts w:ascii="Arial" w:hAnsi="Arial" w:cs="Arial"/>
          <w:sz w:val="20"/>
          <w:szCs w:val="20"/>
        </w:rPr>
        <w:t>D</w:t>
      </w:r>
      <w:r w:rsidRPr="00F42A04">
        <w:rPr>
          <w:rFonts w:ascii="Arial" w:hAnsi="Arial" w:cs="Arial"/>
          <w:sz w:val="20"/>
          <w:szCs w:val="20"/>
        </w:rPr>
        <w:t>okumentaciju, bez navođenja podataka o podnositelju zahtjeva.</w:t>
      </w:r>
    </w:p>
    <w:p w14:paraId="1528760E" w14:textId="0E7142BB" w:rsidR="00F433AF" w:rsidRPr="00F42A04" w:rsidRDefault="00F433AF" w:rsidP="00832F88">
      <w:pPr>
        <w:autoSpaceDE w:val="0"/>
        <w:autoSpaceDN w:val="0"/>
        <w:adjustRightInd w:val="0"/>
        <w:spacing w:after="120"/>
        <w:ind w:right="380"/>
        <w:jc w:val="both"/>
        <w:rPr>
          <w:rFonts w:ascii="Arial" w:hAnsi="Arial" w:cs="Arial"/>
          <w:sz w:val="20"/>
          <w:szCs w:val="20"/>
        </w:rPr>
      </w:pPr>
      <w:r w:rsidRPr="00F42A04">
        <w:rPr>
          <w:rFonts w:ascii="Arial" w:hAnsi="Arial" w:cs="Arial"/>
          <w:sz w:val="20"/>
          <w:szCs w:val="20"/>
        </w:rPr>
        <w:t>Naručitelj će produžiti rok za dostavu ponuda u sljedećim slučajevima:</w:t>
      </w:r>
    </w:p>
    <w:p w14:paraId="4C45BB02" w14:textId="2823FF11" w:rsidR="00F433AF" w:rsidRPr="00F42A04" w:rsidRDefault="00F433AF" w:rsidP="00832F88">
      <w:pPr>
        <w:ind w:left="284" w:right="-1" w:hanging="284"/>
        <w:jc w:val="both"/>
        <w:rPr>
          <w:rFonts w:ascii="Arial" w:hAnsi="Arial" w:cs="Arial"/>
          <w:sz w:val="20"/>
          <w:szCs w:val="20"/>
        </w:rPr>
      </w:pPr>
      <w:r w:rsidRPr="00F42A04">
        <w:rPr>
          <w:rFonts w:ascii="Arial" w:hAnsi="Arial" w:cs="Arial"/>
          <w:sz w:val="20"/>
          <w:szCs w:val="20"/>
        </w:rPr>
        <w:t>-</w:t>
      </w:r>
      <w:r w:rsidRPr="00F42A04">
        <w:rPr>
          <w:rFonts w:ascii="Arial" w:hAnsi="Arial" w:cs="Arial"/>
          <w:sz w:val="20"/>
          <w:szCs w:val="20"/>
        </w:rPr>
        <w:tab/>
        <w:t xml:space="preserve">ako dodatne informacije, objašnjenja ili izmjene u vezi s </w:t>
      </w:r>
      <w:r w:rsidR="00680F18" w:rsidRPr="00F42A04">
        <w:rPr>
          <w:rFonts w:ascii="Arial" w:hAnsi="Arial" w:cs="Arial"/>
          <w:sz w:val="20"/>
          <w:szCs w:val="20"/>
        </w:rPr>
        <w:t>D</w:t>
      </w:r>
      <w:r w:rsidRPr="00F42A04">
        <w:rPr>
          <w:rFonts w:ascii="Arial" w:hAnsi="Arial" w:cs="Arial"/>
          <w:sz w:val="20"/>
          <w:szCs w:val="20"/>
        </w:rPr>
        <w:t>okumentacijom o nabavi, iako pravodobno zatražene od strane gospodarskog subjekta, nisu stavljene na raspolaganje najkasnije tijekom četvrtog dana prije roka određenog za dostavu</w:t>
      </w:r>
    </w:p>
    <w:p w14:paraId="2A241B99" w14:textId="77777777" w:rsidR="00F433AF" w:rsidRPr="00F42A04" w:rsidRDefault="00680F18" w:rsidP="00484937">
      <w:pPr>
        <w:ind w:left="284" w:right="380" w:hanging="284"/>
        <w:jc w:val="both"/>
        <w:rPr>
          <w:rFonts w:ascii="Arial" w:hAnsi="Arial" w:cs="Arial"/>
          <w:sz w:val="20"/>
          <w:szCs w:val="20"/>
        </w:rPr>
      </w:pPr>
      <w:r w:rsidRPr="00F42A04">
        <w:rPr>
          <w:rFonts w:ascii="Arial" w:hAnsi="Arial" w:cs="Arial"/>
          <w:sz w:val="20"/>
          <w:szCs w:val="20"/>
        </w:rPr>
        <w:t>-</w:t>
      </w:r>
      <w:r w:rsidRPr="00F42A04">
        <w:rPr>
          <w:rFonts w:ascii="Arial" w:hAnsi="Arial" w:cs="Arial"/>
          <w:sz w:val="20"/>
          <w:szCs w:val="20"/>
        </w:rPr>
        <w:tab/>
        <w:t>ako je D</w:t>
      </w:r>
      <w:r w:rsidR="00F433AF" w:rsidRPr="00F42A04">
        <w:rPr>
          <w:rFonts w:ascii="Arial" w:hAnsi="Arial" w:cs="Arial"/>
          <w:sz w:val="20"/>
          <w:szCs w:val="20"/>
        </w:rPr>
        <w:t xml:space="preserve">okumentacija o nabavi </w:t>
      </w:r>
      <w:r w:rsidR="00F433AF" w:rsidRPr="00F42A04">
        <w:rPr>
          <w:rFonts w:ascii="Arial" w:hAnsi="Arial" w:cs="Arial"/>
          <w:b/>
          <w:sz w:val="20"/>
          <w:szCs w:val="20"/>
        </w:rPr>
        <w:t>značajno</w:t>
      </w:r>
      <w:r w:rsidR="00F433AF" w:rsidRPr="00F42A04">
        <w:rPr>
          <w:rFonts w:ascii="Arial" w:hAnsi="Arial" w:cs="Arial"/>
          <w:sz w:val="20"/>
          <w:szCs w:val="20"/>
        </w:rPr>
        <w:t xml:space="preserve"> izmijenjena.</w:t>
      </w:r>
    </w:p>
    <w:p w14:paraId="464392E6" w14:textId="24866F3C" w:rsidR="00537F63" w:rsidRPr="00F42A04" w:rsidRDefault="00537F63" w:rsidP="00832F88">
      <w:pPr>
        <w:spacing w:after="120"/>
        <w:ind w:left="284" w:right="380" w:hanging="284"/>
        <w:jc w:val="both"/>
        <w:rPr>
          <w:rFonts w:ascii="Arial" w:hAnsi="Arial" w:cs="Arial"/>
          <w:sz w:val="20"/>
          <w:szCs w:val="20"/>
        </w:rPr>
      </w:pPr>
      <w:r w:rsidRPr="00F42A04">
        <w:rPr>
          <w:rFonts w:ascii="Arial" w:hAnsi="Arial" w:cs="Arial"/>
          <w:sz w:val="20"/>
          <w:szCs w:val="20"/>
        </w:rPr>
        <w:t>-   ako EOJN RH nije bio dostupan u slučaju iz čl. 239. ZJN 2016</w:t>
      </w:r>
    </w:p>
    <w:p w14:paraId="296764FC" w14:textId="77777777" w:rsidR="00F433AF" w:rsidRPr="00F42A04" w:rsidRDefault="00F433AF" w:rsidP="00832F88">
      <w:pPr>
        <w:tabs>
          <w:tab w:val="left" w:pos="8930"/>
        </w:tabs>
        <w:autoSpaceDE w:val="0"/>
        <w:autoSpaceDN w:val="0"/>
        <w:adjustRightInd w:val="0"/>
        <w:spacing w:after="120"/>
        <w:ind w:right="-1"/>
        <w:jc w:val="both"/>
        <w:rPr>
          <w:rFonts w:ascii="Arial" w:hAnsi="Arial" w:cs="Arial"/>
          <w:sz w:val="20"/>
          <w:szCs w:val="20"/>
        </w:rPr>
      </w:pPr>
      <w:r w:rsidRPr="00F42A04">
        <w:rPr>
          <w:rFonts w:ascii="Arial" w:hAnsi="Arial" w:cs="Arial"/>
          <w:sz w:val="20"/>
          <w:szCs w:val="20"/>
        </w:rPr>
        <w:t xml:space="preserve">U tim slučajevima naručitelj će produžiti rok za dostavu razmjerno važnosti dodatne informacije, objašnjenja ili izmjene, a najmanje za </w:t>
      </w:r>
      <w:r w:rsidR="00890EC0" w:rsidRPr="00F42A04">
        <w:rPr>
          <w:rFonts w:ascii="Arial" w:hAnsi="Arial" w:cs="Arial"/>
          <w:b/>
          <w:sz w:val="20"/>
          <w:szCs w:val="20"/>
        </w:rPr>
        <w:t>deset</w:t>
      </w:r>
      <w:r w:rsidRPr="00F42A04">
        <w:rPr>
          <w:rFonts w:ascii="Arial" w:hAnsi="Arial" w:cs="Arial"/>
          <w:b/>
          <w:sz w:val="20"/>
          <w:szCs w:val="20"/>
        </w:rPr>
        <w:t xml:space="preserve"> dana</w:t>
      </w:r>
      <w:r w:rsidRPr="00F42A04">
        <w:rPr>
          <w:rFonts w:ascii="Arial" w:hAnsi="Arial" w:cs="Arial"/>
          <w:sz w:val="20"/>
          <w:szCs w:val="20"/>
        </w:rPr>
        <w:t xml:space="preserve"> od dana slanja ispravka poziva na nadmetanje.</w:t>
      </w:r>
    </w:p>
    <w:p w14:paraId="7E99F2CE" w14:textId="77777777" w:rsidR="00281085" w:rsidRPr="00F42A04" w:rsidRDefault="00F433AF" w:rsidP="00E164D7">
      <w:pPr>
        <w:tabs>
          <w:tab w:val="left" w:pos="8930"/>
        </w:tabs>
        <w:autoSpaceDE w:val="0"/>
        <w:autoSpaceDN w:val="0"/>
        <w:adjustRightInd w:val="0"/>
        <w:spacing w:after="120"/>
        <w:ind w:right="-1"/>
        <w:jc w:val="both"/>
        <w:rPr>
          <w:rFonts w:ascii="Arial" w:hAnsi="Arial"/>
          <w:sz w:val="20"/>
        </w:rPr>
      </w:pPr>
      <w:r w:rsidRPr="00F42A04">
        <w:rPr>
          <w:rFonts w:ascii="Arial" w:hAnsi="Arial" w:cs="Arial"/>
          <w:sz w:val="20"/>
          <w:szCs w:val="20"/>
        </w:rPr>
        <w:t>Naručitelj nije obvezan produljiti rok za dostavu ako dodatne informacije, objašnjenja ili izmjene nisu bile pravodobno zatražene ili ako je njihova važnost zanemariva za pripremu i dostavu prilagođenih ponuda.</w:t>
      </w:r>
      <w:r w:rsidRPr="00F42A04">
        <w:rPr>
          <w:rFonts w:ascii="Arial" w:hAnsi="Arial"/>
          <w:sz w:val="20"/>
        </w:rPr>
        <w:t xml:space="preserve"> </w:t>
      </w:r>
    </w:p>
    <w:bookmarkEnd w:id="51"/>
    <w:p w14:paraId="7304D22D" w14:textId="1BD8E044" w:rsidR="009B13AB" w:rsidRPr="002914C6" w:rsidRDefault="00680F18" w:rsidP="002914C6">
      <w:pPr>
        <w:tabs>
          <w:tab w:val="left" w:pos="8930"/>
        </w:tabs>
        <w:autoSpaceDE w:val="0"/>
        <w:autoSpaceDN w:val="0"/>
        <w:adjustRightInd w:val="0"/>
        <w:spacing w:before="120"/>
        <w:jc w:val="both"/>
        <w:rPr>
          <w:rFonts w:ascii="Arial" w:hAnsi="Arial"/>
          <w:b/>
          <w:sz w:val="20"/>
        </w:rPr>
      </w:pPr>
      <w:r w:rsidRPr="00F42A04">
        <w:rPr>
          <w:rFonts w:ascii="Arial" w:hAnsi="Arial" w:cs="Arial"/>
          <w:b/>
          <w:sz w:val="20"/>
          <w:szCs w:val="20"/>
        </w:rPr>
        <w:t>Za sve što nije regulirano D</w:t>
      </w:r>
      <w:r w:rsidR="004C2372" w:rsidRPr="00F42A04">
        <w:rPr>
          <w:rFonts w:ascii="Arial" w:hAnsi="Arial" w:cs="Arial"/>
          <w:b/>
          <w:sz w:val="20"/>
          <w:szCs w:val="20"/>
        </w:rPr>
        <w:t>okumentacijom o nabavi primjenjuju s</w:t>
      </w:r>
      <w:r w:rsidR="004F5BB0" w:rsidRPr="00F42A04">
        <w:rPr>
          <w:rFonts w:ascii="Arial" w:hAnsi="Arial" w:cs="Arial"/>
          <w:b/>
          <w:sz w:val="20"/>
          <w:szCs w:val="20"/>
        </w:rPr>
        <w:t>e odredbe ZJN 2016</w:t>
      </w:r>
      <w:r w:rsidR="004C2372" w:rsidRPr="00F42A04">
        <w:rPr>
          <w:rFonts w:ascii="Arial" w:hAnsi="Arial" w:cs="Arial"/>
          <w:b/>
          <w:sz w:val="20"/>
          <w:szCs w:val="20"/>
        </w:rPr>
        <w:t xml:space="preserve"> i</w:t>
      </w:r>
      <w:r w:rsidR="004C2372" w:rsidRPr="00EC5377">
        <w:rPr>
          <w:rFonts w:ascii="Arial" w:hAnsi="Arial" w:cs="Arial"/>
          <w:b/>
          <w:sz w:val="20"/>
          <w:szCs w:val="20"/>
        </w:rPr>
        <w:t xml:space="preserve"> podzakonski propisi doneseni temeljem istog.</w:t>
      </w:r>
    </w:p>
    <w:sectPr w:rsidR="009B13AB" w:rsidRPr="002914C6" w:rsidSect="007B5768">
      <w:headerReference w:type="default" r:id="rId18"/>
      <w:footerReference w:type="default" r:id="rId19"/>
      <w:pgSz w:w="11906" w:h="16838"/>
      <w:pgMar w:top="1417" w:right="1417" w:bottom="1417" w:left="1417" w:header="426" w:footer="286"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8594B" w14:textId="77777777" w:rsidR="00683EA4" w:rsidRDefault="00683EA4" w:rsidP="00B5161B">
      <w:r>
        <w:separator/>
      </w:r>
    </w:p>
  </w:endnote>
  <w:endnote w:type="continuationSeparator" w:id="0">
    <w:p w14:paraId="2CE87193" w14:textId="77777777" w:rsidR="00683EA4" w:rsidRDefault="00683EA4" w:rsidP="00B5161B">
      <w:r>
        <w:continuationSeparator/>
      </w:r>
    </w:p>
  </w:endnote>
  <w:endnote w:type="continuationNotice" w:id="1">
    <w:p w14:paraId="4F49A6E3" w14:textId="77777777" w:rsidR="00683EA4" w:rsidRDefault="00683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69C5E" w14:textId="2AD50FF9" w:rsidR="00683EA4" w:rsidRDefault="00683EA4" w:rsidP="00AC0E2F">
    <w:pPr>
      <w:pStyle w:val="Footer"/>
      <w:jc w:val="center"/>
    </w:pPr>
    <w:r>
      <w:rPr>
        <w:noProof/>
      </w:rPr>
      <w:drawing>
        <wp:inline distT="0" distB="0" distL="0" distR="0" wp14:anchorId="4AD29F3E" wp14:editId="460034E8">
          <wp:extent cx="2976245" cy="696238"/>
          <wp:effectExtent l="0" t="0" r="0" b="2540"/>
          <wp:docPr id="7" name="Pictur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15="http://schemas.microsoft.com/office/word/2012/wordml" id="{34878B15-F954-9746-8E87-131C266E7C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 name="Picture 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15="http://schemas.microsoft.com/office/word/2012/wordml" id="{34878B15-F954-9746-8E87-131C266E7C34}"/>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435" cy="70119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85B8F" w14:textId="77777777" w:rsidR="00683EA4" w:rsidRDefault="00683EA4" w:rsidP="00B5161B">
      <w:r>
        <w:separator/>
      </w:r>
    </w:p>
  </w:footnote>
  <w:footnote w:type="continuationSeparator" w:id="0">
    <w:p w14:paraId="5E1F46A0" w14:textId="77777777" w:rsidR="00683EA4" w:rsidRDefault="00683EA4" w:rsidP="00B5161B">
      <w:r>
        <w:continuationSeparator/>
      </w:r>
    </w:p>
  </w:footnote>
  <w:footnote w:type="continuationNotice" w:id="1">
    <w:p w14:paraId="28903657" w14:textId="77777777" w:rsidR="00683EA4" w:rsidRDefault="00683E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B3F8C" w14:textId="4BD04D90" w:rsidR="00683EA4" w:rsidRPr="008A20BC" w:rsidRDefault="00683EA4" w:rsidP="00185974">
    <w:pPr>
      <w:pStyle w:val="Header"/>
      <w:jc w:val="center"/>
      <w:rPr>
        <w:rFonts w:ascii="Arial" w:hAnsi="Arial" w:cs="Arial"/>
        <w:i/>
        <w:color w:val="808080" w:themeColor="background1" w:themeShade="80"/>
        <w:sz w:val="18"/>
        <w:lang w:val="hr-HR"/>
      </w:rPr>
    </w:pPr>
    <w:r w:rsidRPr="008A20BC">
      <w:rPr>
        <w:rFonts w:ascii="Arial" w:hAnsi="Arial" w:cs="Arial"/>
        <w:i/>
        <w:color w:val="808080" w:themeColor="background1" w:themeShade="80"/>
        <w:sz w:val="18"/>
        <w:lang w:val="hr-HR"/>
      </w:rPr>
      <w:t>Radovi na uređenju višeosjetilnog-senzoričkog parka</w:t>
    </w:r>
  </w:p>
  <w:p w14:paraId="7EE8F622" w14:textId="6E819621" w:rsidR="00683EA4" w:rsidRPr="008A20BC" w:rsidRDefault="00683EA4" w:rsidP="00185974">
    <w:pPr>
      <w:pStyle w:val="Header"/>
      <w:jc w:val="center"/>
      <w:rPr>
        <w:rFonts w:ascii="Arial" w:hAnsi="Arial" w:cs="Arial"/>
        <w:i/>
        <w:color w:val="808080" w:themeColor="background1" w:themeShade="80"/>
        <w:sz w:val="18"/>
        <w:lang w:val="hr-HR"/>
      </w:rPr>
    </w:pPr>
    <w:r w:rsidRPr="008A20BC">
      <w:rPr>
        <w:rFonts w:ascii="Arial" w:hAnsi="Arial" w:cs="Arial"/>
        <w:i/>
        <w:color w:val="808080" w:themeColor="background1" w:themeShade="80"/>
        <w:sz w:val="18"/>
        <w:lang w:val="hr-HR"/>
      </w:rPr>
      <w:t xml:space="preserve">„Vruljica“ u sklopu projekta „Inclusive Play““ – </w:t>
    </w:r>
  </w:p>
  <w:p w14:paraId="1F3EB242" w14:textId="7FBFDF5D" w:rsidR="00683EA4" w:rsidRPr="007B5768" w:rsidRDefault="00683EA4" w:rsidP="00CB045B">
    <w:pPr>
      <w:pStyle w:val="Header"/>
      <w:jc w:val="center"/>
      <w:rPr>
        <w:sz w:val="18"/>
        <w:lang w:val="hr-HR"/>
      </w:rPr>
    </w:pPr>
    <w:r w:rsidRPr="008A20BC">
      <w:rPr>
        <w:rFonts w:ascii="Arial" w:hAnsi="Arial" w:cs="Arial"/>
        <w:i/>
        <w:color w:val="808080" w:themeColor="background1" w:themeShade="80"/>
        <w:sz w:val="18"/>
        <w:lang w:val="hr-HR"/>
      </w:rPr>
      <w:t>Interreg IPA Program prekogranične suradnje Hrvatska – Bosna i Hercegovina – Crna Gora 2014.- 2020.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0C8"/>
    <w:multiLevelType w:val="hybridMultilevel"/>
    <w:tmpl w:val="7EFC02A6"/>
    <w:lvl w:ilvl="0" w:tplc="041A0001">
      <w:start w:val="1"/>
      <w:numFmt w:val="bullet"/>
      <w:lvlText w:val=""/>
      <w:lvlJc w:val="left"/>
      <w:pPr>
        <w:ind w:left="1926" w:hanging="360"/>
      </w:pPr>
      <w:rPr>
        <w:rFonts w:ascii="Symbol" w:hAnsi="Symbol" w:hint="default"/>
      </w:rPr>
    </w:lvl>
    <w:lvl w:ilvl="1" w:tplc="041A0003">
      <w:start w:val="1"/>
      <w:numFmt w:val="bullet"/>
      <w:lvlText w:val="o"/>
      <w:lvlJc w:val="left"/>
      <w:pPr>
        <w:ind w:left="2646" w:hanging="360"/>
      </w:pPr>
      <w:rPr>
        <w:rFonts w:ascii="Courier New" w:hAnsi="Courier New" w:cs="Courier New" w:hint="default"/>
      </w:rPr>
    </w:lvl>
    <w:lvl w:ilvl="2" w:tplc="041A0005">
      <w:start w:val="1"/>
      <w:numFmt w:val="bullet"/>
      <w:lvlText w:val=""/>
      <w:lvlJc w:val="left"/>
      <w:pPr>
        <w:ind w:left="3366" w:hanging="360"/>
      </w:pPr>
      <w:rPr>
        <w:rFonts w:ascii="Wingdings" w:hAnsi="Wingdings" w:hint="default"/>
      </w:rPr>
    </w:lvl>
    <w:lvl w:ilvl="3" w:tplc="041A0001">
      <w:start w:val="1"/>
      <w:numFmt w:val="bullet"/>
      <w:lvlText w:val=""/>
      <w:lvlJc w:val="left"/>
      <w:pPr>
        <w:ind w:left="4086" w:hanging="360"/>
      </w:pPr>
      <w:rPr>
        <w:rFonts w:ascii="Symbol" w:hAnsi="Symbol" w:hint="default"/>
      </w:rPr>
    </w:lvl>
    <w:lvl w:ilvl="4" w:tplc="041A0003">
      <w:start w:val="1"/>
      <w:numFmt w:val="bullet"/>
      <w:lvlText w:val="o"/>
      <w:lvlJc w:val="left"/>
      <w:pPr>
        <w:ind w:left="4806" w:hanging="360"/>
      </w:pPr>
      <w:rPr>
        <w:rFonts w:ascii="Courier New" w:hAnsi="Courier New" w:cs="Courier New" w:hint="default"/>
      </w:rPr>
    </w:lvl>
    <w:lvl w:ilvl="5" w:tplc="041A0005">
      <w:start w:val="1"/>
      <w:numFmt w:val="bullet"/>
      <w:lvlText w:val=""/>
      <w:lvlJc w:val="left"/>
      <w:pPr>
        <w:ind w:left="5526" w:hanging="360"/>
      </w:pPr>
      <w:rPr>
        <w:rFonts w:ascii="Wingdings" w:hAnsi="Wingdings" w:hint="default"/>
      </w:rPr>
    </w:lvl>
    <w:lvl w:ilvl="6" w:tplc="041A0001">
      <w:start w:val="1"/>
      <w:numFmt w:val="bullet"/>
      <w:lvlText w:val=""/>
      <w:lvlJc w:val="left"/>
      <w:pPr>
        <w:ind w:left="6246" w:hanging="360"/>
      </w:pPr>
      <w:rPr>
        <w:rFonts w:ascii="Symbol" w:hAnsi="Symbol" w:hint="default"/>
      </w:rPr>
    </w:lvl>
    <w:lvl w:ilvl="7" w:tplc="041A0003">
      <w:start w:val="1"/>
      <w:numFmt w:val="bullet"/>
      <w:lvlText w:val="o"/>
      <w:lvlJc w:val="left"/>
      <w:pPr>
        <w:ind w:left="6966" w:hanging="360"/>
      </w:pPr>
      <w:rPr>
        <w:rFonts w:ascii="Courier New" w:hAnsi="Courier New" w:cs="Courier New" w:hint="default"/>
      </w:rPr>
    </w:lvl>
    <w:lvl w:ilvl="8" w:tplc="041A0005">
      <w:start w:val="1"/>
      <w:numFmt w:val="bullet"/>
      <w:lvlText w:val=""/>
      <w:lvlJc w:val="left"/>
      <w:pPr>
        <w:ind w:left="7686" w:hanging="360"/>
      </w:pPr>
      <w:rPr>
        <w:rFonts w:ascii="Wingdings" w:hAnsi="Wingdings" w:hint="default"/>
      </w:rPr>
    </w:lvl>
  </w:abstractNum>
  <w:abstractNum w:abstractNumId="1">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35800AC"/>
    <w:multiLevelType w:val="hybridMultilevel"/>
    <w:tmpl w:val="0F581D1A"/>
    <w:lvl w:ilvl="0" w:tplc="9190B38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6F816C1"/>
    <w:multiLevelType w:val="hybridMultilevel"/>
    <w:tmpl w:val="64B6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E63240"/>
    <w:multiLevelType w:val="hybridMultilevel"/>
    <w:tmpl w:val="0B6A46C4"/>
    <w:lvl w:ilvl="0" w:tplc="5D783BA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9E6F92"/>
    <w:multiLevelType w:val="hybridMultilevel"/>
    <w:tmpl w:val="52FCE1B6"/>
    <w:lvl w:ilvl="0" w:tplc="7F2AE226">
      <w:numFmt w:val="bullet"/>
      <w:lvlText w:val="-"/>
      <w:lvlJc w:val="left"/>
      <w:pPr>
        <w:ind w:left="405" w:hanging="360"/>
      </w:pPr>
      <w:rPr>
        <w:rFonts w:ascii="Times New Roman" w:eastAsia="Times New Roman" w:hAnsi="Times New Roman"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7">
    <w:nsid w:val="0F68314F"/>
    <w:multiLevelType w:val="multilevel"/>
    <w:tmpl w:val="D50A69F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A26525"/>
    <w:multiLevelType w:val="hybridMultilevel"/>
    <w:tmpl w:val="16B2FDDC"/>
    <w:lvl w:ilvl="0" w:tplc="8848BBDA">
      <w:start w:val="1"/>
      <w:numFmt w:val="decimal"/>
      <w:lvlText w:val="%1."/>
      <w:lvlJc w:val="left"/>
      <w:pPr>
        <w:ind w:left="786" w:hanging="360"/>
      </w:pPr>
      <w:rPr>
        <w:rFonts w:hint="default"/>
      </w:rPr>
    </w:lvl>
    <w:lvl w:ilvl="1" w:tplc="041A0019">
      <w:start w:val="1"/>
      <w:numFmt w:val="lowerLetter"/>
      <w:lvlText w:val="%2."/>
      <w:lvlJc w:val="left"/>
      <w:pPr>
        <w:ind w:left="1582" w:hanging="360"/>
      </w:pPr>
    </w:lvl>
    <w:lvl w:ilvl="2" w:tplc="041A001B">
      <w:start w:val="1"/>
      <w:numFmt w:val="lowerRoman"/>
      <w:lvlText w:val="%3."/>
      <w:lvlJc w:val="right"/>
      <w:pPr>
        <w:ind w:left="2302" w:hanging="180"/>
      </w:pPr>
    </w:lvl>
    <w:lvl w:ilvl="3" w:tplc="041A000F">
      <w:start w:val="1"/>
      <w:numFmt w:val="decimal"/>
      <w:lvlText w:val="%4."/>
      <w:lvlJc w:val="left"/>
      <w:pPr>
        <w:ind w:left="1211"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9">
    <w:nsid w:val="15DD75BC"/>
    <w:multiLevelType w:val="multilevel"/>
    <w:tmpl w:val="07E402F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nsid w:val="16B25FEA"/>
    <w:multiLevelType w:val="hybridMultilevel"/>
    <w:tmpl w:val="E31AE88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0EA69FD"/>
    <w:multiLevelType w:val="hybridMultilevel"/>
    <w:tmpl w:val="3978398C"/>
    <w:lvl w:ilvl="0" w:tplc="FE406A80">
      <w:start w:val="1"/>
      <w:numFmt w:val="bullet"/>
      <w:lvlText w:val=""/>
      <w:lvlJc w:val="left"/>
      <w:pPr>
        <w:ind w:left="360" w:hanging="360"/>
      </w:pPr>
      <w:rPr>
        <w:rFonts w:ascii="Symbol" w:hAnsi="Symbol" w:hint="default"/>
        <w:color w:val="auto"/>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3">
    <w:nsid w:val="21BA205B"/>
    <w:multiLevelType w:val="multilevel"/>
    <w:tmpl w:val="9976AE66"/>
    <w:lvl w:ilvl="0">
      <w:start w:val="7"/>
      <w:numFmt w:val="decimal"/>
      <w:lvlText w:val="%1."/>
      <w:lvlJc w:val="left"/>
      <w:pPr>
        <w:ind w:left="360" w:hanging="360"/>
      </w:pPr>
      <w:rPr>
        <w:rFonts w:hint="default"/>
      </w:rPr>
    </w:lvl>
    <w:lvl w:ilvl="1">
      <w:start w:val="10"/>
      <w:numFmt w:val="decimal"/>
      <w:isLgl/>
      <w:lvlText w:val="%1.%2."/>
      <w:lvlJc w:val="left"/>
      <w:pPr>
        <w:ind w:left="675" w:hanging="67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nsid w:val="23313CA8"/>
    <w:multiLevelType w:val="multilevel"/>
    <w:tmpl w:val="5412D108"/>
    <w:lvl w:ilvl="0">
      <w:start w:val="7"/>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6C62696"/>
    <w:multiLevelType w:val="multilevel"/>
    <w:tmpl w:val="CB0E78C0"/>
    <w:lvl w:ilvl="0">
      <w:start w:val="6"/>
      <w:numFmt w:val="decimal"/>
      <w:lvlText w:val="%1."/>
      <w:lvlJc w:val="left"/>
      <w:pPr>
        <w:ind w:left="495" w:hanging="495"/>
      </w:pPr>
      <w:rPr>
        <w:rFonts w:hint="default"/>
        <w:color w:val="1F497D"/>
      </w:rPr>
    </w:lvl>
    <w:lvl w:ilvl="1">
      <w:start w:val="6"/>
      <w:numFmt w:val="decimal"/>
      <w:lvlText w:val="%1.%2."/>
      <w:lvlJc w:val="left"/>
      <w:pPr>
        <w:ind w:left="675" w:hanging="495"/>
      </w:pPr>
      <w:rPr>
        <w:rFonts w:hint="default"/>
        <w:color w:val="1F497D"/>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1F497D"/>
      </w:rPr>
    </w:lvl>
    <w:lvl w:ilvl="4">
      <w:start w:val="1"/>
      <w:numFmt w:val="decimal"/>
      <w:lvlText w:val="%1.%2.%3.%4.%5."/>
      <w:lvlJc w:val="left"/>
      <w:pPr>
        <w:ind w:left="1800" w:hanging="1080"/>
      </w:pPr>
      <w:rPr>
        <w:rFonts w:hint="default"/>
        <w:color w:val="1F497D"/>
      </w:rPr>
    </w:lvl>
    <w:lvl w:ilvl="5">
      <w:start w:val="1"/>
      <w:numFmt w:val="decimal"/>
      <w:lvlText w:val="%1.%2.%3.%4.%5.%6."/>
      <w:lvlJc w:val="left"/>
      <w:pPr>
        <w:ind w:left="1980" w:hanging="1080"/>
      </w:pPr>
      <w:rPr>
        <w:rFonts w:hint="default"/>
        <w:color w:val="1F497D"/>
      </w:rPr>
    </w:lvl>
    <w:lvl w:ilvl="6">
      <w:start w:val="1"/>
      <w:numFmt w:val="decimal"/>
      <w:lvlText w:val="%1.%2.%3.%4.%5.%6.%7."/>
      <w:lvlJc w:val="left"/>
      <w:pPr>
        <w:ind w:left="2520" w:hanging="1440"/>
      </w:pPr>
      <w:rPr>
        <w:rFonts w:hint="default"/>
        <w:color w:val="1F497D"/>
      </w:rPr>
    </w:lvl>
    <w:lvl w:ilvl="7">
      <w:start w:val="1"/>
      <w:numFmt w:val="decimal"/>
      <w:lvlText w:val="%1.%2.%3.%4.%5.%6.%7.%8."/>
      <w:lvlJc w:val="left"/>
      <w:pPr>
        <w:ind w:left="2700" w:hanging="1440"/>
      </w:pPr>
      <w:rPr>
        <w:rFonts w:hint="default"/>
        <w:color w:val="1F497D"/>
      </w:rPr>
    </w:lvl>
    <w:lvl w:ilvl="8">
      <w:start w:val="1"/>
      <w:numFmt w:val="decimal"/>
      <w:lvlText w:val="%1.%2.%3.%4.%5.%6.%7.%8.%9."/>
      <w:lvlJc w:val="left"/>
      <w:pPr>
        <w:ind w:left="3240" w:hanging="1800"/>
      </w:pPr>
      <w:rPr>
        <w:rFonts w:hint="default"/>
        <w:color w:val="1F497D"/>
      </w:rPr>
    </w:lvl>
  </w:abstractNum>
  <w:abstractNum w:abstractNumId="17">
    <w:nsid w:val="27A33FAD"/>
    <w:multiLevelType w:val="hybridMultilevel"/>
    <w:tmpl w:val="FD1244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8394DF3"/>
    <w:multiLevelType w:val="hybridMultilevel"/>
    <w:tmpl w:val="58424202"/>
    <w:lvl w:ilvl="0" w:tplc="AED84192">
      <w:start w:val="1"/>
      <w:numFmt w:val="bullet"/>
      <w:lvlText w:val="-"/>
      <w:lvlJc w:val="left"/>
      <w:pPr>
        <w:ind w:left="1004" w:hanging="360"/>
      </w:pPr>
      <w:rPr>
        <w:rFonts w:ascii="Calibri" w:hAnsi="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9">
    <w:nsid w:val="285156E5"/>
    <w:multiLevelType w:val="multilevel"/>
    <w:tmpl w:val="8F14607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2A3437D8"/>
    <w:multiLevelType w:val="hybridMultilevel"/>
    <w:tmpl w:val="4718F2C8"/>
    <w:lvl w:ilvl="0" w:tplc="041A0001">
      <w:start w:val="1"/>
      <w:numFmt w:val="bullet"/>
      <w:lvlText w:val=""/>
      <w:lvlJc w:val="left"/>
      <w:pPr>
        <w:ind w:left="825" w:hanging="360"/>
      </w:pPr>
      <w:rPr>
        <w:rFonts w:ascii="Symbol" w:hAnsi="Symbol" w:hint="default"/>
      </w:rPr>
    </w:lvl>
    <w:lvl w:ilvl="1" w:tplc="041A0003" w:tentative="1">
      <w:start w:val="1"/>
      <w:numFmt w:val="bullet"/>
      <w:lvlText w:val="o"/>
      <w:lvlJc w:val="left"/>
      <w:pPr>
        <w:ind w:left="1545" w:hanging="360"/>
      </w:pPr>
      <w:rPr>
        <w:rFonts w:ascii="Courier New" w:hAnsi="Courier New" w:cs="Courier New" w:hint="default"/>
      </w:rPr>
    </w:lvl>
    <w:lvl w:ilvl="2" w:tplc="041A0005" w:tentative="1">
      <w:start w:val="1"/>
      <w:numFmt w:val="bullet"/>
      <w:lvlText w:val=""/>
      <w:lvlJc w:val="left"/>
      <w:pPr>
        <w:ind w:left="2265" w:hanging="360"/>
      </w:pPr>
      <w:rPr>
        <w:rFonts w:ascii="Wingdings" w:hAnsi="Wingdings" w:hint="default"/>
      </w:rPr>
    </w:lvl>
    <w:lvl w:ilvl="3" w:tplc="041A0001" w:tentative="1">
      <w:start w:val="1"/>
      <w:numFmt w:val="bullet"/>
      <w:lvlText w:val=""/>
      <w:lvlJc w:val="left"/>
      <w:pPr>
        <w:ind w:left="2985" w:hanging="360"/>
      </w:pPr>
      <w:rPr>
        <w:rFonts w:ascii="Symbol" w:hAnsi="Symbol" w:hint="default"/>
      </w:rPr>
    </w:lvl>
    <w:lvl w:ilvl="4" w:tplc="041A0003" w:tentative="1">
      <w:start w:val="1"/>
      <w:numFmt w:val="bullet"/>
      <w:lvlText w:val="o"/>
      <w:lvlJc w:val="left"/>
      <w:pPr>
        <w:ind w:left="3705" w:hanging="360"/>
      </w:pPr>
      <w:rPr>
        <w:rFonts w:ascii="Courier New" w:hAnsi="Courier New" w:cs="Courier New" w:hint="default"/>
      </w:rPr>
    </w:lvl>
    <w:lvl w:ilvl="5" w:tplc="041A0005" w:tentative="1">
      <w:start w:val="1"/>
      <w:numFmt w:val="bullet"/>
      <w:lvlText w:val=""/>
      <w:lvlJc w:val="left"/>
      <w:pPr>
        <w:ind w:left="4425" w:hanging="360"/>
      </w:pPr>
      <w:rPr>
        <w:rFonts w:ascii="Wingdings" w:hAnsi="Wingdings" w:hint="default"/>
      </w:rPr>
    </w:lvl>
    <w:lvl w:ilvl="6" w:tplc="041A0001" w:tentative="1">
      <w:start w:val="1"/>
      <w:numFmt w:val="bullet"/>
      <w:lvlText w:val=""/>
      <w:lvlJc w:val="left"/>
      <w:pPr>
        <w:ind w:left="5145" w:hanging="360"/>
      </w:pPr>
      <w:rPr>
        <w:rFonts w:ascii="Symbol" w:hAnsi="Symbol" w:hint="default"/>
      </w:rPr>
    </w:lvl>
    <w:lvl w:ilvl="7" w:tplc="041A0003" w:tentative="1">
      <w:start w:val="1"/>
      <w:numFmt w:val="bullet"/>
      <w:lvlText w:val="o"/>
      <w:lvlJc w:val="left"/>
      <w:pPr>
        <w:ind w:left="5865" w:hanging="360"/>
      </w:pPr>
      <w:rPr>
        <w:rFonts w:ascii="Courier New" w:hAnsi="Courier New" w:cs="Courier New" w:hint="default"/>
      </w:rPr>
    </w:lvl>
    <w:lvl w:ilvl="8" w:tplc="041A0005" w:tentative="1">
      <w:start w:val="1"/>
      <w:numFmt w:val="bullet"/>
      <w:lvlText w:val=""/>
      <w:lvlJc w:val="left"/>
      <w:pPr>
        <w:ind w:left="6585" w:hanging="360"/>
      </w:pPr>
      <w:rPr>
        <w:rFonts w:ascii="Wingdings" w:hAnsi="Wingdings" w:hint="default"/>
      </w:rPr>
    </w:lvl>
  </w:abstractNum>
  <w:abstractNum w:abstractNumId="22">
    <w:nsid w:val="2A487CB0"/>
    <w:multiLevelType w:val="hybridMultilevel"/>
    <w:tmpl w:val="8724F992"/>
    <w:lvl w:ilvl="0" w:tplc="FDB4AAF2">
      <w:start w:val="25"/>
      <w:numFmt w:val="decimal"/>
      <w:lvlText w:val="%1."/>
      <w:lvlJc w:val="left"/>
    </w:lvl>
    <w:lvl w:ilvl="1" w:tplc="AF224284">
      <w:start w:val="1"/>
      <w:numFmt w:val="bullet"/>
      <w:lvlText w:val="-"/>
      <w:lvlJc w:val="left"/>
    </w:lvl>
    <w:lvl w:ilvl="2" w:tplc="4F62D2D0">
      <w:numFmt w:val="decimal"/>
      <w:lvlText w:val=""/>
      <w:lvlJc w:val="left"/>
    </w:lvl>
    <w:lvl w:ilvl="3" w:tplc="025A8676">
      <w:numFmt w:val="decimal"/>
      <w:lvlText w:val=""/>
      <w:lvlJc w:val="left"/>
    </w:lvl>
    <w:lvl w:ilvl="4" w:tplc="EA88EFB0">
      <w:numFmt w:val="decimal"/>
      <w:lvlText w:val=""/>
      <w:lvlJc w:val="left"/>
    </w:lvl>
    <w:lvl w:ilvl="5" w:tplc="C9F66388">
      <w:numFmt w:val="decimal"/>
      <w:lvlText w:val=""/>
      <w:lvlJc w:val="left"/>
    </w:lvl>
    <w:lvl w:ilvl="6" w:tplc="C64007C0">
      <w:numFmt w:val="decimal"/>
      <w:lvlText w:val=""/>
      <w:lvlJc w:val="left"/>
    </w:lvl>
    <w:lvl w:ilvl="7" w:tplc="B07AB4DC">
      <w:numFmt w:val="decimal"/>
      <w:lvlText w:val=""/>
      <w:lvlJc w:val="left"/>
    </w:lvl>
    <w:lvl w:ilvl="8" w:tplc="F5C4F9AA">
      <w:numFmt w:val="decimal"/>
      <w:lvlText w:val=""/>
      <w:lvlJc w:val="left"/>
    </w:lvl>
  </w:abstractNum>
  <w:abstractNum w:abstractNumId="23">
    <w:nsid w:val="2D52620F"/>
    <w:multiLevelType w:val="hybridMultilevel"/>
    <w:tmpl w:val="6A1AF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2047230"/>
    <w:multiLevelType w:val="multilevel"/>
    <w:tmpl w:val="F05A421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559516A"/>
    <w:multiLevelType w:val="hybridMultilevel"/>
    <w:tmpl w:val="9474CA98"/>
    <w:lvl w:ilvl="0" w:tplc="27380BA8">
      <w:start w:val="1"/>
      <w:numFmt w:val="decimal"/>
      <w:lvlText w:val="%1.)"/>
      <w:lvlJc w:val="left"/>
      <w:pPr>
        <w:ind w:left="1206" w:hanging="360"/>
      </w:pPr>
    </w:lvl>
    <w:lvl w:ilvl="1" w:tplc="041A0019">
      <w:start w:val="1"/>
      <w:numFmt w:val="lowerLetter"/>
      <w:lvlText w:val="%2."/>
      <w:lvlJc w:val="left"/>
      <w:pPr>
        <w:ind w:left="1926" w:hanging="360"/>
      </w:pPr>
    </w:lvl>
    <w:lvl w:ilvl="2" w:tplc="041A001B">
      <w:start w:val="1"/>
      <w:numFmt w:val="lowerRoman"/>
      <w:lvlText w:val="%3."/>
      <w:lvlJc w:val="right"/>
      <w:pPr>
        <w:ind w:left="2646" w:hanging="180"/>
      </w:pPr>
    </w:lvl>
    <w:lvl w:ilvl="3" w:tplc="041A000F">
      <w:start w:val="1"/>
      <w:numFmt w:val="decimal"/>
      <w:lvlText w:val="%4."/>
      <w:lvlJc w:val="left"/>
      <w:pPr>
        <w:ind w:left="3366" w:hanging="360"/>
      </w:pPr>
    </w:lvl>
    <w:lvl w:ilvl="4" w:tplc="041A0019">
      <w:start w:val="1"/>
      <w:numFmt w:val="lowerLetter"/>
      <w:lvlText w:val="%5."/>
      <w:lvlJc w:val="left"/>
      <w:pPr>
        <w:ind w:left="4086" w:hanging="360"/>
      </w:pPr>
    </w:lvl>
    <w:lvl w:ilvl="5" w:tplc="041A001B">
      <w:start w:val="1"/>
      <w:numFmt w:val="lowerRoman"/>
      <w:lvlText w:val="%6."/>
      <w:lvlJc w:val="right"/>
      <w:pPr>
        <w:ind w:left="4806" w:hanging="180"/>
      </w:pPr>
    </w:lvl>
    <w:lvl w:ilvl="6" w:tplc="041A000F">
      <w:start w:val="1"/>
      <w:numFmt w:val="decimal"/>
      <w:lvlText w:val="%7."/>
      <w:lvlJc w:val="left"/>
      <w:pPr>
        <w:ind w:left="5526" w:hanging="360"/>
      </w:pPr>
    </w:lvl>
    <w:lvl w:ilvl="7" w:tplc="041A0019">
      <w:start w:val="1"/>
      <w:numFmt w:val="lowerLetter"/>
      <w:lvlText w:val="%8."/>
      <w:lvlJc w:val="left"/>
      <w:pPr>
        <w:ind w:left="6246" w:hanging="360"/>
      </w:pPr>
    </w:lvl>
    <w:lvl w:ilvl="8" w:tplc="041A001B">
      <w:start w:val="1"/>
      <w:numFmt w:val="lowerRoman"/>
      <w:lvlText w:val="%9."/>
      <w:lvlJc w:val="right"/>
      <w:pPr>
        <w:ind w:left="6966" w:hanging="180"/>
      </w:pPr>
    </w:lvl>
  </w:abstractNum>
  <w:abstractNum w:abstractNumId="26">
    <w:nsid w:val="35677FE2"/>
    <w:multiLevelType w:val="hybridMultilevel"/>
    <w:tmpl w:val="A1BA0EEC"/>
    <w:lvl w:ilvl="0" w:tplc="041A0001">
      <w:start w:val="1"/>
      <w:numFmt w:val="bullet"/>
      <w:lvlText w:val=""/>
      <w:lvlJc w:val="left"/>
      <w:pPr>
        <w:ind w:left="720" w:hanging="360"/>
      </w:pPr>
      <w:rPr>
        <w:rFonts w:ascii="Symbol" w:hAnsi="Symbol" w:hint="default"/>
      </w:rPr>
    </w:lvl>
    <w:lvl w:ilvl="1" w:tplc="D4B01A1A">
      <w:numFmt w:val="bullet"/>
      <w:lvlText w:val="-"/>
      <w:lvlJc w:val="left"/>
      <w:pPr>
        <w:ind w:left="1440" w:hanging="360"/>
      </w:pPr>
      <w:rPr>
        <w:rFonts w:ascii="Cambria" w:eastAsia="Arial Narrow" w:hAnsi="Cambria" w:cs="Arial Narro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3A371BCE"/>
    <w:multiLevelType w:val="hybridMultilevel"/>
    <w:tmpl w:val="A882265A"/>
    <w:lvl w:ilvl="0" w:tplc="E0D61BD8">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nsid w:val="3A8E252F"/>
    <w:multiLevelType w:val="hybridMultilevel"/>
    <w:tmpl w:val="7770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AEE6C2D"/>
    <w:multiLevelType w:val="hybridMultilevel"/>
    <w:tmpl w:val="85D47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1">
    <w:nsid w:val="3DA65BB6"/>
    <w:multiLevelType w:val="hybridMultilevel"/>
    <w:tmpl w:val="AABA2192"/>
    <w:lvl w:ilvl="0" w:tplc="AF68C75C">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2">
    <w:nsid w:val="3FB376C6"/>
    <w:multiLevelType w:val="hybridMultilevel"/>
    <w:tmpl w:val="99A28BF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19D643B"/>
    <w:multiLevelType w:val="hybridMultilevel"/>
    <w:tmpl w:val="061841C2"/>
    <w:lvl w:ilvl="0" w:tplc="AED84192">
      <w:start w:val="1"/>
      <w:numFmt w:val="bullet"/>
      <w:lvlText w:val="-"/>
      <w:lvlJc w:val="left"/>
      <w:pPr>
        <w:ind w:left="1004" w:hanging="360"/>
      </w:pPr>
      <w:rPr>
        <w:rFonts w:ascii="Calibri" w:hAnsi="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5">
    <w:nsid w:val="47444346"/>
    <w:multiLevelType w:val="hybridMultilevel"/>
    <w:tmpl w:val="16D4237C"/>
    <w:lvl w:ilvl="0" w:tplc="AD460B3A">
      <w:numFmt w:val="bullet"/>
      <w:lvlText w:val="-"/>
      <w:lvlJc w:val="left"/>
      <w:pPr>
        <w:ind w:left="786" w:hanging="360"/>
      </w:pPr>
      <w:rPr>
        <w:rFonts w:ascii="TimesNewRomanPS-BoldMT" w:eastAsia="Times New Roman" w:hAnsi="TimesNewRomanPS-BoldMT" w:cs="TimesNewRomanPS-BoldMT"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6">
    <w:nsid w:val="4EA427DE"/>
    <w:multiLevelType w:val="hybridMultilevel"/>
    <w:tmpl w:val="76A8A968"/>
    <w:lvl w:ilvl="0" w:tplc="72D4A96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38">
    <w:nsid w:val="563F7D74"/>
    <w:multiLevelType w:val="hybridMultilevel"/>
    <w:tmpl w:val="477CCE1A"/>
    <w:lvl w:ilvl="0" w:tplc="4D40F3B0">
      <w:start w:val="1"/>
      <w:numFmt w:val="decimal"/>
      <w:lvlText w:val="%1)"/>
      <w:lvlJc w:val="left"/>
      <w:pPr>
        <w:ind w:left="846" w:hanging="360"/>
      </w:pPr>
      <w:rPr>
        <w:b/>
      </w:rPr>
    </w:lvl>
    <w:lvl w:ilvl="1" w:tplc="041A0019">
      <w:start w:val="1"/>
      <w:numFmt w:val="lowerLetter"/>
      <w:lvlText w:val="%2."/>
      <w:lvlJc w:val="left"/>
      <w:pPr>
        <w:ind w:left="1566" w:hanging="360"/>
      </w:pPr>
    </w:lvl>
    <w:lvl w:ilvl="2" w:tplc="041A001B">
      <w:start w:val="1"/>
      <w:numFmt w:val="lowerRoman"/>
      <w:lvlText w:val="%3."/>
      <w:lvlJc w:val="right"/>
      <w:pPr>
        <w:ind w:left="2286" w:hanging="180"/>
      </w:pPr>
    </w:lvl>
    <w:lvl w:ilvl="3" w:tplc="041A000F">
      <w:start w:val="1"/>
      <w:numFmt w:val="decimal"/>
      <w:lvlText w:val="%4."/>
      <w:lvlJc w:val="left"/>
      <w:pPr>
        <w:ind w:left="3006" w:hanging="360"/>
      </w:pPr>
    </w:lvl>
    <w:lvl w:ilvl="4" w:tplc="041A0019">
      <w:start w:val="1"/>
      <w:numFmt w:val="lowerLetter"/>
      <w:lvlText w:val="%5."/>
      <w:lvlJc w:val="left"/>
      <w:pPr>
        <w:ind w:left="3726" w:hanging="360"/>
      </w:pPr>
    </w:lvl>
    <w:lvl w:ilvl="5" w:tplc="041A001B">
      <w:start w:val="1"/>
      <w:numFmt w:val="lowerRoman"/>
      <w:lvlText w:val="%6."/>
      <w:lvlJc w:val="right"/>
      <w:pPr>
        <w:ind w:left="4446" w:hanging="180"/>
      </w:pPr>
    </w:lvl>
    <w:lvl w:ilvl="6" w:tplc="041A000F">
      <w:start w:val="1"/>
      <w:numFmt w:val="decimal"/>
      <w:lvlText w:val="%7."/>
      <w:lvlJc w:val="left"/>
      <w:pPr>
        <w:ind w:left="5166" w:hanging="360"/>
      </w:pPr>
    </w:lvl>
    <w:lvl w:ilvl="7" w:tplc="041A0019">
      <w:start w:val="1"/>
      <w:numFmt w:val="lowerLetter"/>
      <w:lvlText w:val="%8."/>
      <w:lvlJc w:val="left"/>
      <w:pPr>
        <w:ind w:left="5886" w:hanging="360"/>
      </w:pPr>
    </w:lvl>
    <w:lvl w:ilvl="8" w:tplc="041A001B">
      <w:start w:val="1"/>
      <w:numFmt w:val="lowerRoman"/>
      <w:lvlText w:val="%9."/>
      <w:lvlJc w:val="right"/>
      <w:pPr>
        <w:ind w:left="6606" w:hanging="180"/>
      </w:pPr>
    </w:lvl>
  </w:abstractNum>
  <w:abstractNum w:abstractNumId="39">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5D60732E"/>
    <w:multiLevelType w:val="hybridMultilevel"/>
    <w:tmpl w:val="0344C3DC"/>
    <w:lvl w:ilvl="0" w:tplc="C9C6382A">
      <w:numFmt w:val="bullet"/>
      <w:lvlText w:val="–"/>
      <w:lvlJc w:val="left"/>
      <w:pPr>
        <w:ind w:left="720" w:hanging="360"/>
      </w:pPr>
      <w:rPr>
        <w:rFonts w:ascii="Calibri" w:eastAsia="DengXi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D31AD6"/>
    <w:multiLevelType w:val="hybridMultilevel"/>
    <w:tmpl w:val="97F62524"/>
    <w:lvl w:ilvl="0" w:tplc="041A0001">
      <w:start w:val="1"/>
      <w:numFmt w:val="bullet"/>
      <w:lvlText w:val=""/>
      <w:lvlJc w:val="left"/>
      <w:pPr>
        <w:ind w:left="1146" w:hanging="360"/>
      </w:pPr>
      <w:rPr>
        <w:rFonts w:ascii="Symbol" w:hAnsi="Symbol" w:hint="default"/>
      </w:rPr>
    </w:lvl>
    <w:lvl w:ilvl="1" w:tplc="041A0003">
      <w:start w:val="1"/>
      <w:numFmt w:val="bullet"/>
      <w:lvlText w:val="o"/>
      <w:lvlJc w:val="left"/>
      <w:pPr>
        <w:ind w:left="1866" w:hanging="360"/>
      </w:pPr>
      <w:rPr>
        <w:rFonts w:ascii="Courier New" w:hAnsi="Courier New" w:cs="Courier New" w:hint="default"/>
      </w:rPr>
    </w:lvl>
    <w:lvl w:ilvl="2" w:tplc="041A0005">
      <w:start w:val="1"/>
      <w:numFmt w:val="bullet"/>
      <w:lvlText w:val=""/>
      <w:lvlJc w:val="left"/>
      <w:pPr>
        <w:ind w:left="2586" w:hanging="360"/>
      </w:pPr>
      <w:rPr>
        <w:rFonts w:ascii="Wingdings" w:hAnsi="Wingdings" w:hint="default"/>
      </w:rPr>
    </w:lvl>
    <w:lvl w:ilvl="3" w:tplc="041A0001">
      <w:start w:val="1"/>
      <w:numFmt w:val="bullet"/>
      <w:lvlText w:val=""/>
      <w:lvlJc w:val="left"/>
      <w:pPr>
        <w:ind w:left="3306" w:hanging="360"/>
      </w:pPr>
      <w:rPr>
        <w:rFonts w:ascii="Symbol" w:hAnsi="Symbol" w:hint="default"/>
      </w:rPr>
    </w:lvl>
    <w:lvl w:ilvl="4" w:tplc="041A0003">
      <w:start w:val="1"/>
      <w:numFmt w:val="bullet"/>
      <w:lvlText w:val="o"/>
      <w:lvlJc w:val="left"/>
      <w:pPr>
        <w:ind w:left="4026" w:hanging="360"/>
      </w:pPr>
      <w:rPr>
        <w:rFonts w:ascii="Courier New" w:hAnsi="Courier New" w:cs="Courier New" w:hint="default"/>
      </w:rPr>
    </w:lvl>
    <w:lvl w:ilvl="5" w:tplc="041A0005">
      <w:start w:val="1"/>
      <w:numFmt w:val="bullet"/>
      <w:lvlText w:val=""/>
      <w:lvlJc w:val="left"/>
      <w:pPr>
        <w:ind w:left="4746" w:hanging="360"/>
      </w:pPr>
      <w:rPr>
        <w:rFonts w:ascii="Wingdings" w:hAnsi="Wingdings" w:hint="default"/>
      </w:rPr>
    </w:lvl>
    <w:lvl w:ilvl="6" w:tplc="041A0001">
      <w:start w:val="1"/>
      <w:numFmt w:val="bullet"/>
      <w:lvlText w:val=""/>
      <w:lvlJc w:val="left"/>
      <w:pPr>
        <w:ind w:left="5466" w:hanging="360"/>
      </w:pPr>
      <w:rPr>
        <w:rFonts w:ascii="Symbol" w:hAnsi="Symbol" w:hint="default"/>
      </w:rPr>
    </w:lvl>
    <w:lvl w:ilvl="7" w:tplc="041A0003">
      <w:start w:val="1"/>
      <w:numFmt w:val="bullet"/>
      <w:lvlText w:val="o"/>
      <w:lvlJc w:val="left"/>
      <w:pPr>
        <w:ind w:left="6186" w:hanging="360"/>
      </w:pPr>
      <w:rPr>
        <w:rFonts w:ascii="Courier New" w:hAnsi="Courier New" w:cs="Courier New" w:hint="default"/>
      </w:rPr>
    </w:lvl>
    <w:lvl w:ilvl="8" w:tplc="041A0005">
      <w:start w:val="1"/>
      <w:numFmt w:val="bullet"/>
      <w:lvlText w:val=""/>
      <w:lvlJc w:val="left"/>
      <w:pPr>
        <w:ind w:left="6906" w:hanging="360"/>
      </w:pPr>
      <w:rPr>
        <w:rFonts w:ascii="Wingdings" w:hAnsi="Wingdings" w:hint="default"/>
      </w:rPr>
    </w:lvl>
  </w:abstractNum>
  <w:abstractNum w:abstractNumId="43">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4">
    <w:nsid w:val="65664CBC"/>
    <w:multiLevelType w:val="hybridMultilevel"/>
    <w:tmpl w:val="ADA6284A"/>
    <w:lvl w:ilvl="0" w:tplc="041A0001">
      <w:start w:val="1"/>
      <w:numFmt w:val="bullet"/>
      <w:lvlText w:val=""/>
      <w:lvlJc w:val="left"/>
      <w:pPr>
        <w:ind w:left="1147" w:hanging="360"/>
      </w:pPr>
      <w:rPr>
        <w:rFonts w:ascii="Symbol" w:hAnsi="Symbol" w:hint="default"/>
      </w:rPr>
    </w:lvl>
    <w:lvl w:ilvl="1" w:tplc="041A0003">
      <w:start w:val="1"/>
      <w:numFmt w:val="bullet"/>
      <w:lvlText w:val="o"/>
      <w:lvlJc w:val="left"/>
      <w:pPr>
        <w:ind w:left="1867" w:hanging="360"/>
      </w:pPr>
      <w:rPr>
        <w:rFonts w:ascii="Courier New" w:hAnsi="Courier New" w:cs="Courier New" w:hint="default"/>
      </w:rPr>
    </w:lvl>
    <w:lvl w:ilvl="2" w:tplc="041A0005">
      <w:start w:val="1"/>
      <w:numFmt w:val="bullet"/>
      <w:lvlText w:val=""/>
      <w:lvlJc w:val="left"/>
      <w:pPr>
        <w:ind w:left="2587" w:hanging="360"/>
      </w:pPr>
      <w:rPr>
        <w:rFonts w:ascii="Wingdings" w:hAnsi="Wingdings" w:hint="default"/>
      </w:rPr>
    </w:lvl>
    <w:lvl w:ilvl="3" w:tplc="041A0001">
      <w:start w:val="1"/>
      <w:numFmt w:val="bullet"/>
      <w:lvlText w:val=""/>
      <w:lvlJc w:val="left"/>
      <w:pPr>
        <w:ind w:left="3307" w:hanging="360"/>
      </w:pPr>
      <w:rPr>
        <w:rFonts w:ascii="Symbol" w:hAnsi="Symbol" w:hint="default"/>
      </w:rPr>
    </w:lvl>
    <w:lvl w:ilvl="4" w:tplc="041A0003">
      <w:start w:val="1"/>
      <w:numFmt w:val="bullet"/>
      <w:lvlText w:val="o"/>
      <w:lvlJc w:val="left"/>
      <w:pPr>
        <w:ind w:left="4027" w:hanging="360"/>
      </w:pPr>
      <w:rPr>
        <w:rFonts w:ascii="Courier New" w:hAnsi="Courier New" w:cs="Courier New" w:hint="default"/>
      </w:rPr>
    </w:lvl>
    <w:lvl w:ilvl="5" w:tplc="041A0005">
      <w:start w:val="1"/>
      <w:numFmt w:val="bullet"/>
      <w:lvlText w:val=""/>
      <w:lvlJc w:val="left"/>
      <w:pPr>
        <w:ind w:left="4747" w:hanging="360"/>
      </w:pPr>
      <w:rPr>
        <w:rFonts w:ascii="Wingdings" w:hAnsi="Wingdings" w:hint="default"/>
      </w:rPr>
    </w:lvl>
    <w:lvl w:ilvl="6" w:tplc="041A0001">
      <w:start w:val="1"/>
      <w:numFmt w:val="bullet"/>
      <w:lvlText w:val=""/>
      <w:lvlJc w:val="left"/>
      <w:pPr>
        <w:ind w:left="5467" w:hanging="360"/>
      </w:pPr>
      <w:rPr>
        <w:rFonts w:ascii="Symbol" w:hAnsi="Symbol" w:hint="default"/>
      </w:rPr>
    </w:lvl>
    <w:lvl w:ilvl="7" w:tplc="041A0003">
      <w:start w:val="1"/>
      <w:numFmt w:val="bullet"/>
      <w:lvlText w:val="o"/>
      <w:lvlJc w:val="left"/>
      <w:pPr>
        <w:ind w:left="6187" w:hanging="360"/>
      </w:pPr>
      <w:rPr>
        <w:rFonts w:ascii="Courier New" w:hAnsi="Courier New" w:cs="Courier New" w:hint="default"/>
      </w:rPr>
    </w:lvl>
    <w:lvl w:ilvl="8" w:tplc="041A0005">
      <w:start w:val="1"/>
      <w:numFmt w:val="bullet"/>
      <w:lvlText w:val=""/>
      <w:lvlJc w:val="left"/>
      <w:pPr>
        <w:ind w:left="6907" w:hanging="360"/>
      </w:pPr>
      <w:rPr>
        <w:rFonts w:ascii="Wingdings" w:hAnsi="Wingdings" w:hint="default"/>
      </w:rPr>
    </w:lvl>
  </w:abstractNum>
  <w:abstractNum w:abstractNumId="45">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6B4B60C5"/>
    <w:multiLevelType w:val="multilevel"/>
    <w:tmpl w:val="8744CE4C"/>
    <w:lvl w:ilvl="0">
      <w:start w:val="1"/>
      <w:numFmt w:val="decimal"/>
      <w:lvlText w:val="%1."/>
      <w:lvlJc w:val="left"/>
      <w:pPr>
        <w:ind w:left="390" w:hanging="390"/>
      </w:pPr>
      <w:rPr>
        <w:rFonts w:hint="default"/>
        <w:u w:val="none"/>
      </w:rPr>
    </w:lvl>
    <w:lvl w:ilvl="1">
      <w:start w:val="1"/>
      <w:numFmt w:val="decimal"/>
      <w:lvlText w:val="%1.%2."/>
      <w:lvlJc w:val="left"/>
      <w:pPr>
        <w:ind w:left="390" w:hanging="39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7">
    <w:nsid w:val="6E3F2EBD"/>
    <w:multiLevelType w:val="hybridMultilevel"/>
    <w:tmpl w:val="81E6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08A406E"/>
    <w:multiLevelType w:val="hybridMultilevel"/>
    <w:tmpl w:val="FB6CEFE2"/>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50">
    <w:nsid w:val="76D5205A"/>
    <w:multiLevelType w:val="hybridMultilevel"/>
    <w:tmpl w:val="BBB0DBCA"/>
    <w:lvl w:ilvl="0" w:tplc="6CC430D6">
      <w:start w:val="2"/>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72D4D0E"/>
    <w:multiLevelType w:val="hybridMultilevel"/>
    <w:tmpl w:val="ADF87DCC"/>
    <w:lvl w:ilvl="0" w:tplc="ED3EF10C">
      <w:start w:val="3"/>
      <w:numFmt w:val="bullet"/>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2">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nsid w:val="777E01C4"/>
    <w:multiLevelType w:val="hybridMultilevel"/>
    <w:tmpl w:val="C26EAC80"/>
    <w:lvl w:ilvl="0" w:tplc="1BC49392">
      <w:start w:val="3"/>
      <w:numFmt w:val="decimal"/>
      <w:lvlText w:val="4.%1.2."/>
      <w:lvlJc w:val="left"/>
      <w:pPr>
        <w:ind w:left="644" w:hanging="360"/>
      </w:pPr>
      <w:rPr>
        <w:rFonts w:cs="Times New Roman" w:hint="default"/>
        <w:b/>
        <w:i w:val="0"/>
        <w:color w:val="1F497D"/>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nsid w:val="7A7F2611"/>
    <w:multiLevelType w:val="multilevel"/>
    <w:tmpl w:val="6AC209D0"/>
    <w:lvl w:ilvl="0">
      <w:start w:val="6"/>
      <w:numFmt w:val="decimal"/>
      <w:lvlText w:val="%1."/>
      <w:lvlJc w:val="left"/>
      <w:pPr>
        <w:ind w:left="360" w:hanging="360"/>
      </w:pPr>
      <w:rPr>
        <w:rFonts w:hint="default"/>
      </w:rPr>
    </w:lvl>
    <w:lvl w:ilvl="1">
      <w:start w:val="8"/>
      <w:numFmt w:val="decimal"/>
      <w:isLgl/>
      <w:lvlText w:val="%1.%2."/>
      <w:lvlJc w:val="left"/>
      <w:pPr>
        <w:ind w:left="675" w:hanging="495"/>
      </w:pPr>
      <w:rPr>
        <w:rFonts w:hint="default"/>
        <w:color w:val="1F497D"/>
      </w:rPr>
    </w:lvl>
    <w:lvl w:ilvl="2">
      <w:start w:val="1"/>
      <w:numFmt w:val="decimal"/>
      <w:isLgl/>
      <w:lvlText w:val="%1.%2.%3."/>
      <w:lvlJc w:val="left"/>
      <w:pPr>
        <w:ind w:left="1080" w:hanging="720"/>
      </w:pPr>
      <w:rPr>
        <w:rFonts w:hint="default"/>
        <w:color w:val="1F497D"/>
      </w:rPr>
    </w:lvl>
    <w:lvl w:ilvl="3">
      <w:start w:val="1"/>
      <w:numFmt w:val="decimal"/>
      <w:isLgl/>
      <w:lvlText w:val="%1.%2.%3.%4."/>
      <w:lvlJc w:val="left"/>
      <w:pPr>
        <w:ind w:left="1260" w:hanging="720"/>
      </w:pPr>
      <w:rPr>
        <w:rFonts w:hint="default"/>
        <w:color w:val="1F497D"/>
      </w:rPr>
    </w:lvl>
    <w:lvl w:ilvl="4">
      <w:start w:val="1"/>
      <w:numFmt w:val="decimal"/>
      <w:isLgl/>
      <w:lvlText w:val="%1.%2.%3.%4.%5."/>
      <w:lvlJc w:val="left"/>
      <w:pPr>
        <w:ind w:left="1800" w:hanging="1080"/>
      </w:pPr>
      <w:rPr>
        <w:rFonts w:hint="default"/>
        <w:color w:val="1F497D"/>
      </w:rPr>
    </w:lvl>
    <w:lvl w:ilvl="5">
      <w:start w:val="1"/>
      <w:numFmt w:val="decimal"/>
      <w:isLgl/>
      <w:lvlText w:val="%1.%2.%3.%4.%5.%6."/>
      <w:lvlJc w:val="left"/>
      <w:pPr>
        <w:ind w:left="1980" w:hanging="1080"/>
      </w:pPr>
      <w:rPr>
        <w:rFonts w:hint="default"/>
        <w:color w:val="1F497D"/>
      </w:rPr>
    </w:lvl>
    <w:lvl w:ilvl="6">
      <w:start w:val="1"/>
      <w:numFmt w:val="decimal"/>
      <w:isLgl/>
      <w:lvlText w:val="%1.%2.%3.%4.%5.%6.%7."/>
      <w:lvlJc w:val="left"/>
      <w:pPr>
        <w:ind w:left="2520" w:hanging="1440"/>
      </w:pPr>
      <w:rPr>
        <w:rFonts w:hint="default"/>
        <w:color w:val="1F497D"/>
      </w:rPr>
    </w:lvl>
    <w:lvl w:ilvl="7">
      <w:start w:val="1"/>
      <w:numFmt w:val="decimal"/>
      <w:isLgl/>
      <w:lvlText w:val="%1.%2.%3.%4.%5.%6.%7.%8."/>
      <w:lvlJc w:val="left"/>
      <w:pPr>
        <w:ind w:left="2700" w:hanging="1440"/>
      </w:pPr>
      <w:rPr>
        <w:rFonts w:hint="default"/>
        <w:color w:val="1F497D"/>
      </w:rPr>
    </w:lvl>
    <w:lvl w:ilvl="8">
      <w:start w:val="1"/>
      <w:numFmt w:val="decimal"/>
      <w:isLgl/>
      <w:lvlText w:val="%1.%2.%3.%4.%5.%6.%7.%8.%9."/>
      <w:lvlJc w:val="left"/>
      <w:pPr>
        <w:ind w:left="3240" w:hanging="1800"/>
      </w:pPr>
      <w:rPr>
        <w:rFonts w:hint="default"/>
        <w:color w:val="1F497D"/>
      </w:rPr>
    </w:lvl>
  </w:abstractNum>
  <w:abstractNum w:abstractNumId="55">
    <w:nsid w:val="7B97305E"/>
    <w:multiLevelType w:val="hybridMultilevel"/>
    <w:tmpl w:val="A42013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nsid w:val="7C952846"/>
    <w:multiLevelType w:val="hybridMultilevel"/>
    <w:tmpl w:val="FB66FE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nsid w:val="7FF110E8"/>
    <w:multiLevelType w:val="hybridMultilevel"/>
    <w:tmpl w:val="472CE07C"/>
    <w:lvl w:ilvl="0" w:tplc="2EAAB6FA">
      <w:start w:val="7"/>
      <w:numFmt w:val="bullet"/>
      <w:lvlText w:val="-"/>
      <w:lvlJc w:val="left"/>
      <w:pPr>
        <w:ind w:left="720" w:hanging="360"/>
      </w:pPr>
      <w:rPr>
        <w:rFonts w:ascii="Calibri" w:eastAsiaTheme="minorEastAsia" w:hAnsi="Calibri" w:cs="Calibri" w:hint="default"/>
      </w:rPr>
    </w:lvl>
    <w:lvl w:ilvl="1" w:tplc="17DA7272">
      <w:numFmt w:val="bullet"/>
      <w:lvlText w:val="-"/>
      <w:lvlJc w:val="left"/>
      <w:pPr>
        <w:ind w:left="1440" w:hanging="360"/>
      </w:pPr>
      <w:rPr>
        <w:rFonts w:ascii="Arial Narrow" w:eastAsia="Arial Narrow" w:hAnsi="Arial Narrow" w:cs="Arial Narrow" w:hint="default"/>
        <w:spacing w:val="-15"/>
        <w:w w:val="100"/>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45"/>
  </w:num>
  <w:num w:numId="4">
    <w:abstractNumId w:val="52"/>
  </w:num>
  <w:num w:numId="5">
    <w:abstractNumId w:val="14"/>
  </w:num>
  <w:num w:numId="6">
    <w:abstractNumId w:val="20"/>
  </w:num>
  <w:num w:numId="7">
    <w:abstractNumId w:val="48"/>
  </w:num>
  <w:num w:numId="8">
    <w:abstractNumId w:val="3"/>
  </w:num>
  <w:num w:numId="9">
    <w:abstractNumId w:val="47"/>
  </w:num>
  <w:num w:numId="10">
    <w:abstractNumId w:val="23"/>
  </w:num>
  <w:num w:numId="11">
    <w:abstractNumId w:val="28"/>
  </w:num>
  <w:num w:numId="12">
    <w:abstractNumId w:val="33"/>
  </w:num>
  <w:num w:numId="13">
    <w:abstractNumId w:val="26"/>
  </w:num>
  <w:num w:numId="14">
    <w:abstractNumId w:val="6"/>
  </w:num>
  <w:num w:numId="15">
    <w:abstractNumId w:val="11"/>
  </w:num>
  <w:num w:numId="16">
    <w:abstractNumId w:val="31"/>
  </w:num>
  <w:num w:numId="17">
    <w:abstractNumId w:val="29"/>
  </w:num>
  <w:num w:numId="18">
    <w:abstractNumId w:val="41"/>
  </w:num>
  <w:num w:numId="19">
    <w:abstractNumId w:val="36"/>
  </w:num>
  <w:num w:numId="20">
    <w:abstractNumId w:val="51"/>
  </w:num>
  <w:num w:numId="21">
    <w:abstractNumId w:val="8"/>
  </w:num>
  <w:num w:numId="22">
    <w:abstractNumId w:val="39"/>
  </w:num>
  <w:num w:numId="23">
    <w:abstractNumId w:val="1"/>
  </w:num>
  <w:num w:numId="24">
    <w:abstractNumId w:val="56"/>
  </w:num>
  <w:num w:numId="25">
    <w:abstractNumId w:val="7"/>
  </w:num>
  <w:num w:numId="26">
    <w:abstractNumId w:val="9"/>
  </w:num>
  <w:num w:numId="27">
    <w:abstractNumId w:val="19"/>
  </w:num>
  <w:num w:numId="28">
    <w:abstractNumId w:val="24"/>
  </w:num>
  <w:num w:numId="29">
    <w:abstractNumId w:val="18"/>
  </w:num>
  <w:num w:numId="30">
    <w:abstractNumId w:val="34"/>
  </w:num>
  <w:num w:numId="31">
    <w:abstractNumId w:val="10"/>
  </w:num>
  <w:num w:numId="32">
    <w:abstractNumId w:val="49"/>
  </w:num>
  <w:num w:numId="33">
    <w:abstractNumId w:val="22"/>
  </w:num>
  <w:num w:numId="34">
    <w:abstractNumId w:val="37"/>
  </w:num>
  <w:num w:numId="35">
    <w:abstractNumId w:val="12"/>
  </w:num>
  <w:num w:numId="36">
    <w:abstractNumId w:val="27"/>
  </w:num>
  <w:num w:numId="37">
    <w:abstractNumId w:val="53"/>
  </w:num>
  <w:num w:numId="38">
    <w:abstractNumId w:val="17"/>
  </w:num>
  <w:num w:numId="39">
    <w:abstractNumId w:val="54"/>
  </w:num>
  <w:num w:numId="40">
    <w:abstractNumId w:val="16"/>
  </w:num>
  <w:num w:numId="41">
    <w:abstractNumId w:val="13"/>
  </w:num>
  <w:num w:numId="42">
    <w:abstractNumId w:val="15"/>
  </w:num>
  <w:num w:numId="43">
    <w:abstractNumId w:val="50"/>
  </w:num>
  <w:num w:numId="44">
    <w:abstractNumId w:val="4"/>
  </w:num>
  <w:num w:numId="45">
    <w:abstractNumId w:val="43"/>
  </w:num>
  <w:num w:numId="46">
    <w:abstractNumId w:val="35"/>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 w:numId="49">
    <w:abstractNumId w:val="57"/>
  </w:num>
  <w:num w:numId="50">
    <w:abstractNumId w:val="5"/>
  </w:num>
  <w:num w:numId="51">
    <w:abstractNumId w:val="2"/>
  </w:num>
  <w:num w:numId="52">
    <w:abstractNumId w:val="55"/>
  </w:num>
  <w:num w:numId="53">
    <w:abstractNumId w:val="32"/>
  </w:num>
  <w:num w:numId="54">
    <w:abstractNumId w:val="46"/>
  </w:num>
  <w:num w:numId="55">
    <w:abstractNumId w:val="42"/>
  </w:num>
  <w:num w:numId="56">
    <w:abstractNumId w:val="25"/>
  </w:num>
  <w:num w:numId="57">
    <w:abstractNumId w:val="0"/>
  </w:num>
  <w:num w:numId="58">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425"/>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59F"/>
    <w:rsid w:val="00001C31"/>
    <w:rsid w:val="00002E7E"/>
    <w:rsid w:val="00005997"/>
    <w:rsid w:val="00007B72"/>
    <w:rsid w:val="0001046C"/>
    <w:rsid w:val="000118D4"/>
    <w:rsid w:val="00012AF1"/>
    <w:rsid w:val="000130A4"/>
    <w:rsid w:val="00013DBC"/>
    <w:rsid w:val="000148F3"/>
    <w:rsid w:val="00014B5A"/>
    <w:rsid w:val="00014C46"/>
    <w:rsid w:val="000151F9"/>
    <w:rsid w:val="00015D8D"/>
    <w:rsid w:val="000169BC"/>
    <w:rsid w:val="00017B74"/>
    <w:rsid w:val="000200D9"/>
    <w:rsid w:val="000211AB"/>
    <w:rsid w:val="00021859"/>
    <w:rsid w:val="00021C59"/>
    <w:rsid w:val="000221E4"/>
    <w:rsid w:val="0002247D"/>
    <w:rsid w:val="00022E5A"/>
    <w:rsid w:val="00023392"/>
    <w:rsid w:val="00023E03"/>
    <w:rsid w:val="00024BB7"/>
    <w:rsid w:val="0002761A"/>
    <w:rsid w:val="00030D1B"/>
    <w:rsid w:val="00031B87"/>
    <w:rsid w:val="00032684"/>
    <w:rsid w:val="00032815"/>
    <w:rsid w:val="00032E99"/>
    <w:rsid w:val="00033001"/>
    <w:rsid w:val="00034A94"/>
    <w:rsid w:val="000361C8"/>
    <w:rsid w:val="000365AC"/>
    <w:rsid w:val="0003698D"/>
    <w:rsid w:val="00037667"/>
    <w:rsid w:val="000418F1"/>
    <w:rsid w:val="000419CA"/>
    <w:rsid w:val="000433FC"/>
    <w:rsid w:val="000453CB"/>
    <w:rsid w:val="0004569A"/>
    <w:rsid w:val="00047AF0"/>
    <w:rsid w:val="00047F77"/>
    <w:rsid w:val="00052571"/>
    <w:rsid w:val="00052F07"/>
    <w:rsid w:val="0005381C"/>
    <w:rsid w:val="00053DEC"/>
    <w:rsid w:val="00054998"/>
    <w:rsid w:val="00054E83"/>
    <w:rsid w:val="00055368"/>
    <w:rsid w:val="000554A3"/>
    <w:rsid w:val="00056225"/>
    <w:rsid w:val="00056874"/>
    <w:rsid w:val="00056CE9"/>
    <w:rsid w:val="00057120"/>
    <w:rsid w:val="00057157"/>
    <w:rsid w:val="00057278"/>
    <w:rsid w:val="000610DC"/>
    <w:rsid w:val="000613D4"/>
    <w:rsid w:val="00061DE2"/>
    <w:rsid w:val="000620F3"/>
    <w:rsid w:val="0006223E"/>
    <w:rsid w:val="00062BAF"/>
    <w:rsid w:val="00062C6C"/>
    <w:rsid w:val="0006459C"/>
    <w:rsid w:val="00064C55"/>
    <w:rsid w:val="00065A2E"/>
    <w:rsid w:val="00065E6B"/>
    <w:rsid w:val="00066AE9"/>
    <w:rsid w:val="00067C31"/>
    <w:rsid w:val="000703F4"/>
    <w:rsid w:val="00070473"/>
    <w:rsid w:val="0007066F"/>
    <w:rsid w:val="0007217A"/>
    <w:rsid w:val="000724A7"/>
    <w:rsid w:val="000724FD"/>
    <w:rsid w:val="0007254F"/>
    <w:rsid w:val="000728D2"/>
    <w:rsid w:val="00072C03"/>
    <w:rsid w:val="00072DAA"/>
    <w:rsid w:val="00073684"/>
    <w:rsid w:val="000740F7"/>
    <w:rsid w:val="000750F8"/>
    <w:rsid w:val="000755D8"/>
    <w:rsid w:val="00075831"/>
    <w:rsid w:val="00075F53"/>
    <w:rsid w:val="00076077"/>
    <w:rsid w:val="00076A21"/>
    <w:rsid w:val="00077379"/>
    <w:rsid w:val="00081609"/>
    <w:rsid w:val="00081783"/>
    <w:rsid w:val="0008213C"/>
    <w:rsid w:val="0008244B"/>
    <w:rsid w:val="000824A0"/>
    <w:rsid w:val="00083CEB"/>
    <w:rsid w:val="00083D6D"/>
    <w:rsid w:val="00085E8F"/>
    <w:rsid w:val="00087CC8"/>
    <w:rsid w:val="0009047B"/>
    <w:rsid w:val="00092313"/>
    <w:rsid w:val="000929E9"/>
    <w:rsid w:val="00094187"/>
    <w:rsid w:val="0009422E"/>
    <w:rsid w:val="00094928"/>
    <w:rsid w:val="000950F2"/>
    <w:rsid w:val="00095614"/>
    <w:rsid w:val="00096844"/>
    <w:rsid w:val="000A00CD"/>
    <w:rsid w:val="000A01C8"/>
    <w:rsid w:val="000A100D"/>
    <w:rsid w:val="000A1DE0"/>
    <w:rsid w:val="000A2BFA"/>
    <w:rsid w:val="000A32E5"/>
    <w:rsid w:val="000A462B"/>
    <w:rsid w:val="000A4A7B"/>
    <w:rsid w:val="000A5A01"/>
    <w:rsid w:val="000A5D23"/>
    <w:rsid w:val="000A5E66"/>
    <w:rsid w:val="000A62E6"/>
    <w:rsid w:val="000A6497"/>
    <w:rsid w:val="000B0494"/>
    <w:rsid w:val="000B1444"/>
    <w:rsid w:val="000B4496"/>
    <w:rsid w:val="000B4808"/>
    <w:rsid w:val="000B5285"/>
    <w:rsid w:val="000B7A25"/>
    <w:rsid w:val="000C0240"/>
    <w:rsid w:val="000C065E"/>
    <w:rsid w:val="000C1C06"/>
    <w:rsid w:val="000C26B1"/>
    <w:rsid w:val="000C26E2"/>
    <w:rsid w:val="000C2C05"/>
    <w:rsid w:val="000C40CA"/>
    <w:rsid w:val="000C437F"/>
    <w:rsid w:val="000C4EA7"/>
    <w:rsid w:val="000C557C"/>
    <w:rsid w:val="000C5605"/>
    <w:rsid w:val="000C5F79"/>
    <w:rsid w:val="000C61EF"/>
    <w:rsid w:val="000C6233"/>
    <w:rsid w:val="000C7146"/>
    <w:rsid w:val="000C747D"/>
    <w:rsid w:val="000C752C"/>
    <w:rsid w:val="000D0A69"/>
    <w:rsid w:val="000D0B80"/>
    <w:rsid w:val="000D1928"/>
    <w:rsid w:val="000D1B9A"/>
    <w:rsid w:val="000D1C48"/>
    <w:rsid w:val="000D1E02"/>
    <w:rsid w:val="000D20E9"/>
    <w:rsid w:val="000D2C18"/>
    <w:rsid w:val="000D3E85"/>
    <w:rsid w:val="000D482C"/>
    <w:rsid w:val="000D53E5"/>
    <w:rsid w:val="000D7202"/>
    <w:rsid w:val="000D7223"/>
    <w:rsid w:val="000D75BA"/>
    <w:rsid w:val="000E108D"/>
    <w:rsid w:val="000E297B"/>
    <w:rsid w:val="000E3607"/>
    <w:rsid w:val="000E408A"/>
    <w:rsid w:val="000E41D1"/>
    <w:rsid w:val="000E505B"/>
    <w:rsid w:val="000E509F"/>
    <w:rsid w:val="000E5871"/>
    <w:rsid w:val="000E6492"/>
    <w:rsid w:val="000E6714"/>
    <w:rsid w:val="000E6C75"/>
    <w:rsid w:val="000E6D05"/>
    <w:rsid w:val="000E7459"/>
    <w:rsid w:val="000F0004"/>
    <w:rsid w:val="000F05D1"/>
    <w:rsid w:val="000F13D2"/>
    <w:rsid w:val="000F155F"/>
    <w:rsid w:val="000F2292"/>
    <w:rsid w:val="000F2D7A"/>
    <w:rsid w:val="000F2F9B"/>
    <w:rsid w:val="000F5F11"/>
    <w:rsid w:val="000F6B2E"/>
    <w:rsid w:val="000F7D39"/>
    <w:rsid w:val="001009AB"/>
    <w:rsid w:val="00100A23"/>
    <w:rsid w:val="00100C25"/>
    <w:rsid w:val="00101609"/>
    <w:rsid w:val="00101683"/>
    <w:rsid w:val="00101738"/>
    <w:rsid w:val="00101F01"/>
    <w:rsid w:val="00103095"/>
    <w:rsid w:val="00103A17"/>
    <w:rsid w:val="0010459C"/>
    <w:rsid w:val="0010558F"/>
    <w:rsid w:val="001057C3"/>
    <w:rsid w:val="00105D9F"/>
    <w:rsid w:val="0010691D"/>
    <w:rsid w:val="0010696F"/>
    <w:rsid w:val="001071F7"/>
    <w:rsid w:val="00107BC0"/>
    <w:rsid w:val="00110D0D"/>
    <w:rsid w:val="0011113D"/>
    <w:rsid w:val="001113A7"/>
    <w:rsid w:val="0011228F"/>
    <w:rsid w:val="0011247E"/>
    <w:rsid w:val="00113820"/>
    <w:rsid w:val="00114728"/>
    <w:rsid w:val="00114A14"/>
    <w:rsid w:val="00115014"/>
    <w:rsid w:val="001155C0"/>
    <w:rsid w:val="00116BAA"/>
    <w:rsid w:val="00116DF2"/>
    <w:rsid w:val="00120D72"/>
    <w:rsid w:val="00121984"/>
    <w:rsid w:val="0012224E"/>
    <w:rsid w:val="001229E6"/>
    <w:rsid w:val="001233F6"/>
    <w:rsid w:val="001238BB"/>
    <w:rsid w:val="001246F7"/>
    <w:rsid w:val="00125231"/>
    <w:rsid w:val="00125DC3"/>
    <w:rsid w:val="00126933"/>
    <w:rsid w:val="00126CA8"/>
    <w:rsid w:val="00126E83"/>
    <w:rsid w:val="00126F71"/>
    <w:rsid w:val="001305AD"/>
    <w:rsid w:val="001312D0"/>
    <w:rsid w:val="0013297B"/>
    <w:rsid w:val="00132CDA"/>
    <w:rsid w:val="001331BA"/>
    <w:rsid w:val="001338D3"/>
    <w:rsid w:val="001339AF"/>
    <w:rsid w:val="00133B26"/>
    <w:rsid w:val="00134113"/>
    <w:rsid w:val="0013613D"/>
    <w:rsid w:val="00136846"/>
    <w:rsid w:val="00136A65"/>
    <w:rsid w:val="00137210"/>
    <w:rsid w:val="0013721E"/>
    <w:rsid w:val="001372E4"/>
    <w:rsid w:val="00137B54"/>
    <w:rsid w:val="00137C21"/>
    <w:rsid w:val="00140FC8"/>
    <w:rsid w:val="00141DEF"/>
    <w:rsid w:val="00142116"/>
    <w:rsid w:val="0014305F"/>
    <w:rsid w:val="001430D1"/>
    <w:rsid w:val="00145F2D"/>
    <w:rsid w:val="00146BBF"/>
    <w:rsid w:val="00147DCD"/>
    <w:rsid w:val="001511D1"/>
    <w:rsid w:val="00151F74"/>
    <w:rsid w:val="00153AC6"/>
    <w:rsid w:val="00153B81"/>
    <w:rsid w:val="00153E53"/>
    <w:rsid w:val="00153FF0"/>
    <w:rsid w:val="00154215"/>
    <w:rsid w:val="0015525C"/>
    <w:rsid w:val="001560F5"/>
    <w:rsid w:val="00156802"/>
    <w:rsid w:val="00156C3A"/>
    <w:rsid w:val="00157ADA"/>
    <w:rsid w:val="00157B4C"/>
    <w:rsid w:val="00157CF6"/>
    <w:rsid w:val="00161E0B"/>
    <w:rsid w:val="00162C71"/>
    <w:rsid w:val="00163463"/>
    <w:rsid w:val="001637B5"/>
    <w:rsid w:val="001638BB"/>
    <w:rsid w:val="00164637"/>
    <w:rsid w:val="00164A2E"/>
    <w:rsid w:val="001660BF"/>
    <w:rsid w:val="00167761"/>
    <w:rsid w:val="00170461"/>
    <w:rsid w:val="0017085A"/>
    <w:rsid w:val="001708A0"/>
    <w:rsid w:val="00171087"/>
    <w:rsid w:val="00171E21"/>
    <w:rsid w:val="00173F93"/>
    <w:rsid w:val="0017567E"/>
    <w:rsid w:val="00175AE4"/>
    <w:rsid w:val="00176C07"/>
    <w:rsid w:val="00176DC6"/>
    <w:rsid w:val="001773ED"/>
    <w:rsid w:val="00177941"/>
    <w:rsid w:val="0017799B"/>
    <w:rsid w:val="001818B2"/>
    <w:rsid w:val="001833DF"/>
    <w:rsid w:val="001842AB"/>
    <w:rsid w:val="0018562C"/>
    <w:rsid w:val="00185974"/>
    <w:rsid w:val="00187A29"/>
    <w:rsid w:val="0019012E"/>
    <w:rsid w:val="00191CE2"/>
    <w:rsid w:val="00193E99"/>
    <w:rsid w:val="00194250"/>
    <w:rsid w:val="00195486"/>
    <w:rsid w:val="0019678A"/>
    <w:rsid w:val="00196C76"/>
    <w:rsid w:val="001A0501"/>
    <w:rsid w:val="001A074C"/>
    <w:rsid w:val="001A2101"/>
    <w:rsid w:val="001A2A9A"/>
    <w:rsid w:val="001A2E59"/>
    <w:rsid w:val="001A3D6B"/>
    <w:rsid w:val="001A6697"/>
    <w:rsid w:val="001A7672"/>
    <w:rsid w:val="001A78F5"/>
    <w:rsid w:val="001A7D15"/>
    <w:rsid w:val="001A7DAC"/>
    <w:rsid w:val="001A7EC8"/>
    <w:rsid w:val="001B00C2"/>
    <w:rsid w:val="001B0B2A"/>
    <w:rsid w:val="001B1D90"/>
    <w:rsid w:val="001B20D4"/>
    <w:rsid w:val="001B3175"/>
    <w:rsid w:val="001B31AF"/>
    <w:rsid w:val="001B3314"/>
    <w:rsid w:val="001B4E1B"/>
    <w:rsid w:val="001B5B6A"/>
    <w:rsid w:val="001B5B85"/>
    <w:rsid w:val="001B5C70"/>
    <w:rsid w:val="001B60BA"/>
    <w:rsid w:val="001B64A5"/>
    <w:rsid w:val="001B7788"/>
    <w:rsid w:val="001B7A85"/>
    <w:rsid w:val="001B7EB0"/>
    <w:rsid w:val="001C1FCB"/>
    <w:rsid w:val="001C20F3"/>
    <w:rsid w:val="001C24CA"/>
    <w:rsid w:val="001C3B22"/>
    <w:rsid w:val="001C5E7F"/>
    <w:rsid w:val="001C6990"/>
    <w:rsid w:val="001C72D0"/>
    <w:rsid w:val="001C7FE7"/>
    <w:rsid w:val="001D1F66"/>
    <w:rsid w:val="001D2CC4"/>
    <w:rsid w:val="001D36CF"/>
    <w:rsid w:val="001D39EF"/>
    <w:rsid w:val="001D4472"/>
    <w:rsid w:val="001D6574"/>
    <w:rsid w:val="001D6892"/>
    <w:rsid w:val="001D6F0F"/>
    <w:rsid w:val="001D791E"/>
    <w:rsid w:val="001D7E8B"/>
    <w:rsid w:val="001E0C73"/>
    <w:rsid w:val="001E1730"/>
    <w:rsid w:val="001E347F"/>
    <w:rsid w:val="001E4D7E"/>
    <w:rsid w:val="001E5641"/>
    <w:rsid w:val="001E5874"/>
    <w:rsid w:val="001E5BE5"/>
    <w:rsid w:val="001E643F"/>
    <w:rsid w:val="001E66F7"/>
    <w:rsid w:val="001E6F9D"/>
    <w:rsid w:val="001F0026"/>
    <w:rsid w:val="001F09BB"/>
    <w:rsid w:val="001F0AAC"/>
    <w:rsid w:val="001F162C"/>
    <w:rsid w:val="001F1C3A"/>
    <w:rsid w:val="001F407B"/>
    <w:rsid w:val="001F4176"/>
    <w:rsid w:val="001F4BD9"/>
    <w:rsid w:val="001F5471"/>
    <w:rsid w:val="001F5F23"/>
    <w:rsid w:val="001F6353"/>
    <w:rsid w:val="001F673F"/>
    <w:rsid w:val="001F6826"/>
    <w:rsid w:val="001F6F51"/>
    <w:rsid w:val="001F73AF"/>
    <w:rsid w:val="001F7515"/>
    <w:rsid w:val="001F7D2B"/>
    <w:rsid w:val="002003E8"/>
    <w:rsid w:val="0020058A"/>
    <w:rsid w:val="00200A4B"/>
    <w:rsid w:val="002015CA"/>
    <w:rsid w:val="00202163"/>
    <w:rsid w:val="0020224B"/>
    <w:rsid w:val="002024EA"/>
    <w:rsid w:val="00202533"/>
    <w:rsid w:val="00202B92"/>
    <w:rsid w:val="00203BFC"/>
    <w:rsid w:val="002047C1"/>
    <w:rsid w:val="002051F8"/>
    <w:rsid w:val="00205A94"/>
    <w:rsid w:val="00206689"/>
    <w:rsid w:val="00206FF0"/>
    <w:rsid w:val="0020704A"/>
    <w:rsid w:val="00207DB6"/>
    <w:rsid w:val="00210966"/>
    <w:rsid w:val="00210D27"/>
    <w:rsid w:val="00211D24"/>
    <w:rsid w:val="00212083"/>
    <w:rsid w:val="002122C8"/>
    <w:rsid w:val="0021237E"/>
    <w:rsid w:val="00212D1C"/>
    <w:rsid w:val="00212D88"/>
    <w:rsid w:val="00212F9E"/>
    <w:rsid w:val="002131DE"/>
    <w:rsid w:val="00213367"/>
    <w:rsid w:val="0021361C"/>
    <w:rsid w:val="0021444E"/>
    <w:rsid w:val="0021555F"/>
    <w:rsid w:val="002157FE"/>
    <w:rsid w:val="00216F5F"/>
    <w:rsid w:val="00217047"/>
    <w:rsid w:val="002170C9"/>
    <w:rsid w:val="002174E5"/>
    <w:rsid w:val="00217554"/>
    <w:rsid w:val="002177F6"/>
    <w:rsid w:val="00220240"/>
    <w:rsid w:val="00220A35"/>
    <w:rsid w:val="00220BF2"/>
    <w:rsid w:val="00221467"/>
    <w:rsid w:val="002226C9"/>
    <w:rsid w:val="00222FB0"/>
    <w:rsid w:val="00223BD7"/>
    <w:rsid w:val="00224408"/>
    <w:rsid w:val="00224897"/>
    <w:rsid w:val="00225803"/>
    <w:rsid w:val="00226199"/>
    <w:rsid w:val="00226F89"/>
    <w:rsid w:val="002271D5"/>
    <w:rsid w:val="002300C9"/>
    <w:rsid w:val="002325A8"/>
    <w:rsid w:val="00232D20"/>
    <w:rsid w:val="00233400"/>
    <w:rsid w:val="00233EE8"/>
    <w:rsid w:val="00234AE5"/>
    <w:rsid w:val="00235FA3"/>
    <w:rsid w:val="002374A1"/>
    <w:rsid w:val="00240137"/>
    <w:rsid w:val="00240DEC"/>
    <w:rsid w:val="00240F2C"/>
    <w:rsid w:val="00242081"/>
    <w:rsid w:val="00243619"/>
    <w:rsid w:val="0024442E"/>
    <w:rsid w:val="002446E1"/>
    <w:rsid w:val="00244893"/>
    <w:rsid w:val="00244D00"/>
    <w:rsid w:val="0024504A"/>
    <w:rsid w:val="0024528C"/>
    <w:rsid w:val="00245749"/>
    <w:rsid w:val="00245BA3"/>
    <w:rsid w:val="00246441"/>
    <w:rsid w:val="00246945"/>
    <w:rsid w:val="002478F0"/>
    <w:rsid w:val="00247934"/>
    <w:rsid w:val="00247A09"/>
    <w:rsid w:val="00247D18"/>
    <w:rsid w:val="002518C1"/>
    <w:rsid w:val="00251DFA"/>
    <w:rsid w:val="002521B0"/>
    <w:rsid w:val="00252A69"/>
    <w:rsid w:val="00252C46"/>
    <w:rsid w:val="00252C5D"/>
    <w:rsid w:val="00252D51"/>
    <w:rsid w:val="00252D74"/>
    <w:rsid w:val="0025480E"/>
    <w:rsid w:val="0025584E"/>
    <w:rsid w:val="0025701C"/>
    <w:rsid w:val="002571C3"/>
    <w:rsid w:val="00260E66"/>
    <w:rsid w:val="00261070"/>
    <w:rsid w:val="00261558"/>
    <w:rsid w:val="00261A1E"/>
    <w:rsid w:val="00261DEA"/>
    <w:rsid w:val="0026200E"/>
    <w:rsid w:val="00262976"/>
    <w:rsid w:val="002636B7"/>
    <w:rsid w:val="00264474"/>
    <w:rsid w:val="00264DB3"/>
    <w:rsid w:val="002653A1"/>
    <w:rsid w:val="002657D0"/>
    <w:rsid w:val="0026588F"/>
    <w:rsid w:val="00265B85"/>
    <w:rsid w:val="0026698C"/>
    <w:rsid w:val="00266F6F"/>
    <w:rsid w:val="0026774C"/>
    <w:rsid w:val="00267FDF"/>
    <w:rsid w:val="00270033"/>
    <w:rsid w:val="00270482"/>
    <w:rsid w:val="0027093C"/>
    <w:rsid w:val="00270CEF"/>
    <w:rsid w:val="002721AA"/>
    <w:rsid w:val="002737D5"/>
    <w:rsid w:val="00273893"/>
    <w:rsid w:val="00273D58"/>
    <w:rsid w:val="002743FA"/>
    <w:rsid w:val="002746A3"/>
    <w:rsid w:val="0027531D"/>
    <w:rsid w:val="00275D2C"/>
    <w:rsid w:val="00276365"/>
    <w:rsid w:val="002766C9"/>
    <w:rsid w:val="00276A1A"/>
    <w:rsid w:val="00277163"/>
    <w:rsid w:val="00277CB7"/>
    <w:rsid w:val="00280E80"/>
    <w:rsid w:val="00281085"/>
    <w:rsid w:val="00281453"/>
    <w:rsid w:val="00281678"/>
    <w:rsid w:val="00281D62"/>
    <w:rsid w:val="00283410"/>
    <w:rsid w:val="0028348C"/>
    <w:rsid w:val="00284926"/>
    <w:rsid w:val="002854AC"/>
    <w:rsid w:val="0028570D"/>
    <w:rsid w:val="00285DF7"/>
    <w:rsid w:val="0028617B"/>
    <w:rsid w:val="00286E31"/>
    <w:rsid w:val="00290627"/>
    <w:rsid w:val="002908EB"/>
    <w:rsid w:val="00290A63"/>
    <w:rsid w:val="002914C6"/>
    <w:rsid w:val="0029165B"/>
    <w:rsid w:val="0029191A"/>
    <w:rsid w:val="00292E3C"/>
    <w:rsid w:val="00294020"/>
    <w:rsid w:val="00294670"/>
    <w:rsid w:val="00294FE6"/>
    <w:rsid w:val="002964FD"/>
    <w:rsid w:val="00296592"/>
    <w:rsid w:val="00296715"/>
    <w:rsid w:val="002968AE"/>
    <w:rsid w:val="002A2745"/>
    <w:rsid w:val="002A2AEF"/>
    <w:rsid w:val="002A2D01"/>
    <w:rsid w:val="002A37B5"/>
    <w:rsid w:val="002A4498"/>
    <w:rsid w:val="002A5523"/>
    <w:rsid w:val="002A7E84"/>
    <w:rsid w:val="002B0B4A"/>
    <w:rsid w:val="002B0C61"/>
    <w:rsid w:val="002B2E89"/>
    <w:rsid w:val="002B49EA"/>
    <w:rsid w:val="002B53F3"/>
    <w:rsid w:val="002B54CE"/>
    <w:rsid w:val="002B56F2"/>
    <w:rsid w:val="002B61FA"/>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E0337"/>
    <w:rsid w:val="002E2318"/>
    <w:rsid w:val="002E296A"/>
    <w:rsid w:val="002E373D"/>
    <w:rsid w:val="002E45C2"/>
    <w:rsid w:val="002E5289"/>
    <w:rsid w:val="002E53F6"/>
    <w:rsid w:val="002E5A85"/>
    <w:rsid w:val="002E5D20"/>
    <w:rsid w:val="002E5D5B"/>
    <w:rsid w:val="002E5FB5"/>
    <w:rsid w:val="002E766D"/>
    <w:rsid w:val="002E78B7"/>
    <w:rsid w:val="002F0D11"/>
    <w:rsid w:val="002F10A9"/>
    <w:rsid w:val="002F14F8"/>
    <w:rsid w:val="002F1558"/>
    <w:rsid w:val="002F1573"/>
    <w:rsid w:val="002F1845"/>
    <w:rsid w:val="002F2FB7"/>
    <w:rsid w:val="002F3618"/>
    <w:rsid w:val="002F3D2A"/>
    <w:rsid w:val="002F4050"/>
    <w:rsid w:val="002F4ADD"/>
    <w:rsid w:val="002F4CA1"/>
    <w:rsid w:val="002F4E75"/>
    <w:rsid w:val="002F4F23"/>
    <w:rsid w:val="002F57CE"/>
    <w:rsid w:val="002F6583"/>
    <w:rsid w:val="002F6590"/>
    <w:rsid w:val="002F6896"/>
    <w:rsid w:val="002F7F4F"/>
    <w:rsid w:val="00302145"/>
    <w:rsid w:val="00303115"/>
    <w:rsid w:val="003040AC"/>
    <w:rsid w:val="003043B0"/>
    <w:rsid w:val="00305C23"/>
    <w:rsid w:val="003065C7"/>
    <w:rsid w:val="00306675"/>
    <w:rsid w:val="003066A3"/>
    <w:rsid w:val="0030711E"/>
    <w:rsid w:val="00307377"/>
    <w:rsid w:val="00307585"/>
    <w:rsid w:val="00312D31"/>
    <w:rsid w:val="00313B84"/>
    <w:rsid w:val="0031470C"/>
    <w:rsid w:val="0031599D"/>
    <w:rsid w:val="00315FA2"/>
    <w:rsid w:val="00316F09"/>
    <w:rsid w:val="00317B2E"/>
    <w:rsid w:val="00320206"/>
    <w:rsid w:val="00320B42"/>
    <w:rsid w:val="00321611"/>
    <w:rsid w:val="00321D3B"/>
    <w:rsid w:val="0032238B"/>
    <w:rsid w:val="0032285A"/>
    <w:rsid w:val="00322A7D"/>
    <w:rsid w:val="00323415"/>
    <w:rsid w:val="00325425"/>
    <w:rsid w:val="003260FD"/>
    <w:rsid w:val="00326358"/>
    <w:rsid w:val="00330D97"/>
    <w:rsid w:val="00330EFA"/>
    <w:rsid w:val="0033180B"/>
    <w:rsid w:val="003328CF"/>
    <w:rsid w:val="003329A9"/>
    <w:rsid w:val="00333009"/>
    <w:rsid w:val="003330BE"/>
    <w:rsid w:val="0033450B"/>
    <w:rsid w:val="003345F2"/>
    <w:rsid w:val="0033480F"/>
    <w:rsid w:val="00334B07"/>
    <w:rsid w:val="00336A55"/>
    <w:rsid w:val="00337387"/>
    <w:rsid w:val="00337696"/>
    <w:rsid w:val="00337DAC"/>
    <w:rsid w:val="00340407"/>
    <w:rsid w:val="00340F91"/>
    <w:rsid w:val="00342938"/>
    <w:rsid w:val="00342AF5"/>
    <w:rsid w:val="00342D81"/>
    <w:rsid w:val="0034343E"/>
    <w:rsid w:val="00343C7E"/>
    <w:rsid w:val="0034473B"/>
    <w:rsid w:val="00346E08"/>
    <w:rsid w:val="00346E8E"/>
    <w:rsid w:val="00352032"/>
    <w:rsid w:val="0035249F"/>
    <w:rsid w:val="003549C4"/>
    <w:rsid w:val="00354C70"/>
    <w:rsid w:val="00354C84"/>
    <w:rsid w:val="00355FED"/>
    <w:rsid w:val="00356413"/>
    <w:rsid w:val="00356C78"/>
    <w:rsid w:val="00360468"/>
    <w:rsid w:val="00361D09"/>
    <w:rsid w:val="003627D8"/>
    <w:rsid w:val="0036419E"/>
    <w:rsid w:val="0036479F"/>
    <w:rsid w:val="003649C0"/>
    <w:rsid w:val="00364F7C"/>
    <w:rsid w:val="00365141"/>
    <w:rsid w:val="003656EA"/>
    <w:rsid w:val="00367243"/>
    <w:rsid w:val="00367A9F"/>
    <w:rsid w:val="00370424"/>
    <w:rsid w:val="0037082A"/>
    <w:rsid w:val="00371DAF"/>
    <w:rsid w:val="00372550"/>
    <w:rsid w:val="00372D05"/>
    <w:rsid w:val="0037313D"/>
    <w:rsid w:val="003731BC"/>
    <w:rsid w:val="0037373D"/>
    <w:rsid w:val="00374322"/>
    <w:rsid w:val="003746F5"/>
    <w:rsid w:val="00375D45"/>
    <w:rsid w:val="0037741F"/>
    <w:rsid w:val="00377518"/>
    <w:rsid w:val="00380439"/>
    <w:rsid w:val="00380600"/>
    <w:rsid w:val="003806EB"/>
    <w:rsid w:val="00382A7B"/>
    <w:rsid w:val="00383CE3"/>
    <w:rsid w:val="00384A8E"/>
    <w:rsid w:val="00384EA4"/>
    <w:rsid w:val="00386529"/>
    <w:rsid w:val="00387281"/>
    <w:rsid w:val="00387A02"/>
    <w:rsid w:val="00387A7A"/>
    <w:rsid w:val="00390140"/>
    <w:rsid w:val="00390A51"/>
    <w:rsid w:val="003916E2"/>
    <w:rsid w:val="0039177F"/>
    <w:rsid w:val="00391B28"/>
    <w:rsid w:val="00391B7E"/>
    <w:rsid w:val="00391D13"/>
    <w:rsid w:val="003923D8"/>
    <w:rsid w:val="00394390"/>
    <w:rsid w:val="00395DA9"/>
    <w:rsid w:val="00396262"/>
    <w:rsid w:val="00397052"/>
    <w:rsid w:val="003A0BB4"/>
    <w:rsid w:val="003A2408"/>
    <w:rsid w:val="003A2A4D"/>
    <w:rsid w:val="003A3449"/>
    <w:rsid w:val="003A3ADD"/>
    <w:rsid w:val="003A47E8"/>
    <w:rsid w:val="003A51CE"/>
    <w:rsid w:val="003A55FF"/>
    <w:rsid w:val="003A5887"/>
    <w:rsid w:val="003A6E91"/>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3AE4"/>
    <w:rsid w:val="003B4BB1"/>
    <w:rsid w:val="003B6909"/>
    <w:rsid w:val="003B6F80"/>
    <w:rsid w:val="003B715B"/>
    <w:rsid w:val="003C0038"/>
    <w:rsid w:val="003C2533"/>
    <w:rsid w:val="003C2AF9"/>
    <w:rsid w:val="003C47E6"/>
    <w:rsid w:val="003C5253"/>
    <w:rsid w:val="003C52E6"/>
    <w:rsid w:val="003C5FB7"/>
    <w:rsid w:val="003C6675"/>
    <w:rsid w:val="003C6720"/>
    <w:rsid w:val="003C6863"/>
    <w:rsid w:val="003C7F59"/>
    <w:rsid w:val="003D04C8"/>
    <w:rsid w:val="003D0DE3"/>
    <w:rsid w:val="003D23D7"/>
    <w:rsid w:val="003D2F49"/>
    <w:rsid w:val="003D30BD"/>
    <w:rsid w:val="003D33BE"/>
    <w:rsid w:val="003D3459"/>
    <w:rsid w:val="003D505C"/>
    <w:rsid w:val="003D6348"/>
    <w:rsid w:val="003D6354"/>
    <w:rsid w:val="003D6460"/>
    <w:rsid w:val="003D6D9B"/>
    <w:rsid w:val="003D7250"/>
    <w:rsid w:val="003D7260"/>
    <w:rsid w:val="003D7384"/>
    <w:rsid w:val="003D76E2"/>
    <w:rsid w:val="003E0F70"/>
    <w:rsid w:val="003E17D5"/>
    <w:rsid w:val="003E1B58"/>
    <w:rsid w:val="003E2D8B"/>
    <w:rsid w:val="003E36C2"/>
    <w:rsid w:val="003E4286"/>
    <w:rsid w:val="003E710F"/>
    <w:rsid w:val="003E71F1"/>
    <w:rsid w:val="003F1094"/>
    <w:rsid w:val="003F135D"/>
    <w:rsid w:val="003F185B"/>
    <w:rsid w:val="003F1C0C"/>
    <w:rsid w:val="003F2294"/>
    <w:rsid w:val="003F2C4D"/>
    <w:rsid w:val="003F42B0"/>
    <w:rsid w:val="003F48E1"/>
    <w:rsid w:val="003F4BA1"/>
    <w:rsid w:val="003F4CE7"/>
    <w:rsid w:val="003F5123"/>
    <w:rsid w:val="003F6083"/>
    <w:rsid w:val="003F61AA"/>
    <w:rsid w:val="003F67D3"/>
    <w:rsid w:val="003F7485"/>
    <w:rsid w:val="003F7B0A"/>
    <w:rsid w:val="003F7B66"/>
    <w:rsid w:val="003F7F15"/>
    <w:rsid w:val="00400098"/>
    <w:rsid w:val="004001FE"/>
    <w:rsid w:val="004008E0"/>
    <w:rsid w:val="00400B82"/>
    <w:rsid w:val="00401409"/>
    <w:rsid w:val="00401BDD"/>
    <w:rsid w:val="004026D7"/>
    <w:rsid w:val="004031D0"/>
    <w:rsid w:val="00403E97"/>
    <w:rsid w:val="00404A5C"/>
    <w:rsid w:val="00406639"/>
    <w:rsid w:val="00406ABA"/>
    <w:rsid w:val="00406DD4"/>
    <w:rsid w:val="00406E4E"/>
    <w:rsid w:val="004102AC"/>
    <w:rsid w:val="00410A4E"/>
    <w:rsid w:val="00410B32"/>
    <w:rsid w:val="00410D84"/>
    <w:rsid w:val="0041196F"/>
    <w:rsid w:val="00411982"/>
    <w:rsid w:val="00411ACE"/>
    <w:rsid w:val="004129BC"/>
    <w:rsid w:val="00412B72"/>
    <w:rsid w:val="00413447"/>
    <w:rsid w:val="00413E5A"/>
    <w:rsid w:val="00414316"/>
    <w:rsid w:val="00414355"/>
    <w:rsid w:val="0041442A"/>
    <w:rsid w:val="00414AC9"/>
    <w:rsid w:val="00415BB9"/>
    <w:rsid w:val="00417920"/>
    <w:rsid w:val="004179A7"/>
    <w:rsid w:val="00417BAC"/>
    <w:rsid w:val="004203F3"/>
    <w:rsid w:val="004206BF"/>
    <w:rsid w:val="004210D3"/>
    <w:rsid w:val="00421629"/>
    <w:rsid w:val="00422636"/>
    <w:rsid w:val="0042383F"/>
    <w:rsid w:val="00424440"/>
    <w:rsid w:val="00424C59"/>
    <w:rsid w:val="0042632F"/>
    <w:rsid w:val="00426995"/>
    <w:rsid w:val="00427429"/>
    <w:rsid w:val="004304A2"/>
    <w:rsid w:val="00430C8E"/>
    <w:rsid w:val="00432A96"/>
    <w:rsid w:val="004333D7"/>
    <w:rsid w:val="004344F0"/>
    <w:rsid w:val="004348D8"/>
    <w:rsid w:val="00436018"/>
    <w:rsid w:val="00436C39"/>
    <w:rsid w:val="00437110"/>
    <w:rsid w:val="0043742E"/>
    <w:rsid w:val="00440A1B"/>
    <w:rsid w:val="00440E34"/>
    <w:rsid w:val="004412FD"/>
    <w:rsid w:val="00441878"/>
    <w:rsid w:val="00441C3B"/>
    <w:rsid w:val="00442E78"/>
    <w:rsid w:val="00443CE7"/>
    <w:rsid w:val="004445AC"/>
    <w:rsid w:val="0044492D"/>
    <w:rsid w:val="00444B9D"/>
    <w:rsid w:val="00445352"/>
    <w:rsid w:val="00445F11"/>
    <w:rsid w:val="00446584"/>
    <w:rsid w:val="004471EE"/>
    <w:rsid w:val="004506B6"/>
    <w:rsid w:val="00451218"/>
    <w:rsid w:val="00451640"/>
    <w:rsid w:val="0045219A"/>
    <w:rsid w:val="00452689"/>
    <w:rsid w:val="004529B8"/>
    <w:rsid w:val="00453E35"/>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F11"/>
    <w:rsid w:val="00470142"/>
    <w:rsid w:val="00470403"/>
    <w:rsid w:val="00470DB7"/>
    <w:rsid w:val="00470E29"/>
    <w:rsid w:val="004711CB"/>
    <w:rsid w:val="0047254C"/>
    <w:rsid w:val="004736EB"/>
    <w:rsid w:val="004739C7"/>
    <w:rsid w:val="00474574"/>
    <w:rsid w:val="00475344"/>
    <w:rsid w:val="00475998"/>
    <w:rsid w:val="00475BF1"/>
    <w:rsid w:val="0047676A"/>
    <w:rsid w:val="00477A5A"/>
    <w:rsid w:val="00480219"/>
    <w:rsid w:val="00480A7C"/>
    <w:rsid w:val="00481353"/>
    <w:rsid w:val="00482703"/>
    <w:rsid w:val="00483587"/>
    <w:rsid w:val="0048468A"/>
    <w:rsid w:val="00484937"/>
    <w:rsid w:val="004860A4"/>
    <w:rsid w:val="00486CC7"/>
    <w:rsid w:val="00486D7D"/>
    <w:rsid w:val="0048779D"/>
    <w:rsid w:val="00490606"/>
    <w:rsid w:val="00490695"/>
    <w:rsid w:val="00491011"/>
    <w:rsid w:val="00491B41"/>
    <w:rsid w:val="00491D4E"/>
    <w:rsid w:val="00493CD8"/>
    <w:rsid w:val="00493EED"/>
    <w:rsid w:val="00494414"/>
    <w:rsid w:val="00494F76"/>
    <w:rsid w:val="0049690A"/>
    <w:rsid w:val="004A00E0"/>
    <w:rsid w:val="004A0356"/>
    <w:rsid w:val="004A0984"/>
    <w:rsid w:val="004A1DFE"/>
    <w:rsid w:val="004A26D9"/>
    <w:rsid w:val="004A2EC3"/>
    <w:rsid w:val="004A3A9F"/>
    <w:rsid w:val="004A5E17"/>
    <w:rsid w:val="004A795D"/>
    <w:rsid w:val="004A7994"/>
    <w:rsid w:val="004A799B"/>
    <w:rsid w:val="004A7EF2"/>
    <w:rsid w:val="004B025A"/>
    <w:rsid w:val="004B21E5"/>
    <w:rsid w:val="004B2457"/>
    <w:rsid w:val="004B4393"/>
    <w:rsid w:val="004B5849"/>
    <w:rsid w:val="004B5AB0"/>
    <w:rsid w:val="004B681F"/>
    <w:rsid w:val="004B7032"/>
    <w:rsid w:val="004B780E"/>
    <w:rsid w:val="004C0742"/>
    <w:rsid w:val="004C173F"/>
    <w:rsid w:val="004C2372"/>
    <w:rsid w:val="004C2804"/>
    <w:rsid w:val="004C35DD"/>
    <w:rsid w:val="004C4757"/>
    <w:rsid w:val="004C4BA6"/>
    <w:rsid w:val="004C4FAD"/>
    <w:rsid w:val="004C5272"/>
    <w:rsid w:val="004C5658"/>
    <w:rsid w:val="004C57AD"/>
    <w:rsid w:val="004C657C"/>
    <w:rsid w:val="004C76D2"/>
    <w:rsid w:val="004C7DDB"/>
    <w:rsid w:val="004C7F70"/>
    <w:rsid w:val="004D073F"/>
    <w:rsid w:val="004D0C37"/>
    <w:rsid w:val="004D143A"/>
    <w:rsid w:val="004D1BA3"/>
    <w:rsid w:val="004D28DB"/>
    <w:rsid w:val="004D3722"/>
    <w:rsid w:val="004D387F"/>
    <w:rsid w:val="004D3BA6"/>
    <w:rsid w:val="004D3C5C"/>
    <w:rsid w:val="004D5CBB"/>
    <w:rsid w:val="004D76EA"/>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2421"/>
    <w:rsid w:val="005025C2"/>
    <w:rsid w:val="00502920"/>
    <w:rsid w:val="00502CD3"/>
    <w:rsid w:val="0050590D"/>
    <w:rsid w:val="00506850"/>
    <w:rsid w:val="00506C68"/>
    <w:rsid w:val="00506DF2"/>
    <w:rsid w:val="00506E5B"/>
    <w:rsid w:val="00507C72"/>
    <w:rsid w:val="00511EC4"/>
    <w:rsid w:val="00512F24"/>
    <w:rsid w:val="005131E0"/>
    <w:rsid w:val="00513548"/>
    <w:rsid w:val="005136FF"/>
    <w:rsid w:val="00513BCA"/>
    <w:rsid w:val="00515A05"/>
    <w:rsid w:val="00515E60"/>
    <w:rsid w:val="0051632D"/>
    <w:rsid w:val="00516989"/>
    <w:rsid w:val="00516CD7"/>
    <w:rsid w:val="005170DD"/>
    <w:rsid w:val="00517ED5"/>
    <w:rsid w:val="00520C9F"/>
    <w:rsid w:val="005216FA"/>
    <w:rsid w:val="00522D4C"/>
    <w:rsid w:val="00522DFE"/>
    <w:rsid w:val="005238A3"/>
    <w:rsid w:val="00523B3B"/>
    <w:rsid w:val="00523B59"/>
    <w:rsid w:val="005247EF"/>
    <w:rsid w:val="00525178"/>
    <w:rsid w:val="005256DE"/>
    <w:rsid w:val="00525A32"/>
    <w:rsid w:val="00526A9C"/>
    <w:rsid w:val="00526C30"/>
    <w:rsid w:val="005310E3"/>
    <w:rsid w:val="005311D9"/>
    <w:rsid w:val="005317C5"/>
    <w:rsid w:val="0053230E"/>
    <w:rsid w:val="0053260D"/>
    <w:rsid w:val="00532744"/>
    <w:rsid w:val="00532765"/>
    <w:rsid w:val="005330D6"/>
    <w:rsid w:val="005331C4"/>
    <w:rsid w:val="00534283"/>
    <w:rsid w:val="005348AE"/>
    <w:rsid w:val="005350B2"/>
    <w:rsid w:val="00535150"/>
    <w:rsid w:val="00535DC0"/>
    <w:rsid w:val="005361CC"/>
    <w:rsid w:val="0053630D"/>
    <w:rsid w:val="00536A23"/>
    <w:rsid w:val="00537D28"/>
    <w:rsid w:val="00537F63"/>
    <w:rsid w:val="00540290"/>
    <w:rsid w:val="00540840"/>
    <w:rsid w:val="00540CEE"/>
    <w:rsid w:val="00540CFE"/>
    <w:rsid w:val="00540DC7"/>
    <w:rsid w:val="005410E6"/>
    <w:rsid w:val="005416A2"/>
    <w:rsid w:val="00541999"/>
    <w:rsid w:val="00542AB2"/>
    <w:rsid w:val="00543120"/>
    <w:rsid w:val="005433CE"/>
    <w:rsid w:val="005439BB"/>
    <w:rsid w:val="005439C2"/>
    <w:rsid w:val="00544CB5"/>
    <w:rsid w:val="005453D8"/>
    <w:rsid w:val="00546D18"/>
    <w:rsid w:val="0055065C"/>
    <w:rsid w:val="00551186"/>
    <w:rsid w:val="00553249"/>
    <w:rsid w:val="00553D82"/>
    <w:rsid w:val="00553E52"/>
    <w:rsid w:val="00554092"/>
    <w:rsid w:val="005559F4"/>
    <w:rsid w:val="00555F93"/>
    <w:rsid w:val="00556BCE"/>
    <w:rsid w:val="00560325"/>
    <w:rsid w:val="00560CD7"/>
    <w:rsid w:val="00561B2E"/>
    <w:rsid w:val="00561F50"/>
    <w:rsid w:val="00562065"/>
    <w:rsid w:val="0056333D"/>
    <w:rsid w:val="005635D9"/>
    <w:rsid w:val="00563E47"/>
    <w:rsid w:val="00564178"/>
    <w:rsid w:val="00564D4F"/>
    <w:rsid w:val="00565252"/>
    <w:rsid w:val="005652EF"/>
    <w:rsid w:val="00566EDF"/>
    <w:rsid w:val="0056778E"/>
    <w:rsid w:val="00567C7E"/>
    <w:rsid w:val="00567FE0"/>
    <w:rsid w:val="005701DE"/>
    <w:rsid w:val="00570876"/>
    <w:rsid w:val="00571912"/>
    <w:rsid w:val="00571A7D"/>
    <w:rsid w:val="00571EDE"/>
    <w:rsid w:val="005726C1"/>
    <w:rsid w:val="00572843"/>
    <w:rsid w:val="005733FD"/>
    <w:rsid w:val="0057463E"/>
    <w:rsid w:val="005749B8"/>
    <w:rsid w:val="00574D14"/>
    <w:rsid w:val="00576206"/>
    <w:rsid w:val="0057656B"/>
    <w:rsid w:val="00576F87"/>
    <w:rsid w:val="00577D38"/>
    <w:rsid w:val="00577F93"/>
    <w:rsid w:val="005800C9"/>
    <w:rsid w:val="00580732"/>
    <w:rsid w:val="00581659"/>
    <w:rsid w:val="005816DD"/>
    <w:rsid w:val="0058238A"/>
    <w:rsid w:val="00582DBB"/>
    <w:rsid w:val="005834B3"/>
    <w:rsid w:val="00585720"/>
    <w:rsid w:val="005868C2"/>
    <w:rsid w:val="0058707F"/>
    <w:rsid w:val="005915DC"/>
    <w:rsid w:val="00591A44"/>
    <w:rsid w:val="00591DC3"/>
    <w:rsid w:val="0059229F"/>
    <w:rsid w:val="00592910"/>
    <w:rsid w:val="00592933"/>
    <w:rsid w:val="005932BA"/>
    <w:rsid w:val="005935E1"/>
    <w:rsid w:val="00593B0B"/>
    <w:rsid w:val="00593C8A"/>
    <w:rsid w:val="00594ECF"/>
    <w:rsid w:val="005950CD"/>
    <w:rsid w:val="00595A86"/>
    <w:rsid w:val="0059683D"/>
    <w:rsid w:val="00596FEE"/>
    <w:rsid w:val="0059750E"/>
    <w:rsid w:val="005A0E19"/>
    <w:rsid w:val="005A1082"/>
    <w:rsid w:val="005A1BD2"/>
    <w:rsid w:val="005A227E"/>
    <w:rsid w:val="005A282D"/>
    <w:rsid w:val="005A6715"/>
    <w:rsid w:val="005A748B"/>
    <w:rsid w:val="005B1356"/>
    <w:rsid w:val="005B1480"/>
    <w:rsid w:val="005B1D78"/>
    <w:rsid w:val="005B24CE"/>
    <w:rsid w:val="005B2603"/>
    <w:rsid w:val="005B265C"/>
    <w:rsid w:val="005B3ACB"/>
    <w:rsid w:val="005B42FB"/>
    <w:rsid w:val="005B5BC2"/>
    <w:rsid w:val="005B5D7F"/>
    <w:rsid w:val="005B63B5"/>
    <w:rsid w:val="005B7933"/>
    <w:rsid w:val="005B7C96"/>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641"/>
    <w:rsid w:val="005D1B42"/>
    <w:rsid w:val="005D2334"/>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5CE"/>
    <w:rsid w:val="005E38EA"/>
    <w:rsid w:val="005E3E36"/>
    <w:rsid w:val="005E4C22"/>
    <w:rsid w:val="005E5DB6"/>
    <w:rsid w:val="005E623F"/>
    <w:rsid w:val="005E65FF"/>
    <w:rsid w:val="005E6E65"/>
    <w:rsid w:val="005E7A92"/>
    <w:rsid w:val="005F182A"/>
    <w:rsid w:val="005F3734"/>
    <w:rsid w:val="005F4B49"/>
    <w:rsid w:val="005F51AA"/>
    <w:rsid w:val="005F5523"/>
    <w:rsid w:val="00600283"/>
    <w:rsid w:val="00600526"/>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784"/>
    <w:rsid w:val="00615E50"/>
    <w:rsid w:val="00616558"/>
    <w:rsid w:val="006166A6"/>
    <w:rsid w:val="00617280"/>
    <w:rsid w:val="0061734F"/>
    <w:rsid w:val="006173FE"/>
    <w:rsid w:val="00617BC1"/>
    <w:rsid w:val="0062156A"/>
    <w:rsid w:val="00622087"/>
    <w:rsid w:val="00623665"/>
    <w:rsid w:val="00623E00"/>
    <w:rsid w:val="006249AB"/>
    <w:rsid w:val="00624BC6"/>
    <w:rsid w:val="0062599A"/>
    <w:rsid w:val="00625B02"/>
    <w:rsid w:val="00626316"/>
    <w:rsid w:val="0062662F"/>
    <w:rsid w:val="00627049"/>
    <w:rsid w:val="0062788A"/>
    <w:rsid w:val="00631526"/>
    <w:rsid w:val="006320D9"/>
    <w:rsid w:val="0063241D"/>
    <w:rsid w:val="00634037"/>
    <w:rsid w:val="0063455D"/>
    <w:rsid w:val="006355C0"/>
    <w:rsid w:val="006357A3"/>
    <w:rsid w:val="00635B00"/>
    <w:rsid w:val="00637190"/>
    <w:rsid w:val="00640095"/>
    <w:rsid w:val="006408AD"/>
    <w:rsid w:val="00640A77"/>
    <w:rsid w:val="00640BC8"/>
    <w:rsid w:val="00640DC0"/>
    <w:rsid w:val="006411D8"/>
    <w:rsid w:val="006422A8"/>
    <w:rsid w:val="00642657"/>
    <w:rsid w:val="00643690"/>
    <w:rsid w:val="00643983"/>
    <w:rsid w:val="00644798"/>
    <w:rsid w:val="00644B84"/>
    <w:rsid w:val="00645176"/>
    <w:rsid w:val="00645249"/>
    <w:rsid w:val="00647041"/>
    <w:rsid w:val="00647409"/>
    <w:rsid w:val="006475FA"/>
    <w:rsid w:val="00650407"/>
    <w:rsid w:val="00650F9A"/>
    <w:rsid w:val="00651231"/>
    <w:rsid w:val="00653CFD"/>
    <w:rsid w:val="0065450D"/>
    <w:rsid w:val="00656562"/>
    <w:rsid w:val="00656C10"/>
    <w:rsid w:val="00657653"/>
    <w:rsid w:val="006626B8"/>
    <w:rsid w:val="00662EF7"/>
    <w:rsid w:val="00664C75"/>
    <w:rsid w:val="00665FE2"/>
    <w:rsid w:val="006674D0"/>
    <w:rsid w:val="00667DF9"/>
    <w:rsid w:val="00667F0D"/>
    <w:rsid w:val="00667FAD"/>
    <w:rsid w:val="006705E0"/>
    <w:rsid w:val="00672696"/>
    <w:rsid w:val="00672C4A"/>
    <w:rsid w:val="00672FC0"/>
    <w:rsid w:val="00674469"/>
    <w:rsid w:val="00675337"/>
    <w:rsid w:val="00676349"/>
    <w:rsid w:val="006764F9"/>
    <w:rsid w:val="00676555"/>
    <w:rsid w:val="00676AAF"/>
    <w:rsid w:val="006775B0"/>
    <w:rsid w:val="00677882"/>
    <w:rsid w:val="006778A1"/>
    <w:rsid w:val="00680A68"/>
    <w:rsid w:val="00680F18"/>
    <w:rsid w:val="006811BA"/>
    <w:rsid w:val="00681FD3"/>
    <w:rsid w:val="0068290D"/>
    <w:rsid w:val="00682FE5"/>
    <w:rsid w:val="00683679"/>
    <w:rsid w:val="00683EA4"/>
    <w:rsid w:val="00683EFD"/>
    <w:rsid w:val="00685922"/>
    <w:rsid w:val="00686025"/>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215B"/>
    <w:rsid w:val="006A30CE"/>
    <w:rsid w:val="006A526C"/>
    <w:rsid w:val="006A54D9"/>
    <w:rsid w:val="006A5B7B"/>
    <w:rsid w:val="006A5BD3"/>
    <w:rsid w:val="006A6FC3"/>
    <w:rsid w:val="006A6FC9"/>
    <w:rsid w:val="006A7DDA"/>
    <w:rsid w:val="006B2493"/>
    <w:rsid w:val="006B36E7"/>
    <w:rsid w:val="006B6CF4"/>
    <w:rsid w:val="006B738E"/>
    <w:rsid w:val="006C04A2"/>
    <w:rsid w:val="006C1201"/>
    <w:rsid w:val="006C25F3"/>
    <w:rsid w:val="006C29EF"/>
    <w:rsid w:val="006C446F"/>
    <w:rsid w:val="006C4DA1"/>
    <w:rsid w:val="006C503B"/>
    <w:rsid w:val="006C5C45"/>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09C4"/>
    <w:rsid w:val="006E20A3"/>
    <w:rsid w:val="006E3967"/>
    <w:rsid w:val="006E5256"/>
    <w:rsid w:val="006E6A0B"/>
    <w:rsid w:val="006E7045"/>
    <w:rsid w:val="006F0154"/>
    <w:rsid w:val="006F1285"/>
    <w:rsid w:val="006F184C"/>
    <w:rsid w:val="006F29B0"/>
    <w:rsid w:val="006F3429"/>
    <w:rsid w:val="006F4A83"/>
    <w:rsid w:val="006F4C4F"/>
    <w:rsid w:val="006F4F05"/>
    <w:rsid w:val="006F5A10"/>
    <w:rsid w:val="006F600A"/>
    <w:rsid w:val="006F71D0"/>
    <w:rsid w:val="006F7BF2"/>
    <w:rsid w:val="006F7E14"/>
    <w:rsid w:val="00700B70"/>
    <w:rsid w:val="00700F31"/>
    <w:rsid w:val="00702E31"/>
    <w:rsid w:val="007031F5"/>
    <w:rsid w:val="00703683"/>
    <w:rsid w:val="00706153"/>
    <w:rsid w:val="007066E8"/>
    <w:rsid w:val="00706BA9"/>
    <w:rsid w:val="00707064"/>
    <w:rsid w:val="007073A8"/>
    <w:rsid w:val="00710087"/>
    <w:rsid w:val="007105B5"/>
    <w:rsid w:val="00710604"/>
    <w:rsid w:val="0071188B"/>
    <w:rsid w:val="00711D16"/>
    <w:rsid w:val="00711DF6"/>
    <w:rsid w:val="00713168"/>
    <w:rsid w:val="00713D15"/>
    <w:rsid w:val="00714D3D"/>
    <w:rsid w:val="00714E9D"/>
    <w:rsid w:val="00714EE8"/>
    <w:rsid w:val="00716F75"/>
    <w:rsid w:val="007173B8"/>
    <w:rsid w:val="00720685"/>
    <w:rsid w:val="00722931"/>
    <w:rsid w:val="00723690"/>
    <w:rsid w:val="0072373B"/>
    <w:rsid w:val="00723AB2"/>
    <w:rsid w:val="00723D0F"/>
    <w:rsid w:val="00724A5C"/>
    <w:rsid w:val="00725E66"/>
    <w:rsid w:val="00730886"/>
    <w:rsid w:val="00730CC7"/>
    <w:rsid w:val="007310BE"/>
    <w:rsid w:val="007311BE"/>
    <w:rsid w:val="00731202"/>
    <w:rsid w:val="00731F45"/>
    <w:rsid w:val="00731FD3"/>
    <w:rsid w:val="007320F5"/>
    <w:rsid w:val="00732327"/>
    <w:rsid w:val="0073391C"/>
    <w:rsid w:val="00733B85"/>
    <w:rsid w:val="00735AB1"/>
    <w:rsid w:val="007363F2"/>
    <w:rsid w:val="007365BF"/>
    <w:rsid w:val="00736CE1"/>
    <w:rsid w:val="00736E6C"/>
    <w:rsid w:val="007373DB"/>
    <w:rsid w:val="00740443"/>
    <w:rsid w:val="00741DA6"/>
    <w:rsid w:val="007422C1"/>
    <w:rsid w:val="00743C0A"/>
    <w:rsid w:val="007449B6"/>
    <w:rsid w:val="0074504A"/>
    <w:rsid w:val="007458A3"/>
    <w:rsid w:val="007474BD"/>
    <w:rsid w:val="0074767A"/>
    <w:rsid w:val="007478EC"/>
    <w:rsid w:val="00747A98"/>
    <w:rsid w:val="007502C1"/>
    <w:rsid w:val="00750932"/>
    <w:rsid w:val="00750BB4"/>
    <w:rsid w:val="00750C9F"/>
    <w:rsid w:val="00751812"/>
    <w:rsid w:val="007529A1"/>
    <w:rsid w:val="00752E4A"/>
    <w:rsid w:val="00752F26"/>
    <w:rsid w:val="007535BE"/>
    <w:rsid w:val="00753966"/>
    <w:rsid w:val="00753D12"/>
    <w:rsid w:val="00754AAF"/>
    <w:rsid w:val="007558FD"/>
    <w:rsid w:val="007567B7"/>
    <w:rsid w:val="007568F8"/>
    <w:rsid w:val="00756FEE"/>
    <w:rsid w:val="00757863"/>
    <w:rsid w:val="00757D09"/>
    <w:rsid w:val="00757DA1"/>
    <w:rsid w:val="00760294"/>
    <w:rsid w:val="0076059C"/>
    <w:rsid w:val="00760F43"/>
    <w:rsid w:val="007620AF"/>
    <w:rsid w:val="007621AE"/>
    <w:rsid w:val="0076261D"/>
    <w:rsid w:val="007627E1"/>
    <w:rsid w:val="00762B96"/>
    <w:rsid w:val="00763AED"/>
    <w:rsid w:val="00764390"/>
    <w:rsid w:val="0076529F"/>
    <w:rsid w:val="007653AF"/>
    <w:rsid w:val="00766895"/>
    <w:rsid w:val="007700E8"/>
    <w:rsid w:val="0077128E"/>
    <w:rsid w:val="00771700"/>
    <w:rsid w:val="0077347A"/>
    <w:rsid w:val="0077383D"/>
    <w:rsid w:val="007739E5"/>
    <w:rsid w:val="00774197"/>
    <w:rsid w:val="0077421E"/>
    <w:rsid w:val="0077429B"/>
    <w:rsid w:val="0077493A"/>
    <w:rsid w:val="0077504D"/>
    <w:rsid w:val="00775A97"/>
    <w:rsid w:val="00776479"/>
    <w:rsid w:val="00777AA9"/>
    <w:rsid w:val="00777EAB"/>
    <w:rsid w:val="007804D9"/>
    <w:rsid w:val="007806C0"/>
    <w:rsid w:val="00780E30"/>
    <w:rsid w:val="00780F9E"/>
    <w:rsid w:val="00781A86"/>
    <w:rsid w:val="00782938"/>
    <w:rsid w:val="00782DCB"/>
    <w:rsid w:val="0078485D"/>
    <w:rsid w:val="00784C0C"/>
    <w:rsid w:val="00784F6F"/>
    <w:rsid w:val="00785B54"/>
    <w:rsid w:val="00787338"/>
    <w:rsid w:val="00787853"/>
    <w:rsid w:val="00787EF3"/>
    <w:rsid w:val="007907F7"/>
    <w:rsid w:val="00790ED5"/>
    <w:rsid w:val="007921B2"/>
    <w:rsid w:val="0079227B"/>
    <w:rsid w:val="0079284D"/>
    <w:rsid w:val="007940A1"/>
    <w:rsid w:val="007946B1"/>
    <w:rsid w:val="00795A93"/>
    <w:rsid w:val="00797179"/>
    <w:rsid w:val="00797B81"/>
    <w:rsid w:val="007A06D2"/>
    <w:rsid w:val="007A0F03"/>
    <w:rsid w:val="007A1F93"/>
    <w:rsid w:val="007A2A1D"/>
    <w:rsid w:val="007A3003"/>
    <w:rsid w:val="007A3AA6"/>
    <w:rsid w:val="007A421C"/>
    <w:rsid w:val="007A440E"/>
    <w:rsid w:val="007A44B6"/>
    <w:rsid w:val="007A4A75"/>
    <w:rsid w:val="007A6075"/>
    <w:rsid w:val="007A6C0F"/>
    <w:rsid w:val="007B052C"/>
    <w:rsid w:val="007B1D7B"/>
    <w:rsid w:val="007B2766"/>
    <w:rsid w:val="007B2CB5"/>
    <w:rsid w:val="007B3145"/>
    <w:rsid w:val="007B323D"/>
    <w:rsid w:val="007B3259"/>
    <w:rsid w:val="007B4284"/>
    <w:rsid w:val="007B4354"/>
    <w:rsid w:val="007B5768"/>
    <w:rsid w:val="007B5815"/>
    <w:rsid w:val="007B7A0B"/>
    <w:rsid w:val="007B7CE3"/>
    <w:rsid w:val="007B7F28"/>
    <w:rsid w:val="007C0C5B"/>
    <w:rsid w:val="007C0CC3"/>
    <w:rsid w:val="007C0E20"/>
    <w:rsid w:val="007C0E40"/>
    <w:rsid w:val="007C11EB"/>
    <w:rsid w:val="007C15D7"/>
    <w:rsid w:val="007C27D9"/>
    <w:rsid w:val="007C2966"/>
    <w:rsid w:val="007C3747"/>
    <w:rsid w:val="007C3D47"/>
    <w:rsid w:val="007C48F0"/>
    <w:rsid w:val="007C52C0"/>
    <w:rsid w:val="007C57F1"/>
    <w:rsid w:val="007C5B48"/>
    <w:rsid w:val="007C6059"/>
    <w:rsid w:val="007C63AA"/>
    <w:rsid w:val="007C6D56"/>
    <w:rsid w:val="007C73EB"/>
    <w:rsid w:val="007D0258"/>
    <w:rsid w:val="007D068F"/>
    <w:rsid w:val="007D0F94"/>
    <w:rsid w:val="007D171D"/>
    <w:rsid w:val="007D17CF"/>
    <w:rsid w:val="007D269A"/>
    <w:rsid w:val="007D2B7C"/>
    <w:rsid w:val="007D2E6F"/>
    <w:rsid w:val="007D3EFA"/>
    <w:rsid w:val="007D4492"/>
    <w:rsid w:val="007D49A8"/>
    <w:rsid w:val="007D4BBB"/>
    <w:rsid w:val="007D4FF7"/>
    <w:rsid w:val="007D6308"/>
    <w:rsid w:val="007D63F8"/>
    <w:rsid w:val="007D6557"/>
    <w:rsid w:val="007D6BCD"/>
    <w:rsid w:val="007D7F9D"/>
    <w:rsid w:val="007E0413"/>
    <w:rsid w:val="007E04BB"/>
    <w:rsid w:val="007E0EE3"/>
    <w:rsid w:val="007E269C"/>
    <w:rsid w:val="007E2DFD"/>
    <w:rsid w:val="007E2E3C"/>
    <w:rsid w:val="007E32B7"/>
    <w:rsid w:val="007E464F"/>
    <w:rsid w:val="007E4870"/>
    <w:rsid w:val="007E5141"/>
    <w:rsid w:val="007E6A0B"/>
    <w:rsid w:val="007E6D56"/>
    <w:rsid w:val="007E6E00"/>
    <w:rsid w:val="007E6F61"/>
    <w:rsid w:val="007E742E"/>
    <w:rsid w:val="007E7D32"/>
    <w:rsid w:val="007E7EF5"/>
    <w:rsid w:val="007F0099"/>
    <w:rsid w:val="007F0452"/>
    <w:rsid w:val="007F1D07"/>
    <w:rsid w:val="007F248C"/>
    <w:rsid w:val="007F2914"/>
    <w:rsid w:val="007F2BCE"/>
    <w:rsid w:val="007F31B0"/>
    <w:rsid w:val="007F52F6"/>
    <w:rsid w:val="007F566C"/>
    <w:rsid w:val="007F5EB9"/>
    <w:rsid w:val="007F62BB"/>
    <w:rsid w:val="007F7BE2"/>
    <w:rsid w:val="007F7C7A"/>
    <w:rsid w:val="0080016B"/>
    <w:rsid w:val="0080073C"/>
    <w:rsid w:val="00800917"/>
    <w:rsid w:val="00801FD5"/>
    <w:rsid w:val="00802717"/>
    <w:rsid w:val="00802C3B"/>
    <w:rsid w:val="00802FD4"/>
    <w:rsid w:val="008038E7"/>
    <w:rsid w:val="00803B8C"/>
    <w:rsid w:val="008055B8"/>
    <w:rsid w:val="00805D35"/>
    <w:rsid w:val="00806B73"/>
    <w:rsid w:val="00806BC0"/>
    <w:rsid w:val="00807974"/>
    <w:rsid w:val="00807EC7"/>
    <w:rsid w:val="00810E57"/>
    <w:rsid w:val="00811642"/>
    <w:rsid w:val="008124F5"/>
    <w:rsid w:val="00812D17"/>
    <w:rsid w:val="008134BE"/>
    <w:rsid w:val="00813EB8"/>
    <w:rsid w:val="008148AE"/>
    <w:rsid w:val="00814A34"/>
    <w:rsid w:val="00814E7B"/>
    <w:rsid w:val="00815162"/>
    <w:rsid w:val="00815CEC"/>
    <w:rsid w:val="00815D03"/>
    <w:rsid w:val="00816644"/>
    <w:rsid w:val="0081736E"/>
    <w:rsid w:val="00817CA9"/>
    <w:rsid w:val="00821BE9"/>
    <w:rsid w:val="00821CBD"/>
    <w:rsid w:val="00821D4B"/>
    <w:rsid w:val="00822122"/>
    <w:rsid w:val="00823D01"/>
    <w:rsid w:val="00824061"/>
    <w:rsid w:val="00824CAF"/>
    <w:rsid w:val="00824D09"/>
    <w:rsid w:val="00825133"/>
    <w:rsid w:val="008254C9"/>
    <w:rsid w:val="00826D54"/>
    <w:rsid w:val="008306C0"/>
    <w:rsid w:val="00831C47"/>
    <w:rsid w:val="00831D23"/>
    <w:rsid w:val="00832E6D"/>
    <w:rsid w:val="00832F88"/>
    <w:rsid w:val="008330FB"/>
    <w:rsid w:val="008335AC"/>
    <w:rsid w:val="00834218"/>
    <w:rsid w:val="00834349"/>
    <w:rsid w:val="00834795"/>
    <w:rsid w:val="00835304"/>
    <w:rsid w:val="00835671"/>
    <w:rsid w:val="00835C10"/>
    <w:rsid w:val="00835D74"/>
    <w:rsid w:val="00836112"/>
    <w:rsid w:val="0083721C"/>
    <w:rsid w:val="008378AA"/>
    <w:rsid w:val="008402E6"/>
    <w:rsid w:val="00840AD9"/>
    <w:rsid w:val="00840FD4"/>
    <w:rsid w:val="00842371"/>
    <w:rsid w:val="00842E7B"/>
    <w:rsid w:val="008430CB"/>
    <w:rsid w:val="008436BB"/>
    <w:rsid w:val="008447C9"/>
    <w:rsid w:val="00844EBE"/>
    <w:rsid w:val="00846388"/>
    <w:rsid w:val="00847174"/>
    <w:rsid w:val="008471E1"/>
    <w:rsid w:val="00847502"/>
    <w:rsid w:val="008475A2"/>
    <w:rsid w:val="008478E3"/>
    <w:rsid w:val="008505CF"/>
    <w:rsid w:val="00851A2E"/>
    <w:rsid w:val="00851BF7"/>
    <w:rsid w:val="0085293B"/>
    <w:rsid w:val="008531DF"/>
    <w:rsid w:val="008535A0"/>
    <w:rsid w:val="00853898"/>
    <w:rsid w:val="00854DE5"/>
    <w:rsid w:val="00855331"/>
    <w:rsid w:val="008555B6"/>
    <w:rsid w:val="008569D2"/>
    <w:rsid w:val="00856F03"/>
    <w:rsid w:val="00857205"/>
    <w:rsid w:val="00861306"/>
    <w:rsid w:val="00861521"/>
    <w:rsid w:val="0086260D"/>
    <w:rsid w:val="00864342"/>
    <w:rsid w:val="008644D1"/>
    <w:rsid w:val="008648E4"/>
    <w:rsid w:val="00864DDB"/>
    <w:rsid w:val="0086615F"/>
    <w:rsid w:val="00866A50"/>
    <w:rsid w:val="00866B46"/>
    <w:rsid w:val="008673FF"/>
    <w:rsid w:val="00870084"/>
    <w:rsid w:val="00870ED0"/>
    <w:rsid w:val="008718AE"/>
    <w:rsid w:val="00871B0A"/>
    <w:rsid w:val="00872101"/>
    <w:rsid w:val="00872304"/>
    <w:rsid w:val="00872337"/>
    <w:rsid w:val="00874029"/>
    <w:rsid w:val="00874770"/>
    <w:rsid w:val="00874DDE"/>
    <w:rsid w:val="00876888"/>
    <w:rsid w:val="0087708F"/>
    <w:rsid w:val="008773CD"/>
    <w:rsid w:val="0087778A"/>
    <w:rsid w:val="00877890"/>
    <w:rsid w:val="008803D5"/>
    <w:rsid w:val="00880AC8"/>
    <w:rsid w:val="00881FCB"/>
    <w:rsid w:val="00882763"/>
    <w:rsid w:val="008827DA"/>
    <w:rsid w:val="00883788"/>
    <w:rsid w:val="008838FA"/>
    <w:rsid w:val="00883A40"/>
    <w:rsid w:val="00884B93"/>
    <w:rsid w:val="00885196"/>
    <w:rsid w:val="00887450"/>
    <w:rsid w:val="00887590"/>
    <w:rsid w:val="00887D65"/>
    <w:rsid w:val="00887E9F"/>
    <w:rsid w:val="00890042"/>
    <w:rsid w:val="008901E0"/>
    <w:rsid w:val="00890EC0"/>
    <w:rsid w:val="008911B2"/>
    <w:rsid w:val="00892846"/>
    <w:rsid w:val="00893E1F"/>
    <w:rsid w:val="00894364"/>
    <w:rsid w:val="00894510"/>
    <w:rsid w:val="00894899"/>
    <w:rsid w:val="008961A9"/>
    <w:rsid w:val="00897070"/>
    <w:rsid w:val="008A10A6"/>
    <w:rsid w:val="008A20BC"/>
    <w:rsid w:val="008A35A6"/>
    <w:rsid w:val="008A44E4"/>
    <w:rsid w:val="008A5C88"/>
    <w:rsid w:val="008A63CC"/>
    <w:rsid w:val="008A6BFE"/>
    <w:rsid w:val="008A73D1"/>
    <w:rsid w:val="008A75A2"/>
    <w:rsid w:val="008B02D8"/>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5A6"/>
    <w:rsid w:val="008B6FA0"/>
    <w:rsid w:val="008B7312"/>
    <w:rsid w:val="008B7A1A"/>
    <w:rsid w:val="008C1BA2"/>
    <w:rsid w:val="008C1DAB"/>
    <w:rsid w:val="008C3CD9"/>
    <w:rsid w:val="008C45D0"/>
    <w:rsid w:val="008C5AF6"/>
    <w:rsid w:val="008C5C15"/>
    <w:rsid w:val="008C6737"/>
    <w:rsid w:val="008C70C8"/>
    <w:rsid w:val="008D1143"/>
    <w:rsid w:val="008D1CA5"/>
    <w:rsid w:val="008D27DA"/>
    <w:rsid w:val="008D2887"/>
    <w:rsid w:val="008D3E3D"/>
    <w:rsid w:val="008D409D"/>
    <w:rsid w:val="008D40D1"/>
    <w:rsid w:val="008D449D"/>
    <w:rsid w:val="008D47BC"/>
    <w:rsid w:val="008D4FC3"/>
    <w:rsid w:val="008D54D7"/>
    <w:rsid w:val="008D619E"/>
    <w:rsid w:val="008D65DE"/>
    <w:rsid w:val="008D66AB"/>
    <w:rsid w:val="008D6762"/>
    <w:rsid w:val="008D6916"/>
    <w:rsid w:val="008D7A93"/>
    <w:rsid w:val="008D7A96"/>
    <w:rsid w:val="008D7CB4"/>
    <w:rsid w:val="008E0183"/>
    <w:rsid w:val="008E0B29"/>
    <w:rsid w:val="008E14D9"/>
    <w:rsid w:val="008E1AE6"/>
    <w:rsid w:val="008E24BF"/>
    <w:rsid w:val="008E28F9"/>
    <w:rsid w:val="008E2C78"/>
    <w:rsid w:val="008E4F3D"/>
    <w:rsid w:val="008E52EB"/>
    <w:rsid w:val="008E5491"/>
    <w:rsid w:val="008E5BD9"/>
    <w:rsid w:val="008E5ED0"/>
    <w:rsid w:val="008E62A9"/>
    <w:rsid w:val="008E73A7"/>
    <w:rsid w:val="008E76AC"/>
    <w:rsid w:val="008E7DF9"/>
    <w:rsid w:val="008F01EE"/>
    <w:rsid w:val="008F0760"/>
    <w:rsid w:val="008F0D32"/>
    <w:rsid w:val="008F0EA1"/>
    <w:rsid w:val="008F1213"/>
    <w:rsid w:val="008F30FE"/>
    <w:rsid w:val="008F3266"/>
    <w:rsid w:val="008F4516"/>
    <w:rsid w:val="008F4F02"/>
    <w:rsid w:val="008F5A6D"/>
    <w:rsid w:val="008F5C4D"/>
    <w:rsid w:val="008F5E1F"/>
    <w:rsid w:val="008F602F"/>
    <w:rsid w:val="008F7C8E"/>
    <w:rsid w:val="00900C4A"/>
    <w:rsid w:val="009024F4"/>
    <w:rsid w:val="00902977"/>
    <w:rsid w:val="00902CAC"/>
    <w:rsid w:val="00902F79"/>
    <w:rsid w:val="0090430C"/>
    <w:rsid w:val="0090444D"/>
    <w:rsid w:val="009049A4"/>
    <w:rsid w:val="00905023"/>
    <w:rsid w:val="009061BF"/>
    <w:rsid w:val="00906C19"/>
    <w:rsid w:val="00906E8A"/>
    <w:rsid w:val="0090758E"/>
    <w:rsid w:val="00907A7D"/>
    <w:rsid w:val="00907C92"/>
    <w:rsid w:val="0091167F"/>
    <w:rsid w:val="0091188C"/>
    <w:rsid w:val="00911F8E"/>
    <w:rsid w:val="00912AB3"/>
    <w:rsid w:val="00913CAE"/>
    <w:rsid w:val="009151C9"/>
    <w:rsid w:val="009159D4"/>
    <w:rsid w:val="0091638F"/>
    <w:rsid w:val="009163F7"/>
    <w:rsid w:val="00916DB4"/>
    <w:rsid w:val="0091715D"/>
    <w:rsid w:val="009174D2"/>
    <w:rsid w:val="0091760F"/>
    <w:rsid w:val="009205B7"/>
    <w:rsid w:val="0092074B"/>
    <w:rsid w:val="00920991"/>
    <w:rsid w:val="00920A52"/>
    <w:rsid w:val="009216F2"/>
    <w:rsid w:val="00922DC1"/>
    <w:rsid w:val="00923283"/>
    <w:rsid w:val="009232B9"/>
    <w:rsid w:val="0092363D"/>
    <w:rsid w:val="00924734"/>
    <w:rsid w:val="0092495E"/>
    <w:rsid w:val="009249BF"/>
    <w:rsid w:val="00925020"/>
    <w:rsid w:val="009261A7"/>
    <w:rsid w:val="0092681F"/>
    <w:rsid w:val="00926902"/>
    <w:rsid w:val="00926FFA"/>
    <w:rsid w:val="009272C1"/>
    <w:rsid w:val="0092736A"/>
    <w:rsid w:val="00927E93"/>
    <w:rsid w:val="009301C5"/>
    <w:rsid w:val="00930B8D"/>
    <w:rsid w:val="00930F9C"/>
    <w:rsid w:val="00931105"/>
    <w:rsid w:val="00931605"/>
    <w:rsid w:val="009324FE"/>
    <w:rsid w:val="00932594"/>
    <w:rsid w:val="009328FD"/>
    <w:rsid w:val="00933549"/>
    <w:rsid w:val="009349E5"/>
    <w:rsid w:val="00934AA9"/>
    <w:rsid w:val="00934E79"/>
    <w:rsid w:val="009350AB"/>
    <w:rsid w:val="009354BB"/>
    <w:rsid w:val="00935FE1"/>
    <w:rsid w:val="00936788"/>
    <w:rsid w:val="00936A00"/>
    <w:rsid w:val="00936EB3"/>
    <w:rsid w:val="00937939"/>
    <w:rsid w:val="00940153"/>
    <w:rsid w:val="0094033D"/>
    <w:rsid w:val="00940946"/>
    <w:rsid w:val="009414C9"/>
    <w:rsid w:val="00941B11"/>
    <w:rsid w:val="009426CF"/>
    <w:rsid w:val="00944409"/>
    <w:rsid w:val="009456CA"/>
    <w:rsid w:val="00945918"/>
    <w:rsid w:val="00945A43"/>
    <w:rsid w:val="00946584"/>
    <w:rsid w:val="0094667D"/>
    <w:rsid w:val="00950BEA"/>
    <w:rsid w:val="00951E97"/>
    <w:rsid w:val="00952B21"/>
    <w:rsid w:val="00953BAF"/>
    <w:rsid w:val="0095411D"/>
    <w:rsid w:val="009543D4"/>
    <w:rsid w:val="00954527"/>
    <w:rsid w:val="00955A4B"/>
    <w:rsid w:val="00956AFF"/>
    <w:rsid w:val="00957162"/>
    <w:rsid w:val="00957DF9"/>
    <w:rsid w:val="00957F9F"/>
    <w:rsid w:val="00960567"/>
    <w:rsid w:val="00961500"/>
    <w:rsid w:val="009619F1"/>
    <w:rsid w:val="00961B0B"/>
    <w:rsid w:val="009625A6"/>
    <w:rsid w:val="009639DE"/>
    <w:rsid w:val="00963BCA"/>
    <w:rsid w:val="009640D8"/>
    <w:rsid w:val="009649AF"/>
    <w:rsid w:val="0096609F"/>
    <w:rsid w:val="009670FF"/>
    <w:rsid w:val="009677A3"/>
    <w:rsid w:val="0096788C"/>
    <w:rsid w:val="00967FB8"/>
    <w:rsid w:val="00970407"/>
    <w:rsid w:val="0097081A"/>
    <w:rsid w:val="0097095F"/>
    <w:rsid w:val="009711C2"/>
    <w:rsid w:val="009712CF"/>
    <w:rsid w:val="00971483"/>
    <w:rsid w:val="00971B27"/>
    <w:rsid w:val="0097270B"/>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68D"/>
    <w:rsid w:val="00984FEA"/>
    <w:rsid w:val="0098772B"/>
    <w:rsid w:val="00990609"/>
    <w:rsid w:val="0099109A"/>
    <w:rsid w:val="00992A8F"/>
    <w:rsid w:val="0099599F"/>
    <w:rsid w:val="00995F98"/>
    <w:rsid w:val="009963E5"/>
    <w:rsid w:val="00996435"/>
    <w:rsid w:val="00996FC0"/>
    <w:rsid w:val="009975DE"/>
    <w:rsid w:val="00997B6F"/>
    <w:rsid w:val="00997F85"/>
    <w:rsid w:val="009A0630"/>
    <w:rsid w:val="009A1940"/>
    <w:rsid w:val="009A2BDB"/>
    <w:rsid w:val="009A3105"/>
    <w:rsid w:val="009A46DC"/>
    <w:rsid w:val="009A4703"/>
    <w:rsid w:val="009A4D48"/>
    <w:rsid w:val="009A4FBF"/>
    <w:rsid w:val="009A5D65"/>
    <w:rsid w:val="009A644E"/>
    <w:rsid w:val="009A72EB"/>
    <w:rsid w:val="009B13AB"/>
    <w:rsid w:val="009B25A6"/>
    <w:rsid w:val="009B2F02"/>
    <w:rsid w:val="009B3816"/>
    <w:rsid w:val="009B5EE3"/>
    <w:rsid w:val="009B6880"/>
    <w:rsid w:val="009B72C0"/>
    <w:rsid w:val="009B79D9"/>
    <w:rsid w:val="009B7B16"/>
    <w:rsid w:val="009C0A89"/>
    <w:rsid w:val="009C0AA2"/>
    <w:rsid w:val="009C339B"/>
    <w:rsid w:val="009C3FCA"/>
    <w:rsid w:val="009C40B2"/>
    <w:rsid w:val="009C4166"/>
    <w:rsid w:val="009C4A23"/>
    <w:rsid w:val="009C5827"/>
    <w:rsid w:val="009C743A"/>
    <w:rsid w:val="009D115A"/>
    <w:rsid w:val="009D186B"/>
    <w:rsid w:val="009D2320"/>
    <w:rsid w:val="009D3573"/>
    <w:rsid w:val="009D3AB2"/>
    <w:rsid w:val="009D5A5E"/>
    <w:rsid w:val="009D5C22"/>
    <w:rsid w:val="009D62A7"/>
    <w:rsid w:val="009D63D2"/>
    <w:rsid w:val="009D672E"/>
    <w:rsid w:val="009E00F1"/>
    <w:rsid w:val="009E1305"/>
    <w:rsid w:val="009E214E"/>
    <w:rsid w:val="009E241C"/>
    <w:rsid w:val="009E375D"/>
    <w:rsid w:val="009E3FA0"/>
    <w:rsid w:val="009E6312"/>
    <w:rsid w:val="009E738C"/>
    <w:rsid w:val="009E7FBF"/>
    <w:rsid w:val="009F0DD8"/>
    <w:rsid w:val="009F1094"/>
    <w:rsid w:val="009F192A"/>
    <w:rsid w:val="009F212C"/>
    <w:rsid w:val="009F2631"/>
    <w:rsid w:val="009F29A9"/>
    <w:rsid w:val="009F3959"/>
    <w:rsid w:val="009F3C49"/>
    <w:rsid w:val="009F3EBA"/>
    <w:rsid w:val="009F4B00"/>
    <w:rsid w:val="009F4E46"/>
    <w:rsid w:val="009F53C8"/>
    <w:rsid w:val="009F5DB1"/>
    <w:rsid w:val="009F62D9"/>
    <w:rsid w:val="009F6922"/>
    <w:rsid w:val="009F6C30"/>
    <w:rsid w:val="009F6FB7"/>
    <w:rsid w:val="009F75A2"/>
    <w:rsid w:val="00A014E2"/>
    <w:rsid w:val="00A016D5"/>
    <w:rsid w:val="00A0220C"/>
    <w:rsid w:val="00A02366"/>
    <w:rsid w:val="00A0258F"/>
    <w:rsid w:val="00A02B19"/>
    <w:rsid w:val="00A03D2B"/>
    <w:rsid w:val="00A03E90"/>
    <w:rsid w:val="00A03F56"/>
    <w:rsid w:val="00A048E5"/>
    <w:rsid w:val="00A04A5A"/>
    <w:rsid w:val="00A04D81"/>
    <w:rsid w:val="00A051AD"/>
    <w:rsid w:val="00A058F8"/>
    <w:rsid w:val="00A068BD"/>
    <w:rsid w:val="00A07174"/>
    <w:rsid w:val="00A078D9"/>
    <w:rsid w:val="00A10E3C"/>
    <w:rsid w:val="00A1147E"/>
    <w:rsid w:val="00A11A3D"/>
    <w:rsid w:val="00A134F0"/>
    <w:rsid w:val="00A13E52"/>
    <w:rsid w:val="00A13F4C"/>
    <w:rsid w:val="00A14BB4"/>
    <w:rsid w:val="00A14CA5"/>
    <w:rsid w:val="00A14F92"/>
    <w:rsid w:val="00A150E5"/>
    <w:rsid w:val="00A15493"/>
    <w:rsid w:val="00A154F3"/>
    <w:rsid w:val="00A15A52"/>
    <w:rsid w:val="00A1750C"/>
    <w:rsid w:val="00A20276"/>
    <w:rsid w:val="00A214DD"/>
    <w:rsid w:val="00A2185B"/>
    <w:rsid w:val="00A21BFC"/>
    <w:rsid w:val="00A21E0F"/>
    <w:rsid w:val="00A2279B"/>
    <w:rsid w:val="00A22D95"/>
    <w:rsid w:val="00A23D06"/>
    <w:rsid w:val="00A23FE0"/>
    <w:rsid w:val="00A2445E"/>
    <w:rsid w:val="00A2619A"/>
    <w:rsid w:val="00A27C2C"/>
    <w:rsid w:val="00A27FB9"/>
    <w:rsid w:val="00A30392"/>
    <w:rsid w:val="00A30BDC"/>
    <w:rsid w:val="00A32224"/>
    <w:rsid w:val="00A32FF8"/>
    <w:rsid w:val="00A33F67"/>
    <w:rsid w:val="00A3424F"/>
    <w:rsid w:val="00A350A8"/>
    <w:rsid w:val="00A3515C"/>
    <w:rsid w:val="00A3520B"/>
    <w:rsid w:val="00A353DE"/>
    <w:rsid w:val="00A35706"/>
    <w:rsid w:val="00A364B0"/>
    <w:rsid w:val="00A36BA6"/>
    <w:rsid w:val="00A371A9"/>
    <w:rsid w:val="00A37BCD"/>
    <w:rsid w:val="00A37C9A"/>
    <w:rsid w:val="00A418C0"/>
    <w:rsid w:val="00A418EB"/>
    <w:rsid w:val="00A42C76"/>
    <w:rsid w:val="00A432F4"/>
    <w:rsid w:val="00A4371F"/>
    <w:rsid w:val="00A43DC6"/>
    <w:rsid w:val="00A43E0E"/>
    <w:rsid w:val="00A444FB"/>
    <w:rsid w:val="00A46830"/>
    <w:rsid w:val="00A46AC6"/>
    <w:rsid w:val="00A470D2"/>
    <w:rsid w:val="00A50C5F"/>
    <w:rsid w:val="00A5171F"/>
    <w:rsid w:val="00A5193D"/>
    <w:rsid w:val="00A51C0A"/>
    <w:rsid w:val="00A5285E"/>
    <w:rsid w:val="00A52B06"/>
    <w:rsid w:val="00A53805"/>
    <w:rsid w:val="00A53D85"/>
    <w:rsid w:val="00A54C88"/>
    <w:rsid w:val="00A54EE1"/>
    <w:rsid w:val="00A56FE7"/>
    <w:rsid w:val="00A60310"/>
    <w:rsid w:val="00A606BB"/>
    <w:rsid w:val="00A607AC"/>
    <w:rsid w:val="00A60AE5"/>
    <w:rsid w:val="00A6187D"/>
    <w:rsid w:val="00A638D8"/>
    <w:rsid w:val="00A644A3"/>
    <w:rsid w:val="00A64841"/>
    <w:rsid w:val="00A65541"/>
    <w:rsid w:val="00A65A4C"/>
    <w:rsid w:val="00A65E12"/>
    <w:rsid w:val="00A66402"/>
    <w:rsid w:val="00A6671C"/>
    <w:rsid w:val="00A6683A"/>
    <w:rsid w:val="00A66DA2"/>
    <w:rsid w:val="00A676FA"/>
    <w:rsid w:val="00A679F3"/>
    <w:rsid w:val="00A70239"/>
    <w:rsid w:val="00A70CB3"/>
    <w:rsid w:val="00A70E4A"/>
    <w:rsid w:val="00A718D6"/>
    <w:rsid w:val="00A71979"/>
    <w:rsid w:val="00A730A6"/>
    <w:rsid w:val="00A7333A"/>
    <w:rsid w:val="00A73668"/>
    <w:rsid w:val="00A7515C"/>
    <w:rsid w:val="00A752BC"/>
    <w:rsid w:val="00A752CB"/>
    <w:rsid w:val="00A765DD"/>
    <w:rsid w:val="00A77A97"/>
    <w:rsid w:val="00A77B6A"/>
    <w:rsid w:val="00A80CE6"/>
    <w:rsid w:val="00A825E3"/>
    <w:rsid w:val="00A82B48"/>
    <w:rsid w:val="00A82FFC"/>
    <w:rsid w:val="00A83C19"/>
    <w:rsid w:val="00A83FB5"/>
    <w:rsid w:val="00A844A7"/>
    <w:rsid w:val="00A854CC"/>
    <w:rsid w:val="00A859FD"/>
    <w:rsid w:val="00A85CBB"/>
    <w:rsid w:val="00A86AA5"/>
    <w:rsid w:val="00A87133"/>
    <w:rsid w:val="00A91521"/>
    <w:rsid w:val="00A91D36"/>
    <w:rsid w:val="00A92062"/>
    <w:rsid w:val="00A9211F"/>
    <w:rsid w:val="00A92940"/>
    <w:rsid w:val="00A93C4B"/>
    <w:rsid w:val="00A963ED"/>
    <w:rsid w:val="00A9650B"/>
    <w:rsid w:val="00A96691"/>
    <w:rsid w:val="00A97BD5"/>
    <w:rsid w:val="00AA08D9"/>
    <w:rsid w:val="00AA0E23"/>
    <w:rsid w:val="00AA20ED"/>
    <w:rsid w:val="00AA2586"/>
    <w:rsid w:val="00AA2A06"/>
    <w:rsid w:val="00AA318B"/>
    <w:rsid w:val="00AA40F6"/>
    <w:rsid w:val="00AA46E5"/>
    <w:rsid w:val="00AA5570"/>
    <w:rsid w:val="00AA587E"/>
    <w:rsid w:val="00AA5CCB"/>
    <w:rsid w:val="00AA5D3A"/>
    <w:rsid w:val="00AB0218"/>
    <w:rsid w:val="00AB0225"/>
    <w:rsid w:val="00AB0309"/>
    <w:rsid w:val="00AB18C9"/>
    <w:rsid w:val="00AB2533"/>
    <w:rsid w:val="00AB3187"/>
    <w:rsid w:val="00AB318D"/>
    <w:rsid w:val="00AB3C9F"/>
    <w:rsid w:val="00AB3F85"/>
    <w:rsid w:val="00AB408A"/>
    <w:rsid w:val="00AB41AE"/>
    <w:rsid w:val="00AB4819"/>
    <w:rsid w:val="00AB69D1"/>
    <w:rsid w:val="00AC01C4"/>
    <w:rsid w:val="00AC050A"/>
    <w:rsid w:val="00AC0E2F"/>
    <w:rsid w:val="00AC12D8"/>
    <w:rsid w:val="00AC2F23"/>
    <w:rsid w:val="00AC3236"/>
    <w:rsid w:val="00AC3DD5"/>
    <w:rsid w:val="00AC4385"/>
    <w:rsid w:val="00AC46A6"/>
    <w:rsid w:val="00AC665D"/>
    <w:rsid w:val="00AC66FC"/>
    <w:rsid w:val="00AC695A"/>
    <w:rsid w:val="00AC6BE1"/>
    <w:rsid w:val="00AC6C2B"/>
    <w:rsid w:val="00AC702C"/>
    <w:rsid w:val="00AC717E"/>
    <w:rsid w:val="00AC782B"/>
    <w:rsid w:val="00AD161A"/>
    <w:rsid w:val="00AD1732"/>
    <w:rsid w:val="00AD23CC"/>
    <w:rsid w:val="00AD2591"/>
    <w:rsid w:val="00AD2A6A"/>
    <w:rsid w:val="00AD2AC0"/>
    <w:rsid w:val="00AD3FF1"/>
    <w:rsid w:val="00AD478A"/>
    <w:rsid w:val="00AD507C"/>
    <w:rsid w:val="00AD5098"/>
    <w:rsid w:val="00AD53E0"/>
    <w:rsid w:val="00AD56B3"/>
    <w:rsid w:val="00AD6DBD"/>
    <w:rsid w:val="00AD7A02"/>
    <w:rsid w:val="00AE0209"/>
    <w:rsid w:val="00AE0AFD"/>
    <w:rsid w:val="00AE16A3"/>
    <w:rsid w:val="00AE195A"/>
    <w:rsid w:val="00AE2922"/>
    <w:rsid w:val="00AE4628"/>
    <w:rsid w:val="00AE486F"/>
    <w:rsid w:val="00AE496C"/>
    <w:rsid w:val="00AE4C66"/>
    <w:rsid w:val="00AE5237"/>
    <w:rsid w:val="00AE5468"/>
    <w:rsid w:val="00AE63F9"/>
    <w:rsid w:val="00AE6514"/>
    <w:rsid w:val="00AE7CBE"/>
    <w:rsid w:val="00AF01A7"/>
    <w:rsid w:val="00AF11B4"/>
    <w:rsid w:val="00AF12E4"/>
    <w:rsid w:val="00AF15C4"/>
    <w:rsid w:val="00AF2529"/>
    <w:rsid w:val="00AF3319"/>
    <w:rsid w:val="00AF3B0D"/>
    <w:rsid w:val="00AF4349"/>
    <w:rsid w:val="00AF4A9D"/>
    <w:rsid w:val="00AF5060"/>
    <w:rsid w:val="00AF50E3"/>
    <w:rsid w:val="00AF5D6B"/>
    <w:rsid w:val="00AF5E62"/>
    <w:rsid w:val="00B02FB3"/>
    <w:rsid w:val="00B03001"/>
    <w:rsid w:val="00B030C6"/>
    <w:rsid w:val="00B0454C"/>
    <w:rsid w:val="00B06411"/>
    <w:rsid w:val="00B070E4"/>
    <w:rsid w:val="00B072B4"/>
    <w:rsid w:val="00B07958"/>
    <w:rsid w:val="00B107BB"/>
    <w:rsid w:val="00B11E53"/>
    <w:rsid w:val="00B12083"/>
    <w:rsid w:val="00B12187"/>
    <w:rsid w:val="00B132C7"/>
    <w:rsid w:val="00B136D5"/>
    <w:rsid w:val="00B14438"/>
    <w:rsid w:val="00B14AE7"/>
    <w:rsid w:val="00B158D0"/>
    <w:rsid w:val="00B1652E"/>
    <w:rsid w:val="00B167A4"/>
    <w:rsid w:val="00B16E0F"/>
    <w:rsid w:val="00B20252"/>
    <w:rsid w:val="00B20D57"/>
    <w:rsid w:val="00B21721"/>
    <w:rsid w:val="00B21A86"/>
    <w:rsid w:val="00B2244E"/>
    <w:rsid w:val="00B224AC"/>
    <w:rsid w:val="00B226C3"/>
    <w:rsid w:val="00B23412"/>
    <w:rsid w:val="00B23A0F"/>
    <w:rsid w:val="00B23F65"/>
    <w:rsid w:val="00B24A6C"/>
    <w:rsid w:val="00B24B81"/>
    <w:rsid w:val="00B2523D"/>
    <w:rsid w:val="00B25877"/>
    <w:rsid w:val="00B26369"/>
    <w:rsid w:val="00B26823"/>
    <w:rsid w:val="00B26DE7"/>
    <w:rsid w:val="00B2777E"/>
    <w:rsid w:val="00B27F96"/>
    <w:rsid w:val="00B31214"/>
    <w:rsid w:val="00B325D5"/>
    <w:rsid w:val="00B3271A"/>
    <w:rsid w:val="00B331C4"/>
    <w:rsid w:val="00B3417C"/>
    <w:rsid w:val="00B3676F"/>
    <w:rsid w:val="00B372E2"/>
    <w:rsid w:val="00B41AEA"/>
    <w:rsid w:val="00B4231F"/>
    <w:rsid w:val="00B42E9E"/>
    <w:rsid w:val="00B43014"/>
    <w:rsid w:val="00B4400A"/>
    <w:rsid w:val="00B44977"/>
    <w:rsid w:val="00B455FD"/>
    <w:rsid w:val="00B45AFE"/>
    <w:rsid w:val="00B4625F"/>
    <w:rsid w:val="00B4667C"/>
    <w:rsid w:val="00B46CF0"/>
    <w:rsid w:val="00B46D5A"/>
    <w:rsid w:val="00B471E0"/>
    <w:rsid w:val="00B4797E"/>
    <w:rsid w:val="00B503D1"/>
    <w:rsid w:val="00B504E0"/>
    <w:rsid w:val="00B5161B"/>
    <w:rsid w:val="00B518B3"/>
    <w:rsid w:val="00B5293D"/>
    <w:rsid w:val="00B52A7A"/>
    <w:rsid w:val="00B535B8"/>
    <w:rsid w:val="00B53836"/>
    <w:rsid w:val="00B53C78"/>
    <w:rsid w:val="00B553EE"/>
    <w:rsid w:val="00B5567D"/>
    <w:rsid w:val="00B56366"/>
    <w:rsid w:val="00B573EB"/>
    <w:rsid w:val="00B574DD"/>
    <w:rsid w:val="00B57B79"/>
    <w:rsid w:val="00B6025B"/>
    <w:rsid w:val="00B60295"/>
    <w:rsid w:val="00B61171"/>
    <w:rsid w:val="00B62683"/>
    <w:rsid w:val="00B64758"/>
    <w:rsid w:val="00B64FA5"/>
    <w:rsid w:val="00B65B4C"/>
    <w:rsid w:val="00B670BC"/>
    <w:rsid w:val="00B7023C"/>
    <w:rsid w:val="00B706DC"/>
    <w:rsid w:val="00B707A6"/>
    <w:rsid w:val="00B70D64"/>
    <w:rsid w:val="00B73A29"/>
    <w:rsid w:val="00B740F7"/>
    <w:rsid w:val="00B759D4"/>
    <w:rsid w:val="00B75DD9"/>
    <w:rsid w:val="00B76E19"/>
    <w:rsid w:val="00B773F4"/>
    <w:rsid w:val="00B77E67"/>
    <w:rsid w:val="00B77E7C"/>
    <w:rsid w:val="00B77EAD"/>
    <w:rsid w:val="00B80513"/>
    <w:rsid w:val="00B80BC7"/>
    <w:rsid w:val="00B80C37"/>
    <w:rsid w:val="00B80F1D"/>
    <w:rsid w:val="00B81CD4"/>
    <w:rsid w:val="00B82F6B"/>
    <w:rsid w:val="00B83115"/>
    <w:rsid w:val="00B8320E"/>
    <w:rsid w:val="00B83775"/>
    <w:rsid w:val="00B849AF"/>
    <w:rsid w:val="00B84A95"/>
    <w:rsid w:val="00B84F11"/>
    <w:rsid w:val="00B8515A"/>
    <w:rsid w:val="00B853B7"/>
    <w:rsid w:val="00B864FD"/>
    <w:rsid w:val="00B865DC"/>
    <w:rsid w:val="00B8698D"/>
    <w:rsid w:val="00B90152"/>
    <w:rsid w:val="00B90FC2"/>
    <w:rsid w:val="00B9264C"/>
    <w:rsid w:val="00B92E13"/>
    <w:rsid w:val="00B9406B"/>
    <w:rsid w:val="00B958B0"/>
    <w:rsid w:val="00B95B2D"/>
    <w:rsid w:val="00B961E2"/>
    <w:rsid w:val="00B9781D"/>
    <w:rsid w:val="00BA03A8"/>
    <w:rsid w:val="00BA0DBB"/>
    <w:rsid w:val="00BA3265"/>
    <w:rsid w:val="00BA3788"/>
    <w:rsid w:val="00BA3E5B"/>
    <w:rsid w:val="00BA4A53"/>
    <w:rsid w:val="00BA4EAC"/>
    <w:rsid w:val="00BA5327"/>
    <w:rsid w:val="00BA5D40"/>
    <w:rsid w:val="00BA6ACA"/>
    <w:rsid w:val="00BA7898"/>
    <w:rsid w:val="00BA78F6"/>
    <w:rsid w:val="00BB01D6"/>
    <w:rsid w:val="00BB0209"/>
    <w:rsid w:val="00BB0229"/>
    <w:rsid w:val="00BB040D"/>
    <w:rsid w:val="00BB09FB"/>
    <w:rsid w:val="00BB0AAB"/>
    <w:rsid w:val="00BB114B"/>
    <w:rsid w:val="00BB2D1C"/>
    <w:rsid w:val="00BB3CE9"/>
    <w:rsid w:val="00BB46C2"/>
    <w:rsid w:val="00BB47D3"/>
    <w:rsid w:val="00BB5D5C"/>
    <w:rsid w:val="00BC056D"/>
    <w:rsid w:val="00BC09E2"/>
    <w:rsid w:val="00BC2AAF"/>
    <w:rsid w:val="00BC2FDE"/>
    <w:rsid w:val="00BC35BD"/>
    <w:rsid w:val="00BC3AAF"/>
    <w:rsid w:val="00BC3D3E"/>
    <w:rsid w:val="00BC4246"/>
    <w:rsid w:val="00BC5A12"/>
    <w:rsid w:val="00BC5C6C"/>
    <w:rsid w:val="00BC5EFE"/>
    <w:rsid w:val="00BC638B"/>
    <w:rsid w:val="00BC7CEE"/>
    <w:rsid w:val="00BD09F9"/>
    <w:rsid w:val="00BD0ADA"/>
    <w:rsid w:val="00BD138A"/>
    <w:rsid w:val="00BD1F2E"/>
    <w:rsid w:val="00BE00F6"/>
    <w:rsid w:val="00BE08C5"/>
    <w:rsid w:val="00BE0950"/>
    <w:rsid w:val="00BE0B4A"/>
    <w:rsid w:val="00BE0C28"/>
    <w:rsid w:val="00BE11E4"/>
    <w:rsid w:val="00BE27D3"/>
    <w:rsid w:val="00BE2DAA"/>
    <w:rsid w:val="00BE6819"/>
    <w:rsid w:val="00BE6BF5"/>
    <w:rsid w:val="00BE73B4"/>
    <w:rsid w:val="00BF05AE"/>
    <w:rsid w:val="00BF07B5"/>
    <w:rsid w:val="00BF0853"/>
    <w:rsid w:val="00BF0C2B"/>
    <w:rsid w:val="00BF1F73"/>
    <w:rsid w:val="00BF2354"/>
    <w:rsid w:val="00BF2528"/>
    <w:rsid w:val="00BF45F9"/>
    <w:rsid w:val="00BF46EB"/>
    <w:rsid w:val="00BF47D5"/>
    <w:rsid w:val="00BF5573"/>
    <w:rsid w:val="00BF6343"/>
    <w:rsid w:val="00BF66B2"/>
    <w:rsid w:val="00BF6EAD"/>
    <w:rsid w:val="00BF71D8"/>
    <w:rsid w:val="00BF71DE"/>
    <w:rsid w:val="00BF73EF"/>
    <w:rsid w:val="00BF74B2"/>
    <w:rsid w:val="00C0118A"/>
    <w:rsid w:val="00C011BA"/>
    <w:rsid w:val="00C02B77"/>
    <w:rsid w:val="00C03EDD"/>
    <w:rsid w:val="00C04317"/>
    <w:rsid w:val="00C11302"/>
    <w:rsid w:val="00C136A1"/>
    <w:rsid w:val="00C13752"/>
    <w:rsid w:val="00C13FE6"/>
    <w:rsid w:val="00C144BE"/>
    <w:rsid w:val="00C14E63"/>
    <w:rsid w:val="00C153AF"/>
    <w:rsid w:val="00C16CA6"/>
    <w:rsid w:val="00C172AF"/>
    <w:rsid w:val="00C2011D"/>
    <w:rsid w:val="00C21071"/>
    <w:rsid w:val="00C21197"/>
    <w:rsid w:val="00C2148A"/>
    <w:rsid w:val="00C219C2"/>
    <w:rsid w:val="00C21C7C"/>
    <w:rsid w:val="00C2248C"/>
    <w:rsid w:val="00C22884"/>
    <w:rsid w:val="00C22F0D"/>
    <w:rsid w:val="00C23843"/>
    <w:rsid w:val="00C25124"/>
    <w:rsid w:val="00C25145"/>
    <w:rsid w:val="00C25D7A"/>
    <w:rsid w:val="00C276A6"/>
    <w:rsid w:val="00C27D5D"/>
    <w:rsid w:val="00C306F7"/>
    <w:rsid w:val="00C30C7B"/>
    <w:rsid w:val="00C31AB1"/>
    <w:rsid w:val="00C31B3B"/>
    <w:rsid w:val="00C326B3"/>
    <w:rsid w:val="00C32868"/>
    <w:rsid w:val="00C33C14"/>
    <w:rsid w:val="00C34D43"/>
    <w:rsid w:val="00C34F59"/>
    <w:rsid w:val="00C350F0"/>
    <w:rsid w:val="00C352DA"/>
    <w:rsid w:val="00C35488"/>
    <w:rsid w:val="00C369FD"/>
    <w:rsid w:val="00C37417"/>
    <w:rsid w:val="00C37C3F"/>
    <w:rsid w:val="00C403A3"/>
    <w:rsid w:val="00C40C22"/>
    <w:rsid w:val="00C4197A"/>
    <w:rsid w:val="00C43A47"/>
    <w:rsid w:val="00C4676D"/>
    <w:rsid w:val="00C47337"/>
    <w:rsid w:val="00C477B6"/>
    <w:rsid w:val="00C50311"/>
    <w:rsid w:val="00C505DC"/>
    <w:rsid w:val="00C515DE"/>
    <w:rsid w:val="00C5173F"/>
    <w:rsid w:val="00C5240A"/>
    <w:rsid w:val="00C52CF0"/>
    <w:rsid w:val="00C530AC"/>
    <w:rsid w:val="00C54373"/>
    <w:rsid w:val="00C543C4"/>
    <w:rsid w:val="00C54C12"/>
    <w:rsid w:val="00C56F19"/>
    <w:rsid w:val="00C601CA"/>
    <w:rsid w:val="00C606AC"/>
    <w:rsid w:val="00C6072D"/>
    <w:rsid w:val="00C60DC4"/>
    <w:rsid w:val="00C625C3"/>
    <w:rsid w:val="00C62F0D"/>
    <w:rsid w:val="00C63555"/>
    <w:rsid w:val="00C63C3F"/>
    <w:rsid w:val="00C646F4"/>
    <w:rsid w:val="00C64BE2"/>
    <w:rsid w:val="00C65012"/>
    <w:rsid w:val="00C6586C"/>
    <w:rsid w:val="00C65E00"/>
    <w:rsid w:val="00C66A7C"/>
    <w:rsid w:val="00C67007"/>
    <w:rsid w:val="00C67689"/>
    <w:rsid w:val="00C6768B"/>
    <w:rsid w:val="00C71495"/>
    <w:rsid w:val="00C715A8"/>
    <w:rsid w:val="00C721BA"/>
    <w:rsid w:val="00C72C5B"/>
    <w:rsid w:val="00C74490"/>
    <w:rsid w:val="00C746BD"/>
    <w:rsid w:val="00C74C35"/>
    <w:rsid w:val="00C75B9C"/>
    <w:rsid w:val="00C75C82"/>
    <w:rsid w:val="00C773B1"/>
    <w:rsid w:val="00C77535"/>
    <w:rsid w:val="00C8130D"/>
    <w:rsid w:val="00C8205E"/>
    <w:rsid w:val="00C821A2"/>
    <w:rsid w:val="00C82202"/>
    <w:rsid w:val="00C82267"/>
    <w:rsid w:val="00C8436A"/>
    <w:rsid w:val="00C84480"/>
    <w:rsid w:val="00C854F0"/>
    <w:rsid w:val="00C86516"/>
    <w:rsid w:val="00C86D9D"/>
    <w:rsid w:val="00C900CF"/>
    <w:rsid w:val="00C912AB"/>
    <w:rsid w:val="00C9148B"/>
    <w:rsid w:val="00C92EFD"/>
    <w:rsid w:val="00C94CAB"/>
    <w:rsid w:val="00C9529F"/>
    <w:rsid w:val="00C956EF"/>
    <w:rsid w:val="00C96382"/>
    <w:rsid w:val="00C97096"/>
    <w:rsid w:val="00C9756B"/>
    <w:rsid w:val="00C97B52"/>
    <w:rsid w:val="00CA001B"/>
    <w:rsid w:val="00CA042F"/>
    <w:rsid w:val="00CA05A8"/>
    <w:rsid w:val="00CA154C"/>
    <w:rsid w:val="00CA1846"/>
    <w:rsid w:val="00CA205C"/>
    <w:rsid w:val="00CA3EC8"/>
    <w:rsid w:val="00CA40C5"/>
    <w:rsid w:val="00CA45E4"/>
    <w:rsid w:val="00CA53A8"/>
    <w:rsid w:val="00CA5938"/>
    <w:rsid w:val="00CA5C2E"/>
    <w:rsid w:val="00CB045B"/>
    <w:rsid w:val="00CB1694"/>
    <w:rsid w:val="00CB22BC"/>
    <w:rsid w:val="00CB33F6"/>
    <w:rsid w:val="00CB3E1F"/>
    <w:rsid w:val="00CB4AE1"/>
    <w:rsid w:val="00CB789B"/>
    <w:rsid w:val="00CC0BA0"/>
    <w:rsid w:val="00CC1982"/>
    <w:rsid w:val="00CC1A27"/>
    <w:rsid w:val="00CC1D85"/>
    <w:rsid w:val="00CC22E9"/>
    <w:rsid w:val="00CC3B8C"/>
    <w:rsid w:val="00CC5712"/>
    <w:rsid w:val="00CC6233"/>
    <w:rsid w:val="00CC64B1"/>
    <w:rsid w:val="00CC6FBB"/>
    <w:rsid w:val="00CC7A1C"/>
    <w:rsid w:val="00CC7A45"/>
    <w:rsid w:val="00CC7AD8"/>
    <w:rsid w:val="00CD03F7"/>
    <w:rsid w:val="00CD0E57"/>
    <w:rsid w:val="00CD0EE6"/>
    <w:rsid w:val="00CD1096"/>
    <w:rsid w:val="00CD209B"/>
    <w:rsid w:val="00CD25B5"/>
    <w:rsid w:val="00CD3F95"/>
    <w:rsid w:val="00CD416F"/>
    <w:rsid w:val="00CD443A"/>
    <w:rsid w:val="00CD4928"/>
    <w:rsid w:val="00CD5295"/>
    <w:rsid w:val="00CD630A"/>
    <w:rsid w:val="00CD71B0"/>
    <w:rsid w:val="00CD7B69"/>
    <w:rsid w:val="00CD7F28"/>
    <w:rsid w:val="00CE1542"/>
    <w:rsid w:val="00CE1DE6"/>
    <w:rsid w:val="00CE1E67"/>
    <w:rsid w:val="00CE23DD"/>
    <w:rsid w:val="00CE3A33"/>
    <w:rsid w:val="00CE4035"/>
    <w:rsid w:val="00CE42B6"/>
    <w:rsid w:val="00CE5A2E"/>
    <w:rsid w:val="00CE5DE7"/>
    <w:rsid w:val="00CE66E1"/>
    <w:rsid w:val="00CE6A2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0556"/>
    <w:rsid w:val="00D008A2"/>
    <w:rsid w:val="00D00F87"/>
    <w:rsid w:val="00D01A49"/>
    <w:rsid w:val="00D01B6E"/>
    <w:rsid w:val="00D03005"/>
    <w:rsid w:val="00D03E32"/>
    <w:rsid w:val="00D0422C"/>
    <w:rsid w:val="00D047EA"/>
    <w:rsid w:val="00D04B60"/>
    <w:rsid w:val="00D04C25"/>
    <w:rsid w:val="00D04D95"/>
    <w:rsid w:val="00D05CFC"/>
    <w:rsid w:val="00D05E5F"/>
    <w:rsid w:val="00D05EC4"/>
    <w:rsid w:val="00D05F13"/>
    <w:rsid w:val="00D06524"/>
    <w:rsid w:val="00D06F3B"/>
    <w:rsid w:val="00D07B60"/>
    <w:rsid w:val="00D1068C"/>
    <w:rsid w:val="00D10FD2"/>
    <w:rsid w:val="00D114AA"/>
    <w:rsid w:val="00D130BC"/>
    <w:rsid w:val="00D132D7"/>
    <w:rsid w:val="00D13FFE"/>
    <w:rsid w:val="00D1602F"/>
    <w:rsid w:val="00D16F84"/>
    <w:rsid w:val="00D1708A"/>
    <w:rsid w:val="00D20389"/>
    <w:rsid w:val="00D2056D"/>
    <w:rsid w:val="00D20B88"/>
    <w:rsid w:val="00D220CD"/>
    <w:rsid w:val="00D238D5"/>
    <w:rsid w:val="00D23EAD"/>
    <w:rsid w:val="00D24108"/>
    <w:rsid w:val="00D249F8"/>
    <w:rsid w:val="00D24C01"/>
    <w:rsid w:val="00D26046"/>
    <w:rsid w:val="00D26E3C"/>
    <w:rsid w:val="00D270F3"/>
    <w:rsid w:val="00D2721A"/>
    <w:rsid w:val="00D27594"/>
    <w:rsid w:val="00D30B46"/>
    <w:rsid w:val="00D313B3"/>
    <w:rsid w:val="00D31B72"/>
    <w:rsid w:val="00D32E34"/>
    <w:rsid w:val="00D33953"/>
    <w:rsid w:val="00D344FE"/>
    <w:rsid w:val="00D35293"/>
    <w:rsid w:val="00D35479"/>
    <w:rsid w:val="00D3599B"/>
    <w:rsid w:val="00D35A49"/>
    <w:rsid w:val="00D36456"/>
    <w:rsid w:val="00D366C2"/>
    <w:rsid w:val="00D36A6C"/>
    <w:rsid w:val="00D36BF7"/>
    <w:rsid w:val="00D37445"/>
    <w:rsid w:val="00D374A5"/>
    <w:rsid w:val="00D37E38"/>
    <w:rsid w:val="00D40126"/>
    <w:rsid w:val="00D41A90"/>
    <w:rsid w:val="00D426CD"/>
    <w:rsid w:val="00D42A8F"/>
    <w:rsid w:val="00D42C4F"/>
    <w:rsid w:val="00D43035"/>
    <w:rsid w:val="00D43812"/>
    <w:rsid w:val="00D43F95"/>
    <w:rsid w:val="00D449C4"/>
    <w:rsid w:val="00D44A50"/>
    <w:rsid w:val="00D45217"/>
    <w:rsid w:val="00D45980"/>
    <w:rsid w:val="00D45C76"/>
    <w:rsid w:val="00D461EA"/>
    <w:rsid w:val="00D46343"/>
    <w:rsid w:val="00D50A7E"/>
    <w:rsid w:val="00D515AD"/>
    <w:rsid w:val="00D517A9"/>
    <w:rsid w:val="00D51841"/>
    <w:rsid w:val="00D51CB1"/>
    <w:rsid w:val="00D540C1"/>
    <w:rsid w:val="00D54B18"/>
    <w:rsid w:val="00D55FF4"/>
    <w:rsid w:val="00D560FE"/>
    <w:rsid w:val="00D56B9B"/>
    <w:rsid w:val="00D57533"/>
    <w:rsid w:val="00D57AA8"/>
    <w:rsid w:val="00D61340"/>
    <w:rsid w:val="00D61F72"/>
    <w:rsid w:val="00D638B8"/>
    <w:rsid w:val="00D63A6E"/>
    <w:rsid w:val="00D641A9"/>
    <w:rsid w:val="00D65043"/>
    <w:rsid w:val="00D6708E"/>
    <w:rsid w:val="00D673D5"/>
    <w:rsid w:val="00D67538"/>
    <w:rsid w:val="00D7062D"/>
    <w:rsid w:val="00D708A7"/>
    <w:rsid w:val="00D70A0D"/>
    <w:rsid w:val="00D70B17"/>
    <w:rsid w:val="00D71E61"/>
    <w:rsid w:val="00D71E88"/>
    <w:rsid w:val="00D7229E"/>
    <w:rsid w:val="00D725FF"/>
    <w:rsid w:val="00D72AC8"/>
    <w:rsid w:val="00D738DA"/>
    <w:rsid w:val="00D73E55"/>
    <w:rsid w:val="00D74AC5"/>
    <w:rsid w:val="00D75724"/>
    <w:rsid w:val="00D7592D"/>
    <w:rsid w:val="00D75E25"/>
    <w:rsid w:val="00D75FEE"/>
    <w:rsid w:val="00D76026"/>
    <w:rsid w:val="00D7631C"/>
    <w:rsid w:val="00D778C7"/>
    <w:rsid w:val="00D77E40"/>
    <w:rsid w:val="00D80DEC"/>
    <w:rsid w:val="00D82BD5"/>
    <w:rsid w:val="00D84451"/>
    <w:rsid w:val="00D84AFA"/>
    <w:rsid w:val="00D85EFE"/>
    <w:rsid w:val="00D873C6"/>
    <w:rsid w:val="00D874B2"/>
    <w:rsid w:val="00D87946"/>
    <w:rsid w:val="00D90F24"/>
    <w:rsid w:val="00D920C8"/>
    <w:rsid w:val="00D9360B"/>
    <w:rsid w:val="00D9553D"/>
    <w:rsid w:val="00D95772"/>
    <w:rsid w:val="00D9589B"/>
    <w:rsid w:val="00D96357"/>
    <w:rsid w:val="00D964AA"/>
    <w:rsid w:val="00D97FF9"/>
    <w:rsid w:val="00DA0AA8"/>
    <w:rsid w:val="00DA1082"/>
    <w:rsid w:val="00DA1148"/>
    <w:rsid w:val="00DA1281"/>
    <w:rsid w:val="00DA1B81"/>
    <w:rsid w:val="00DA343A"/>
    <w:rsid w:val="00DA3F65"/>
    <w:rsid w:val="00DA4B3F"/>
    <w:rsid w:val="00DA6166"/>
    <w:rsid w:val="00DA6B67"/>
    <w:rsid w:val="00DA75ED"/>
    <w:rsid w:val="00DA768E"/>
    <w:rsid w:val="00DA7C7B"/>
    <w:rsid w:val="00DA7D59"/>
    <w:rsid w:val="00DB0821"/>
    <w:rsid w:val="00DB0B07"/>
    <w:rsid w:val="00DB1150"/>
    <w:rsid w:val="00DB1EA6"/>
    <w:rsid w:val="00DB1EF5"/>
    <w:rsid w:val="00DB2CA0"/>
    <w:rsid w:val="00DB3591"/>
    <w:rsid w:val="00DB65CD"/>
    <w:rsid w:val="00DB698F"/>
    <w:rsid w:val="00DB6A6F"/>
    <w:rsid w:val="00DC0977"/>
    <w:rsid w:val="00DC16B3"/>
    <w:rsid w:val="00DC188F"/>
    <w:rsid w:val="00DC1981"/>
    <w:rsid w:val="00DC24A9"/>
    <w:rsid w:val="00DC254E"/>
    <w:rsid w:val="00DC2DF7"/>
    <w:rsid w:val="00DC3FF8"/>
    <w:rsid w:val="00DC5067"/>
    <w:rsid w:val="00DC6E90"/>
    <w:rsid w:val="00DD00DA"/>
    <w:rsid w:val="00DD015C"/>
    <w:rsid w:val="00DD0926"/>
    <w:rsid w:val="00DD13A1"/>
    <w:rsid w:val="00DD3D99"/>
    <w:rsid w:val="00DD3DD3"/>
    <w:rsid w:val="00DD4173"/>
    <w:rsid w:val="00DD4228"/>
    <w:rsid w:val="00DD49B9"/>
    <w:rsid w:val="00DD5831"/>
    <w:rsid w:val="00DD5B82"/>
    <w:rsid w:val="00DD5DB1"/>
    <w:rsid w:val="00DD5F59"/>
    <w:rsid w:val="00DD68E9"/>
    <w:rsid w:val="00DD6E86"/>
    <w:rsid w:val="00DD7873"/>
    <w:rsid w:val="00DE0AA5"/>
    <w:rsid w:val="00DE1762"/>
    <w:rsid w:val="00DE190D"/>
    <w:rsid w:val="00DE2375"/>
    <w:rsid w:val="00DE2CE2"/>
    <w:rsid w:val="00DE3817"/>
    <w:rsid w:val="00DE49E1"/>
    <w:rsid w:val="00DE4A98"/>
    <w:rsid w:val="00DE70F7"/>
    <w:rsid w:val="00DF13AA"/>
    <w:rsid w:val="00DF151A"/>
    <w:rsid w:val="00DF321F"/>
    <w:rsid w:val="00DF33D8"/>
    <w:rsid w:val="00DF343E"/>
    <w:rsid w:val="00DF3A85"/>
    <w:rsid w:val="00DF426C"/>
    <w:rsid w:val="00DF507A"/>
    <w:rsid w:val="00DF585F"/>
    <w:rsid w:val="00DF5DCD"/>
    <w:rsid w:val="00DF6821"/>
    <w:rsid w:val="00DF6953"/>
    <w:rsid w:val="00E0024C"/>
    <w:rsid w:val="00E00939"/>
    <w:rsid w:val="00E01767"/>
    <w:rsid w:val="00E020A1"/>
    <w:rsid w:val="00E03202"/>
    <w:rsid w:val="00E040D0"/>
    <w:rsid w:val="00E0449C"/>
    <w:rsid w:val="00E04641"/>
    <w:rsid w:val="00E046ED"/>
    <w:rsid w:val="00E047D0"/>
    <w:rsid w:val="00E04A4C"/>
    <w:rsid w:val="00E04DD2"/>
    <w:rsid w:val="00E05264"/>
    <w:rsid w:val="00E05C97"/>
    <w:rsid w:val="00E06D01"/>
    <w:rsid w:val="00E107C8"/>
    <w:rsid w:val="00E10B54"/>
    <w:rsid w:val="00E10C48"/>
    <w:rsid w:val="00E10FAA"/>
    <w:rsid w:val="00E1197F"/>
    <w:rsid w:val="00E11A06"/>
    <w:rsid w:val="00E11D8D"/>
    <w:rsid w:val="00E13044"/>
    <w:rsid w:val="00E13289"/>
    <w:rsid w:val="00E15244"/>
    <w:rsid w:val="00E159C2"/>
    <w:rsid w:val="00E164D7"/>
    <w:rsid w:val="00E165B1"/>
    <w:rsid w:val="00E176B0"/>
    <w:rsid w:val="00E17A43"/>
    <w:rsid w:val="00E2037C"/>
    <w:rsid w:val="00E21C81"/>
    <w:rsid w:val="00E21E39"/>
    <w:rsid w:val="00E221FD"/>
    <w:rsid w:val="00E2307C"/>
    <w:rsid w:val="00E23490"/>
    <w:rsid w:val="00E23FE6"/>
    <w:rsid w:val="00E24670"/>
    <w:rsid w:val="00E24AE0"/>
    <w:rsid w:val="00E24DDB"/>
    <w:rsid w:val="00E2696A"/>
    <w:rsid w:val="00E26FE7"/>
    <w:rsid w:val="00E30C5D"/>
    <w:rsid w:val="00E3104F"/>
    <w:rsid w:val="00E314DA"/>
    <w:rsid w:val="00E320F6"/>
    <w:rsid w:val="00E326BE"/>
    <w:rsid w:val="00E32A93"/>
    <w:rsid w:val="00E32D8A"/>
    <w:rsid w:val="00E33656"/>
    <w:rsid w:val="00E33B00"/>
    <w:rsid w:val="00E34432"/>
    <w:rsid w:val="00E35095"/>
    <w:rsid w:val="00E35BEC"/>
    <w:rsid w:val="00E3730C"/>
    <w:rsid w:val="00E37533"/>
    <w:rsid w:val="00E401CB"/>
    <w:rsid w:val="00E40FD7"/>
    <w:rsid w:val="00E417C1"/>
    <w:rsid w:val="00E42B49"/>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B3"/>
    <w:rsid w:val="00E534E6"/>
    <w:rsid w:val="00E53935"/>
    <w:rsid w:val="00E54298"/>
    <w:rsid w:val="00E55C4D"/>
    <w:rsid w:val="00E55CB3"/>
    <w:rsid w:val="00E564E9"/>
    <w:rsid w:val="00E56588"/>
    <w:rsid w:val="00E57E6C"/>
    <w:rsid w:val="00E600E8"/>
    <w:rsid w:val="00E60DDC"/>
    <w:rsid w:val="00E627A1"/>
    <w:rsid w:val="00E634D9"/>
    <w:rsid w:val="00E643EA"/>
    <w:rsid w:val="00E64C80"/>
    <w:rsid w:val="00E65116"/>
    <w:rsid w:val="00E6513D"/>
    <w:rsid w:val="00E66B49"/>
    <w:rsid w:val="00E70A60"/>
    <w:rsid w:val="00E7139F"/>
    <w:rsid w:val="00E71923"/>
    <w:rsid w:val="00E72B70"/>
    <w:rsid w:val="00E732B1"/>
    <w:rsid w:val="00E737BA"/>
    <w:rsid w:val="00E742E9"/>
    <w:rsid w:val="00E74F9A"/>
    <w:rsid w:val="00E77448"/>
    <w:rsid w:val="00E774B9"/>
    <w:rsid w:val="00E77BE7"/>
    <w:rsid w:val="00E808A7"/>
    <w:rsid w:val="00E81CF1"/>
    <w:rsid w:val="00E82261"/>
    <w:rsid w:val="00E8303C"/>
    <w:rsid w:val="00E83A4A"/>
    <w:rsid w:val="00E84208"/>
    <w:rsid w:val="00E84635"/>
    <w:rsid w:val="00E84645"/>
    <w:rsid w:val="00E84B5B"/>
    <w:rsid w:val="00E85F2A"/>
    <w:rsid w:val="00E86632"/>
    <w:rsid w:val="00E86D16"/>
    <w:rsid w:val="00E8713C"/>
    <w:rsid w:val="00E874A0"/>
    <w:rsid w:val="00E90FF4"/>
    <w:rsid w:val="00E914B6"/>
    <w:rsid w:val="00E92928"/>
    <w:rsid w:val="00E9296A"/>
    <w:rsid w:val="00E92C9F"/>
    <w:rsid w:val="00E93810"/>
    <w:rsid w:val="00E93C6F"/>
    <w:rsid w:val="00E93F92"/>
    <w:rsid w:val="00E95B6F"/>
    <w:rsid w:val="00E95BA3"/>
    <w:rsid w:val="00E96DF7"/>
    <w:rsid w:val="00EA012D"/>
    <w:rsid w:val="00EA0200"/>
    <w:rsid w:val="00EA0D8C"/>
    <w:rsid w:val="00EA244E"/>
    <w:rsid w:val="00EA268C"/>
    <w:rsid w:val="00EA2E56"/>
    <w:rsid w:val="00EA36C8"/>
    <w:rsid w:val="00EA3B1F"/>
    <w:rsid w:val="00EA49C9"/>
    <w:rsid w:val="00EA4D79"/>
    <w:rsid w:val="00EA6207"/>
    <w:rsid w:val="00EA657E"/>
    <w:rsid w:val="00EA6724"/>
    <w:rsid w:val="00EA7178"/>
    <w:rsid w:val="00EA72BE"/>
    <w:rsid w:val="00EA7AAE"/>
    <w:rsid w:val="00EB012B"/>
    <w:rsid w:val="00EB0F1D"/>
    <w:rsid w:val="00EB3384"/>
    <w:rsid w:val="00EB4121"/>
    <w:rsid w:val="00EB4851"/>
    <w:rsid w:val="00EB4B9E"/>
    <w:rsid w:val="00EB57B4"/>
    <w:rsid w:val="00EB6178"/>
    <w:rsid w:val="00EB7F24"/>
    <w:rsid w:val="00EC006F"/>
    <w:rsid w:val="00EC0353"/>
    <w:rsid w:val="00EC0A2E"/>
    <w:rsid w:val="00EC15FC"/>
    <w:rsid w:val="00EC1C59"/>
    <w:rsid w:val="00EC1D7C"/>
    <w:rsid w:val="00EC217C"/>
    <w:rsid w:val="00EC254D"/>
    <w:rsid w:val="00EC2FE6"/>
    <w:rsid w:val="00EC33AA"/>
    <w:rsid w:val="00EC361C"/>
    <w:rsid w:val="00EC3A73"/>
    <w:rsid w:val="00EC3D23"/>
    <w:rsid w:val="00EC468F"/>
    <w:rsid w:val="00EC5178"/>
    <w:rsid w:val="00EC5377"/>
    <w:rsid w:val="00EC5FF5"/>
    <w:rsid w:val="00EC6722"/>
    <w:rsid w:val="00EC76BC"/>
    <w:rsid w:val="00EC7E7B"/>
    <w:rsid w:val="00ED01FE"/>
    <w:rsid w:val="00ED15D0"/>
    <w:rsid w:val="00ED1AF9"/>
    <w:rsid w:val="00ED1DB2"/>
    <w:rsid w:val="00ED21E9"/>
    <w:rsid w:val="00ED22A6"/>
    <w:rsid w:val="00ED2A16"/>
    <w:rsid w:val="00ED3A3D"/>
    <w:rsid w:val="00ED4777"/>
    <w:rsid w:val="00ED5337"/>
    <w:rsid w:val="00ED5474"/>
    <w:rsid w:val="00ED5757"/>
    <w:rsid w:val="00ED605A"/>
    <w:rsid w:val="00ED7292"/>
    <w:rsid w:val="00ED7C10"/>
    <w:rsid w:val="00ED7FB1"/>
    <w:rsid w:val="00EE0011"/>
    <w:rsid w:val="00EE1178"/>
    <w:rsid w:val="00EE17EA"/>
    <w:rsid w:val="00EE1A14"/>
    <w:rsid w:val="00EE1CD9"/>
    <w:rsid w:val="00EE2DC3"/>
    <w:rsid w:val="00EE302B"/>
    <w:rsid w:val="00EE43C3"/>
    <w:rsid w:val="00EE706F"/>
    <w:rsid w:val="00EE75ED"/>
    <w:rsid w:val="00EE7A61"/>
    <w:rsid w:val="00EF04A4"/>
    <w:rsid w:val="00EF0CA4"/>
    <w:rsid w:val="00EF3CE9"/>
    <w:rsid w:val="00EF3FCF"/>
    <w:rsid w:val="00EF44BE"/>
    <w:rsid w:val="00EF5040"/>
    <w:rsid w:val="00EF523B"/>
    <w:rsid w:val="00EF61C3"/>
    <w:rsid w:val="00EF7028"/>
    <w:rsid w:val="00EF7EAE"/>
    <w:rsid w:val="00EF7F8A"/>
    <w:rsid w:val="00F0103A"/>
    <w:rsid w:val="00F0138A"/>
    <w:rsid w:val="00F016A0"/>
    <w:rsid w:val="00F01A66"/>
    <w:rsid w:val="00F02575"/>
    <w:rsid w:val="00F0305D"/>
    <w:rsid w:val="00F03809"/>
    <w:rsid w:val="00F03C67"/>
    <w:rsid w:val="00F04AAC"/>
    <w:rsid w:val="00F04E5B"/>
    <w:rsid w:val="00F058F3"/>
    <w:rsid w:val="00F06A9E"/>
    <w:rsid w:val="00F06E1F"/>
    <w:rsid w:val="00F07D5E"/>
    <w:rsid w:val="00F07DB8"/>
    <w:rsid w:val="00F11645"/>
    <w:rsid w:val="00F11BCD"/>
    <w:rsid w:val="00F11C35"/>
    <w:rsid w:val="00F11DC3"/>
    <w:rsid w:val="00F12E1A"/>
    <w:rsid w:val="00F12EF5"/>
    <w:rsid w:val="00F136E8"/>
    <w:rsid w:val="00F139F5"/>
    <w:rsid w:val="00F13E10"/>
    <w:rsid w:val="00F14D6E"/>
    <w:rsid w:val="00F15D13"/>
    <w:rsid w:val="00F163D3"/>
    <w:rsid w:val="00F1679E"/>
    <w:rsid w:val="00F1719D"/>
    <w:rsid w:val="00F17C53"/>
    <w:rsid w:val="00F20067"/>
    <w:rsid w:val="00F20BC4"/>
    <w:rsid w:val="00F2104B"/>
    <w:rsid w:val="00F2196B"/>
    <w:rsid w:val="00F21B47"/>
    <w:rsid w:val="00F25199"/>
    <w:rsid w:val="00F25638"/>
    <w:rsid w:val="00F25C2A"/>
    <w:rsid w:val="00F264C9"/>
    <w:rsid w:val="00F275E5"/>
    <w:rsid w:val="00F30B03"/>
    <w:rsid w:val="00F30F23"/>
    <w:rsid w:val="00F31456"/>
    <w:rsid w:val="00F3155E"/>
    <w:rsid w:val="00F31565"/>
    <w:rsid w:val="00F31D98"/>
    <w:rsid w:val="00F33B5F"/>
    <w:rsid w:val="00F343B0"/>
    <w:rsid w:val="00F34CA5"/>
    <w:rsid w:val="00F35763"/>
    <w:rsid w:val="00F358DE"/>
    <w:rsid w:val="00F366E7"/>
    <w:rsid w:val="00F40134"/>
    <w:rsid w:val="00F40A5F"/>
    <w:rsid w:val="00F40CC1"/>
    <w:rsid w:val="00F41B81"/>
    <w:rsid w:val="00F41D0B"/>
    <w:rsid w:val="00F41D8A"/>
    <w:rsid w:val="00F428A8"/>
    <w:rsid w:val="00F42A04"/>
    <w:rsid w:val="00F42ACF"/>
    <w:rsid w:val="00F42BCA"/>
    <w:rsid w:val="00F42C9D"/>
    <w:rsid w:val="00F433AF"/>
    <w:rsid w:val="00F4405B"/>
    <w:rsid w:val="00F44FA4"/>
    <w:rsid w:val="00F46DF9"/>
    <w:rsid w:val="00F47195"/>
    <w:rsid w:val="00F476E3"/>
    <w:rsid w:val="00F51AED"/>
    <w:rsid w:val="00F52011"/>
    <w:rsid w:val="00F52CB0"/>
    <w:rsid w:val="00F533A6"/>
    <w:rsid w:val="00F5412A"/>
    <w:rsid w:val="00F54271"/>
    <w:rsid w:val="00F54A45"/>
    <w:rsid w:val="00F5548A"/>
    <w:rsid w:val="00F55F0A"/>
    <w:rsid w:val="00F605F9"/>
    <w:rsid w:val="00F61BB1"/>
    <w:rsid w:val="00F620E8"/>
    <w:rsid w:val="00F62476"/>
    <w:rsid w:val="00F6367D"/>
    <w:rsid w:val="00F6481C"/>
    <w:rsid w:val="00F64A10"/>
    <w:rsid w:val="00F64A3C"/>
    <w:rsid w:val="00F65EE8"/>
    <w:rsid w:val="00F6627E"/>
    <w:rsid w:val="00F66F64"/>
    <w:rsid w:val="00F67B7D"/>
    <w:rsid w:val="00F70BD0"/>
    <w:rsid w:val="00F71254"/>
    <w:rsid w:val="00F7151D"/>
    <w:rsid w:val="00F723C8"/>
    <w:rsid w:val="00F72DA5"/>
    <w:rsid w:val="00F73A32"/>
    <w:rsid w:val="00F74F8A"/>
    <w:rsid w:val="00F75222"/>
    <w:rsid w:val="00F75A5E"/>
    <w:rsid w:val="00F7625C"/>
    <w:rsid w:val="00F7666C"/>
    <w:rsid w:val="00F76ED5"/>
    <w:rsid w:val="00F815E0"/>
    <w:rsid w:val="00F82587"/>
    <w:rsid w:val="00F82EE7"/>
    <w:rsid w:val="00F84710"/>
    <w:rsid w:val="00F84F21"/>
    <w:rsid w:val="00F8600F"/>
    <w:rsid w:val="00F860F4"/>
    <w:rsid w:val="00F86430"/>
    <w:rsid w:val="00F874D7"/>
    <w:rsid w:val="00F87BBA"/>
    <w:rsid w:val="00F87DC4"/>
    <w:rsid w:val="00F90944"/>
    <w:rsid w:val="00F92B3B"/>
    <w:rsid w:val="00F9311F"/>
    <w:rsid w:val="00F937EA"/>
    <w:rsid w:val="00F942F4"/>
    <w:rsid w:val="00F947B6"/>
    <w:rsid w:val="00F94F26"/>
    <w:rsid w:val="00F9527A"/>
    <w:rsid w:val="00F956FB"/>
    <w:rsid w:val="00F9581B"/>
    <w:rsid w:val="00F962DE"/>
    <w:rsid w:val="00F971A7"/>
    <w:rsid w:val="00F97A0D"/>
    <w:rsid w:val="00F97D0D"/>
    <w:rsid w:val="00FA01E8"/>
    <w:rsid w:val="00FA0336"/>
    <w:rsid w:val="00FA0ADE"/>
    <w:rsid w:val="00FA214E"/>
    <w:rsid w:val="00FA25E4"/>
    <w:rsid w:val="00FA2E20"/>
    <w:rsid w:val="00FA3156"/>
    <w:rsid w:val="00FA3194"/>
    <w:rsid w:val="00FA5AA7"/>
    <w:rsid w:val="00FA5DE1"/>
    <w:rsid w:val="00FB0149"/>
    <w:rsid w:val="00FB04B7"/>
    <w:rsid w:val="00FB06CA"/>
    <w:rsid w:val="00FB20F8"/>
    <w:rsid w:val="00FB2B7C"/>
    <w:rsid w:val="00FB3EF0"/>
    <w:rsid w:val="00FB3F00"/>
    <w:rsid w:val="00FB4384"/>
    <w:rsid w:val="00FB45C6"/>
    <w:rsid w:val="00FB47AA"/>
    <w:rsid w:val="00FB59C1"/>
    <w:rsid w:val="00FB6C71"/>
    <w:rsid w:val="00FB7790"/>
    <w:rsid w:val="00FB7A5E"/>
    <w:rsid w:val="00FC07E4"/>
    <w:rsid w:val="00FC0ED0"/>
    <w:rsid w:val="00FC1AF1"/>
    <w:rsid w:val="00FC23D3"/>
    <w:rsid w:val="00FC28B3"/>
    <w:rsid w:val="00FC5991"/>
    <w:rsid w:val="00FC5D9F"/>
    <w:rsid w:val="00FD060D"/>
    <w:rsid w:val="00FD1828"/>
    <w:rsid w:val="00FD1B5E"/>
    <w:rsid w:val="00FD373A"/>
    <w:rsid w:val="00FD5011"/>
    <w:rsid w:val="00FD546F"/>
    <w:rsid w:val="00FD7708"/>
    <w:rsid w:val="00FE00E4"/>
    <w:rsid w:val="00FE097E"/>
    <w:rsid w:val="00FE2BE1"/>
    <w:rsid w:val="00FE3262"/>
    <w:rsid w:val="00FE35FB"/>
    <w:rsid w:val="00FE3992"/>
    <w:rsid w:val="00FE480F"/>
    <w:rsid w:val="00FE4957"/>
    <w:rsid w:val="00FE4E8A"/>
    <w:rsid w:val="00FE66E2"/>
    <w:rsid w:val="00FE6D64"/>
    <w:rsid w:val="00FE6E0B"/>
    <w:rsid w:val="00FF0A4F"/>
    <w:rsid w:val="00FF0F13"/>
    <w:rsid w:val="00FF2ACE"/>
    <w:rsid w:val="00FF49CD"/>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6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C45"/>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rsid w:val="005216F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rsid w:val="000740F7"/>
    <w:pPr>
      <w:spacing w:after="120"/>
      <w:ind w:left="283"/>
    </w:pPr>
    <w:rPr>
      <w:sz w:val="16"/>
      <w:szCs w:val="16"/>
    </w:rPr>
  </w:style>
  <w:style w:type="character" w:customStyle="1" w:styleId="BodyTextIndent3Char">
    <w:name w:val="Body Text Indent 3 Char"/>
    <w:link w:val="BodyTextIndent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link w:val="DefaultChar"/>
    <w:qFormat/>
    <w:rsid w:val="005749B8"/>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link w:val="NoSpacingChar"/>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qFormat/>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 w:type="paragraph" w:styleId="CommentText">
    <w:name w:val="annotation text"/>
    <w:aliases w:val=" Char Char,Char Char"/>
    <w:basedOn w:val="Normal"/>
    <w:link w:val="CommentTextChar"/>
    <w:uiPriority w:val="99"/>
    <w:unhideWhenUsed/>
    <w:qFormat/>
    <w:rsid w:val="00126933"/>
    <w:rPr>
      <w:sz w:val="20"/>
      <w:szCs w:val="20"/>
    </w:rPr>
  </w:style>
  <w:style w:type="character" w:customStyle="1" w:styleId="CommentTextChar">
    <w:name w:val="Comment Text Char"/>
    <w:aliases w:val=" Char Char Char,Char Char Char"/>
    <w:basedOn w:val="DefaultParagraphFont"/>
    <w:link w:val="CommentText"/>
    <w:uiPriority w:val="99"/>
    <w:qFormat/>
    <w:rsid w:val="001269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6933"/>
    <w:rPr>
      <w:b/>
      <w:bCs/>
    </w:rPr>
  </w:style>
  <w:style w:type="character" w:customStyle="1" w:styleId="CommentSubjectChar">
    <w:name w:val="Comment Subject Char"/>
    <w:basedOn w:val="CommentTextChar"/>
    <w:link w:val="CommentSubject"/>
    <w:uiPriority w:val="99"/>
    <w:semiHidden/>
    <w:rsid w:val="00126933"/>
    <w:rPr>
      <w:rFonts w:ascii="Times New Roman" w:eastAsia="Times New Roman" w:hAnsi="Times New Roman"/>
      <w:b/>
      <w:bCs/>
    </w:rPr>
  </w:style>
  <w:style w:type="table" w:styleId="TableGrid">
    <w:name w:val="Table Grid"/>
    <w:basedOn w:val="TableNormal"/>
    <w:uiPriority w:val="99"/>
    <w:rsid w:val="008626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6DF7"/>
    <w:rPr>
      <w:rFonts w:ascii="Times New Roman" w:eastAsia="Times New Roman" w:hAnsi="Times New Roman"/>
      <w:sz w:val="24"/>
      <w:szCs w:val="24"/>
    </w:rPr>
  </w:style>
  <w:style w:type="table" w:customStyle="1" w:styleId="Tablicapopisa21">
    <w:name w:val="Tablica popisa 21"/>
    <w:basedOn w:val="TableNormal"/>
    <w:next w:val="Tablicapopisa22"/>
    <w:uiPriority w:val="47"/>
    <w:rsid w:val="00ED1DB2"/>
    <w:rPr>
      <w:sz w:val="22"/>
      <w:szCs w:val="22"/>
      <w:lang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popisa22">
    <w:name w:val="Tablica popisa 22"/>
    <w:basedOn w:val="TableNormal"/>
    <w:uiPriority w:val="47"/>
    <w:rsid w:val="00ED1DB2"/>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efaultChar">
    <w:name w:val="Default Char"/>
    <w:link w:val="Default"/>
    <w:rsid w:val="000169BC"/>
    <w:rPr>
      <w:rFonts w:eastAsia="Times New Roman" w:cs="Calibri"/>
      <w:color w:val="000000"/>
      <w:sz w:val="24"/>
      <w:szCs w:val="24"/>
    </w:rPr>
  </w:style>
  <w:style w:type="character" w:customStyle="1" w:styleId="Heading6Char">
    <w:name w:val="Heading 6 Char"/>
    <w:basedOn w:val="DefaultParagraphFont"/>
    <w:link w:val="Heading6"/>
    <w:uiPriority w:val="9"/>
    <w:semiHidden/>
    <w:rsid w:val="005216FA"/>
    <w:rPr>
      <w:rFonts w:asciiTheme="majorHAnsi" w:eastAsiaTheme="majorEastAsia" w:hAnsiTheme="majorHAnsi" w:cstheme="majorBidi"/>
      <w:color w:val="243F60" w:themeColor="accent1" w:themeShade="7F"/>
      <w:sz w:val="24"/>
      <w:szCs w:val="24"/>
    </w:rPr>
  </w:style>
  <w:style w:type="paragraph" w:customStyle="1" w:styleId="Body-Bullet">
    <w:name w:val="Body-Bullet"/>
    <w:basedOn w:val="Normal"/>
    <w:rsid w:val="00380439"/>
    <w:pPr>
      <w:numPr>
        <w:numId w:val="23"/>
      </w:numPr>
      <w:spacing w:line="259" w:lineRule="auto"/>
      <w:ind w:left="714" w:hanging="357"/>
    </w:pPr>
    <w:rPr>
      <w:rFonts w:ascii="Arial" w:hAnsi="Arial" w:cstheme="minorBidi"/>
      <w:sz w:val="22"/>
      <w:szCs w:val="20"/>
      <w:lang w:eastAsia="en-US"/>
    </w:rPr>
  </w:style>
  <w:style w:type="character" w:styleId="FootnoteReference">
    <w:name w:val="footnote reference"/>
    <w:uiPriority w:val="99"/>
    <w:semiHidden/>
    <w:rsid w:val="00D97FF9"/>
    <w:rPr>
      <w:vertAlign w:val="superscript"/>
    </w:rPr>
  </w:style>
  <w:style w:type="character" w:customStyle="1" w:styleId="Nerijeenospominjanje1">
    <w:name w:val="Neriješeno spominjanje1"/>
    <w:basedOn w:val="DefaultParagraphFont"/>
    <w:uiPriority w:val="99"/>
    <w:semiHidden/>
    <w:unhideWhenUsed/>
    <w:rsid w:val="002157FE"/>
    <w:rPr>
      <w:color w:val="605E5C"/>
      <w:shd w:val="clear" w:color="auto" w:fill="E1DFDD"/>
    </w:rPr>
  </w:style>
  <w:style w:type="character" w:customStyle="1" w:styleId="UnresolvedMention1">
    <w:name w:val="Unresolved Mention1"/>
    <w:basedOn w:val="DefaultParagraphFont"/>
    <w:uiPriority w:val="99"/>
    <w:semiHidden/>
    <w:unhideWhenUsed/>
    <w:rsid w:val="00064C55"/>
    <w:rPr>
      <w:color w:val="605E5C"/>
      <w:shd w:val="clear" w:color="auto" w:fill="E1DFDD"/>
    </w:rPr>
  </w:style>
  <w:style w:type="paragraph" w:customStyle="1" w:styleId="Buleti">
    <w:name w:val="Buleti"/>
    <w:basedOn w:val="Normal"/>
    <w:qFormat/>
    <w:rsid w:val="00AD53E0"/>
    <w:pPr>
      <w:numPr>
        <w:numId w:val="31"/>
      </w:numPr>
      <w:spacing w:before="200" w:line="300" w:lineRule="atLeast"/>
      <w:ind w:left="1134" w:hanging="283"/>
      <w:jc w:val="both"/>
    </w:pPr>
    <w:rPr>
      <w:sz w:val="22"/>
      <w:szCs w:val="21"/>
    </w:rPr>
  </w:style>
  <w:style w:type="character" w:customStyle="1" w:styleId="NoSpacingChar">
    <w:name w:val="No Spacing Char"/>
    <w:link w:val="NoSpacing"/>
    <w:uiPriority w:val="1"/>
    <w:locked/>
    <w:rsid w:val="005749B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C45"/>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rsid w:val="005216F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rsid w:val="000740F7"/>
    <w:pPr>
      <w:spacing w:after="120"/>
      <w:ind w:left="283"/>
    </w:pPr>
    <w:rPr>
      <w:sz w:val="16"/>
      <w:szCs w:val="16"/>
    </w:rPr>
  </w:style>
  <w:style w:type="character" w:customStyle="1" w:styleId="BodyTextIndent3Char">
    <w:name w:val="Body Text Indent 3 Char"/>
    <w:link w:val="BodyTextIndent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link w:val="DefaultChar"/>
    <w:qFormat/>
    <w:rsid w:val="005749B8"/>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link w:val="NoSpacingChar"/>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qFormat/>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 w:type="paragraph" w:styleId="CommentText">
    <w:name w:val="annotation text"/>
    <w:aliases w:val=" Char Char,Char Char"/>
    <w:basedOn w:val="Normal"/>
    <w:link w:val="CommentTextChar"/>
    <w:uiPriority w:val="99"/>
    <w:unhideWhenUsed/>
    <w:qFormat/>
    <w:rsid w:val="00126933"/>
    <w:rPr>
      <w:sz w:val="20"/>
      <w:szCs w:val="20"/>
    </w:rPr>
  </w:style>
  <w:style w:type="character" w:customStyle="1" w:styleId="CommentTextChar">
    <w:name w:val="Comment Text Char"/>
    <w:aliases w:val=" Char Char Char,Char Char Char"/>
    <w:basedOn w:val="DefaultParagraphFont"/>
    <w:link w:val="CommentText"/>
    <w:uiPriority w:val="99"/>
    <w:qFormat/>
    <w:rsid w:val="001269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6933"/>
    <w:rPr>
      <w:b/>
      <w:bCs/>
    </w:rPr>
  </w:style>
  <w:style w:type="character" w:customStyle="1" w:styleId="CommentSubjectChar">
    <w:name w:val="Comment Subject Char"/>
    <w:basedOn w:val="CommentTextChar"/>
    <w:link w:val="CommentSubject"/>
    <w:uiPriority w:val="99"/>
    <w:semiHidden/>
    <w:rsid w:val="00126933"/>
    <w:rPr>
      <w:rFonts w:ascii="Times New Roman" w:eastAsia="Times New Roman" w:hAnsi="Times New Roman"/>
      <w:b/>
      <w:bCs/>
    </w:rPr>
  </w:style>
  <w:style w:type="table" w:styleId="TableGrid">
    <w:name w:val="Table Grid"/>
    <w:basedOn w:val="TableNormal"/>
    <w:uiPriority w:val="99"/>
    <w:rsid w:val="008626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6DF7"/>
    <w:rPr>
      <w:rFonts w:ascii="Times New Roman" w:eastAsia="Times New Roman" w:hAnsi="Times New Roman"/>
      <w:sz w:val="24"/>
      <w:szCs w:val="24"/>
    </w:rPr>
  </w:style>
  <w:style w:type="table" w:customStyle="1" w:styleId="Tablicapopisa21">
    <w:name w:val="Tablica popisa 21"/>
    <w:basedOn w:val="TableNormal"/>
    <w:next w:val="Tablicapopisa22"/>
    <w:uiPriority w:val="47"/>
    <w:rsid w:val="00ED1DB2"/>
    <w:rPr>
      <w:sz w:val="22"/>
      <w:szCs w:val="22"/>
      <w:lang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popisa22">
    <w:name w:val="Tablica popisa 22"/>
    <w:basedOn w:val="TableNormal"/>
    <w:uiPriority w:val="47"/>
    <w:rsid w:val="00ED1DB2"/>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efaultChar">
    <w:name w:val="Default Char"/>
    <w:link w:val="Default"/>
    <w:rsid w:val="000169BC"/>
    <w:rPr>
      <w:rFonts w:eastAsia="Times New Roman" w:cs="Calibri"/>
      <w:color w:val="000000"/>
      <w:sz w:val="24"/>
      <w:szCs w:val="24"/>
    </w:rPr>
  </w:style>
  <w:style w:type="character" w:customStyle="1" w:styleId="Heading6Char">
    <w:name w:val="Heading 6 Char"/>
    <w:basedOn w:val="DefaultParagraphFont"/>
    <w:link w:val="Heading6"/>
    <w:uiPriority w:val="9"/>
    <w:semiHidden/>
    <w:rsid w:val="005216FA"/>
    <w:rPr>
      <w:rFonts w:asciiTheme="majorHAnsi" w:eastAsiaTheme="majorEastAsia" w:hAnsiTheme="majorHAnsi" w:cstheme="majorBidi"/>
      <w:color w:val="243F60" w:themeColor="accent1" w:themeShade="7F"/>
      <w:sz w:val="24"/>
      <w:szCs w:val="24"/>
    </w:rPr>
  </w:style>
  <w:style w:type="paragraph" w:customStyle="1" w:styleId="Body-Bullet">
    <w:name w:val="Body-Bullet"/>
    <w:basedOn w:val="Normal"/>
    <w:rsid w:val="00380439"/>
    <w:pPr>
      <w:numPr>
        <w:numId w:val="23"/>
      </w:numPr>
      <w:spacing w:line="259" w:lineRule="auto"/>
      <w:ind w:left="714" w:hanging="357"/>
    </w:pPr>
    <w:rPr>
      <w:rFonts w:ascii="Arial" w:hAnsi="Arial" w:cstheme="minorBidi"/>
      <w:sz w:val="22"/>
      <w:szCs w:val="20"/>
      <w:lang w:eastAsia="en-US"/>
    </w:rPr>
  </w:style>
  <w:style w:type="character" w:styleId="FootnoteReference">
    <w:name w:val="footnote reference"/>
    <w:uiPriority w:val="99"/>
    <w:semiHidden/>
    <w:rsid w:val="00D97FF9"/>
    <w:rPr>
      <w:vertAlign w:val="superscript"/>
    </w:rPr>
  </w:style>
  <w:style w:type="character" w:customStyle="1" w:styleId="Nerijeenospominjanje1">
    <w:name w:val="Neriješeno spominjanje1"/>
    <w:basedOn w:val="DefaultParagraphFont"/>
    <w:uiPriority w:val="99"/>
    <w:semiHidden/>
    <w:unhideWhenUsed/>
    <w:rsid w:val="002157FE"/>
    <w:rPr>
      <w:color w:val="605E5C"/>
      <w:shd w:val="clear" w:color="auto" w:fill="E1DFDD"/>
    </w:rPr>
  </w:style>
  <w:style w:type="character" w:customStyle="1" w:styleId="UnresolvedMention1">
    <w:name w:val="Unresolved Mention1"/>
    <w:basedOn w:val="DefaultParagraphFont"/>
    <w:uiPriority w:val="99"/>
    <w:semiHidden/>
    <w:unhideWhenUsed/>
    <w:rsid w:val="00064C55"/>
    <w:rPr>
      <w:color w:val="605E5C"/>
      <w:shd w:val="clear" w:color="auto" w:fill="E1DFDD"/>
    </w:rPr>
  </w:style>
  <w:style w:type="paragraph" w:customStyle="1" w:styleId="Buleti">
    <w:name w:val="Buleti"/>
    <w:basedOn w:val="Normal"/>
    <w:qFormat/>
    <w:rsid w:val="00AD53E0"/>
    <w:pPr>
      <w:numPr>
        <w:numId w:val="31"/>
      </w:numPr>
      <w:spacing w:before="200" w:line="300" w:lineRule="atLeast"/>
      <w:ind w:left="1134" w:hanging="283"/>
      <w:jc w:val="both"/>
    </w:pPr>
    <w:rPr>
      <w:sz w:val="22"/>
      <w:szCs w:val="21"/>
    </w:rPr>
  </w:style>
  <w:style w:type="character" w:customStyle="1" w:styleId="NoSpacingChar">
    <w:name w:val="No Spacing Char"/>
    <w:link w:val="NoSpacing"/>
    <w:uiPriority w:val="1"/>
    <w:locked/>
    <w:rsid w:val="005749B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8708">
      <w:bodyDiv w:val="1"/>
      <w:marLeft w:val="0"/>
      <w:marRight w:val="0"/>
      <w:marTop w:val="0"/>
      <w:marBottom w:val="0"/>
      <w:divBdr>
        <w:top w:val="none" w:sz="0" w:space="0" w:color="auto"/>
        <w:left w:val="none" w:sz="0" w:space="0" w:color="auto"/>
        <w:bottom w:val="none" w:sz="0" w:space="0" w:color="auto"/>
        <w:right w:val="none" w:sz="0" w:space="0" w:color="auto"/>
      </w:divBdr>
    </w:div>
    <w:div w:id="75786387">
      <w:bodyDiv w:val="1"/>
      <w:marLeft w:val="0"/>
      <w:marRight w:val="0"/>
      <w:marTop w:val="0"/>
      <w:marBottom w:val="0"/>
      <w:divBdr>
        <w:top w:val="none" w:sz="0" w:space="0" w:color="auto"/>
        <w:left w:val="none" w:sz="0" w:space="0" w:color="auto"/>
        <w:bottom w:val="none" w:sz="0" w:space="0" w:color="auto"/>
        <w:right w:val="none" w:sz="0" w:space="0" w:color="auto"/>
      </w:divBdr>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2047">
      <w:bodyDiv w:val="1"/>
      <w:marLeft w:val="0"/>
      <w:marRight w:val="0"/>
      <w:marTop w:val="0"/>
      <w:marBottom w:val="0"/>
      <w:divBdr>
        <w:top w:val="none" w:sz="0" w:space="0" w:color="auto"/>
        <w:left w:val="none" w:sz="0" w:space="0" w:color="auto"/>
        <w:bottom w:val="none" w:sz="0" w:space="0" w:color="auto"/>
        <w:right w:val="none" w:sz="0" w:space="0" w:color="auto"/>
      </w:divBdr>
    </w:div>
    <w:div w:id="211773976">
      <w:bodyDiv w:val="1"/>
      <w:marLeft w:val="0"/>
      <w:marRight w:val="0"/>
      <w:marTop w:val="0"/>
      <w:marBottom w:val="0"/>
      <w:divBdr>
        <w:top w:val="none" w:sz="0" w:space="0" w:color="auto"/>
        <w:left w:val="none" w:sz="0" w:space="0" w:color="auto"/>
        <w:bottom w:val="none" w:sz="0" w:space="0" w:color="auto"/>
        <w:right w:val="none" w:sz="0" w:space="0" w:color="auto"/>
      </w:divBdr>
    </w:div>
    <w:div w:id="215894252">
      <w:bodyDiv w:val="1"/>
      <w:marLeft w:val="0"/>
      <w:marRight w:val="0"/>
      <w:marTop w:val="0"/>
      <w:marBottom w:val="0"/>
      <w:divBdr>
        <w:top w:val="none" w:sz="0" w:space="0" w:color="auto"/>
        <w:left w:val="none" w:sz="0" w:space="0" w:color="auto"/>
        <w:bottom w:val="none" w:sz="0" w:space="0" w:color="auto"/>
        <w:right w:val="none" w:sz="0" w:space="0" w:color="auto"/>
      </w:divBdr>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32286">
      <w:bodyDiv w:val="1"/>
      <w:marLeft w:val="0"/>
      <w:marRight w:val="0"/>
      <w:marTop w:val="0"/>
      <w:marBottom w:val="0"/>
      <w:divBdr>
        <w:top w:val="none" w:sz="0" w:space="0" w:color="auto"/>
        <w:left w:val="none" w:sz="0" w:space="0" w:color="auto"/>
        <w:bottom w:val="none" w:sz="0" w:space="0" w:color="auto"/>
        <w:right w:val="none" w:sz="0" w:space="0" w:color="auto"/>
      </w:divBdr>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20700317">
      <w:bodyDiv w:val="1"/>
      <w:marLeft w:val="0"/>
      <w:marRight w:val="0"/>
      <w:marTop w:val="0"/>
      <w:marBottom w:val="0"/>
      <w:divBdr>
        <w:top w:val="none" w:sz="0" w:space="0" w:color="auto"/>
        <w:left w:val="none" w:sz="0" w:space="0" w:color="auto"/>
        <w:bottom w:val="none" w:sz="0" w:space="0" w:color="auto"/>
        <w:right w:val="none" w:sz="0" w:space="0" w:color="auto"/>
      </w:divBdr>
    </w:div>
    <w:div w:id="326129778">
      <w:bodyDiv w:val="1"/>
      <w:marLeft w:val="0"/>
      <w:marRight w:val="0"/>
      <w:marTop w:val="0"/>
      <w:marBottom w:val="0"/>
      <w:divBdr>
        <w:top w:val="none" w:sz="0" w:space="0" w:color="auto"/>
        <w:left w:val="none" w:sz="0" w:space="0" w:color="auto"/>
        <w:bottom w:val="none" w:sz="0" w:space="0" w:color="auto"/>
        <w:right w:val="none" w:sz="0" w:space="0" w:color="auto"/>
      </w:divBdr>
      <w:divsChild>
        <w:div w:id="1946378514">
          <w:marLeft w:val="0"/>
          <w:marRight w:val="0"/>
          <w:marTop w:val="0"/>
          <w:marBottom w:val="0"/>
          <w:divBdr>
            <w:top w:val="none" w:sz="0" w:space="0" w:color="auto"/>
            <w:left w:val="none" w:sz="0" w:space="0" w:color="auto"/>
            <w:bottom w:val="none" w:sz="0" w:space="0" w:color="auto"/>
            <w:right w:val="none" w:sz="0" w:space="0" w:color="auto"/>
          </w:divBdr>
          <w:divsChild>
            <w:div w:id="1213929944">
              <w:marLeft w:val="0"/>
              <w:marRight w:val="0"/>
              <w:marTop w:val="0"/>
              <w:marBottom w:val="0"/>
              <w:divBdr>
                <w:top w:val="none" w:sz="0" w:space="0" w:color="auto"/>
                <w:left w:val="none" w:sz="0" w:space="0" w:color="auto"/>
                <w:bottom w:val="none" w:sz="0" w:space="0" w:color="auto"/>
                <w:right w:val="none" w:sz="0" w:space="0" w:color="auto"/>
              </w:divBdr>
              <w:divsChild>
                <w:div w:id="10515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44477">
      <w:bodyDiv w:val="1"/>
      <w:marLeft w:val="0"/>
      <w:marRight w:val="0"/>
      <w:marTop w:val="0"/>
      <w:marBottom w:val="0"/>
      <w:divBdr>
        <w:top w:val="none" w:sz="0" w:space="0" w:color="auto"/>
        <w:left w:val="none" w:sz="0" w:space="0" w:color="auto"/>
        <w:bottom w:val="none" w:sz="0" w:space="0" w:color="auto"/>
        <w:right w:val="none" w:sz="0" w:space="0" w:color="auto"/>
      </w:divBdr>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335400">
      <w:bodyDiv w:val="1"/>
      <w:marLeft w:val="0"/>
      <w:marRight w:val="0"/>
      <w:marTop w:val="0"/>
      <w:marBottom w:val="0"/>
      <w:divBdr>
        <w:top w:val="none" w:sz="0" w:space="0" w:color="auto"/>
        <w:left w:val="none" w:sz="0" w:space="0" w:color="auto"/>
        <w:bottom w:val="none" w:sz="0" w:space="0" w:color="auto"/>
        <w:right w:val="none" w:sz="0" w:space="0" w:color="auto"/>
      </w:divBdr>
    </w:div>
    <w:div w:id="852182889">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883442461">
      <w:bodyDiv w:val="1"/>
      <w:marLeft w:val="0"/>
      <w:marRight w:val="0"/>
      <w:marTop w:val="0"/>
      <w:marBottom w:val="0"/>
      <w:divBdr>
        <w:top w:val="none" w:sz="0" w:space="0" w:color="auto"/>
        <w:left w:val="none" w:sz="0" w:space="0" w:color="auto"/>
        <w:bottom w:val="none" w:sz="0" w:space="0" w:color="auto"/>
        <w:right w:val="none" w:sz="0" w:space="0" w:color="auto"/>
      </w:divBdr>
      <w:divsChild>
        <w:div w:id="1005396205">
          <w:marLeft w:val="0"/>
          <w:marRight w:val="0"/>
          <w:marTop w:val="0"/>
          <w:marBottom w:val="0"/>
          <w:divBdr>
            <w:top w:val="none" w:sz="0" w:space="0" w:color="auto"/>
            <w:left w:val="none" w:sz="0" w:space="0" w:color="auto"/>
            <w:bottom w:val="none" w:sz="0" w:space="0" w:color="auto"/>
            <w:right w:val="none" w:sz="0" w:space="0" w:color="auto"/>
          </w:divBdr>
          <w:divsChild>
            <w:div w:id="1076514700">
              <w:marLeft w:val="0"/>
              <w:marRight w:val="0"/>
              <w:marTop w:val="0"/>
              <w:marBottom w:val="0"/>
              <w:divBdr>
                <w:top w:val="none" w:sz="0" w:space="0" w:color="auto"/>
                <w:left w:val="none" w:sz="0" w:space="0" w:color="auto"/>
                <w:bottom w:val="none" w:sz="0" w:space="0" w:color="auto"/>
                <w:right w:val="none" w:sz="0" w:space="0" w:color="auto"/>
              </w:divBdr>
              <w:divsChild>
                <w:div w:id="18242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3696">
      <w:bodyDiv w:val="1"/>
      <w:marLeft w:val="0"/>
      <w:marRight w:val="0"/>
      <w:marTop w:val="0"/>
      <w:marBottom w:val="0"/>
      <w:divBdr>
        <w:top w:val="none" w:sz="0" w:space="0" w:color="auto"/>
        <w:left w:val="none" w:sz="0" w:space="0" w:color="auto"/>
        <w:bottom w:val="none" w:sz="0" w:space="0" w:color="auto"/>
        <w:right w:val="none" w:sz="0" w:space="0" w:color="auto"/>
      </w:divBdr>
    </w:div>
    <w:div w:id="899055044">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44507416">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8499">
      <w:bodyDiv w:val="1"/>
      <w:marLeft w:val="0"/>
      <w:marRight w:val="0"/>
      <w:marTop w:val="0"/>
      <w:marBottom w:val="0"/>
      <w:divBdr>
        <w:top w:val="none" w:sz="0" w:space="0" w:color="auto"/>
        <w:left w:val="none" w:sz="0" w:space="0" w:color="auto"/>
        <w:bottom w:val="none" w:sz="0" w:space="0" w:color="auto"/>
        <w:right w:val="none" w:sz="0" w:space="0" w:color="auto"/>
      </w:divBdr>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173912591">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253004277">
      <w:bodyDiv w:val="1"/>
      <w:marLeft w:val="0"/>
      <w:marRight w:val="0"/>
      <w:marTop w:val="0"/>
      <w:marBottom w:val="0"/>
      <w:divBdr>
        <w:top w:val="none" w:sz="0" w:space="0" w:color="auto"/>
        <w:left w:val="none" w:sz="0" w:space="0" w:color="auto"/>
        <w:bottom w:val="none" w:sz="0" w:space="0" w:color="auto"/>
        <w:right w:val="none" w:sz="0" w:space="0" w:color="auto"/>
      </w:divBdr>
    </w:div>
    <w:div w:id="1253583428">
      <w:bodyDiv w:val="1"/>
      <w:marLeft w:val="0"/>
      <w:marRight w:val="0"/>
      <w:marTop w:val="0"/>
      <w:marBottom w:val="0"/>
      <w:divBdr>
        <w:top w:val="none" w:sz="0" w:space="0" w:color="auto"/>
        <w:left w:val="none" w:sz="0" w:space="0" w:color="auto"/>
        <w:bottom w:val="none" w:sz="0" w:space="0" w:color="auto"/>
        <w:right w:val="none" w:sz="0" w:space="0" w:color="auto"/>
      </w:divBdr>
    </w:div>
    <w:div w:id="1266032722">
      <w:bodyDiv w:val="1"/>
      <w:marLeft w:val="0"/>
      <w:marRight w:val="0"/>
      <w:marTop w:val="0"/>
      <w:marBottom w:val="0"/>
      <w:divBdr>
        <w:top w:val="none" w:sz="0" w:space="0" w:color="auto"/>
        <w:left w:val="none" w:sz="0" w:space="0" w:color="auto"/>
        <w:bottom w:val="none" w:sz="0" w:space="0" w:color="auto"/>
        <w:right w:val="none" w:sz="0" w:space="0" w:color="auto"/>
      </w:divBdr>
    </w:div>
    <w:div w:id="1275867835">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88912">
      <w:bodyDiv w:val="1"/>
      <w:marLeft w:val="0"/>
      <w:marRight w:val="0"/>
      <w:marTop w:val="0"/>
      <w:marBottom w:val="0"/>
      <w:divBdr>
        <w:top w:val="none" w:sz="0" w:space="0" w:color="auto"/>
        <w:left w:val="none" w:sz="0" w:space="0" w:color="auto"/>
        <w:bottom w:val="none" w:sz="0" w:space="0" w:color="auto"/>
        <w:right w:val="none" w:sz="0" w:space="0" w:color="auto"/>
      </w:divBdr>
      <w:divsChild>
        <w:div w:id="348142565">
          <w:marLeft w:val="0"/>
          <w:marRight w:val="0"/>
          <w:marTop w:val="0"/>
          <w:marBottom w:val="0"/>
          <w:divBdr>
            <w:top w:val="none" w:sz="0" w:space="0" w:color="auto"/>
            <w:left w:val="none" w:sz="0" w:space="0" w:color="auto"/>
            <w:bottom w:val="none" w:sz="0" w:space="0" w:color="auto"/>
            <w:right w:val="none" w:sz="0" w:space="0" w:color="auto"/>
          </w:divBdr>
          <w:divsChild>
            <w:div w:id="92945840">
              <w:marLeft w:val="0"/>
              <w:marRight w:val="0"/>
              <w:marTop w:val="0"/>
              <w:marBottom w:val="0"/>
              <w:divBdr>
                <w:top w:val="none" w:sz="0" w:space="0" w:color="auto"/>
                <w:left w:val="none" w:sz="0" w:space="0" w:color="auto"/>
                <w:bottom w:val="none" w:sz="0" w:space="0" w:color="auto"/>
                <w:right w:val="none" w:sz="0" w:space="0" w:color="auto"/>
              </w:divBdr>
              <w:divsChild>
                <w:div w:id="2698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51778">
      <w:bodyDiv w:val="1"/>
      <w:marLeft w:val="0"/>
      <w:marRight w:val="0"/>
      <w:marTop w:val="0"/>
      <w:marBottom w:val="0"/>
      <w:divBdr>
        <w:top w:val="none" w:sz="0" w:space="0" w:color="auto"/>
        <w:left w:val="none" w:sz="0" w:space="0" w:color="auto"/>
        <w:bottom w:val="none" w:sz="0" w:space="0" w:color="auto"/>
        <w:right w:val="none" w:sz="0" w:space="0" w:color="auto"/>
      </w:divBdr>
      <w:divsChild>
        <w:div w:id="377243635">
          <w:marLeft w:val="0"/>
          <w:marRight w:val="0"/>
          <w:marTop w:val="0"/>
          <w:marBottom w:val="0"/>
          <w:divBdr>
            <w:top w:val="none" w:sz="0" w:space="0" w:color="auto"/>
            <w:left w:val="none" w:sz="0" w:space="0" w:color="auto"/>
            <w:bottom w:val="none" w:sz="0" w:space="0" w:color="auto"/>
            <w:right w:val="none" w:sz="0" w:space="0" w:color="auto"/>
          </w:divBdr>
          <w:divsChild>
            <w:div w:id="1770154299">
              <w:marLeft w:val="0"/>
              <w:marRight w:val="0"/>
              <w:marTop w:val="0"/>
              <w:marBottom w:val="0"/>
              <w:divBdr>
                <w:top w:val="none" w:sz="0" w:space="0" w:color="auto"/>
                <w:left w:val="none" w:sz="0" w:space="0" w:color="auto"/>
                <w:bottom w:val="none" w:sz="0" w:space="0" w:color="auto"/>
                <w:right w:val="none" w:sz="0" w:space="0" w:color="auto"/>
              </w:divBdr>
              <w:divsChild>
                <w:div w:id="12214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725055266">
      <w:bodyDiv w:val="1"/>
      <w:marLeft w:val="0"/>
      <w:marRight w:val="0"/>
      <w:marTop w:val="0"/>
      <w:marBottom w:val="0"/>
      <w:divBdr>
        <w:top w:val="none" w:sz="0" w:space="0" w:color="auto"/>
        <w:left w:val="none" w:sz="0" w:space="0" w:color="auto"/>
        <w:bottom w:val="none" w:sz="0" w:space="0" w:color="auto"/>
        <w:right w:val="none" w:sz="0" w:space="0" w:color="auto"/>
      </w:divBdr>
    </w:div>
    <w:div w:id="1738088945">
      <w:bodyDiv w:val="1"/>
      <w:marLeft w:val="0"/>
      <w:marRight w:val="0"/>
      <w:marTop w:val="0"/>
      <w:marBottom w:val="0"/>
      <w:divBdr>
        <w:top w:val="none" w:sz="0" w:space="0" w:color="auto"/>
        <w:left w:val="none" w:sz="0" w:space="0" w:color="auto"/>
        <w:bottom w:val="none" w:sz="0" w:space="0" w:color="auto"/>
        <w:right w:val="none" w:sz="0" w:space="0" w:color="auto"/>
      </w:divBdr>
    </w:div>
    <w:div w:id="1781341074">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95026">
      <w:bodyDiv w:val="1"/>
      <w:marLeft w:val="0"/>
      <w:marRight w:val="0"/>
      <w:marTop w:val="0"/>
      <w:marBottom w:val="0"/>
      <w:divBdr>
        <w:top w:val="none" w:sz="0" w:space="0" w:color="auto"/>
        <w:left w:val="none" w:sz="0" w:space="0" w:color="auto"/>
        <w:bottom w:val="none" w:sz="0" w:space="0" w:color="auto"/>
        <w:right w:val="none" w:sz="0" w:space="0" w:color="auto"/>
      </w:divBdr>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74143">
      <w:bodyDiv w:val="1"/>
      <w:marLeft w:val="0"/>
      <w:marRight w:val="0"/>
      <w:marTop w:val="0"/>
      <w:marBottom w:val="0"/>
      <w:divBdr>
        <w:top w:val="none" w:sz="0" w:space="0" w:color="auto"/>
        <w:left w:val="none" w:sz="0" w:space="0" w:color="auto"/>
        <w:bottom w:val="none" w:sz="0" w:space="0" w:color="auto"/>
        <w:right w:val="none" w:sz="0" w:space="0" w:color="auto"/>
      </w:divBdr>
    </w:div>
    <w:div w:id="1913077557">
      <w:bodyDiv w:val="1"/>
      <w:marLeft w:val="0"/>
      <w:marRight w:val="0"/>
      <w:marTop w:val="0"/>
      <w:marBottom w:val="0"/>
      <w:divBdr>
        <w:top w:val="none" w:sz="0" w:space="0" w:color="auto"/>
        <w:left w:val="none" w:sz="0" w:space="0" w:color="auto"/>
        <w:bottom w:val="none" w:sz="0" w:space="0" w:color="auto"/>
        <w:right w:val="none" w:sz="0" w:space="0" w:color="auto"/>
      </w:divBdr>
    </w:div>
    <w:div w:id="1918401111">
      <w:bodyDiv w:val="1"/>
      <w:marLeft w:val="0"/>
      <w:marRight w:val="0"/>
      <w:marTop w:val="0"/>
      <w:marBottom w:val="0"/>
      <w:divBdr>
        <w:top w:val="none" w:sz="0" w:space="0" w:color="auto"/>
        <w:left w:val="none" w:sz="0" w:space="0" w:color="auto"/>
        <w:bottom w:val="none" w:sz="0" w:space="0" w:color="auto"/>
        <w:right w:val="none" w:sz="0" w:space="0" w:color="auto"/>
      </w:divBdr>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1995406472">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79933338">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10336">
      <w:bodyDiv w:val="1"/>
      <w:marLeft w:val="0"/>
      <w:marRight w:val="0"/>
      <w:marTop w:val="0"/>
      <w:marBottom w:val="0"/>
      <w:divBdr>
        <w:top w:val="none" w:sz="0" w:space="0" w:color="auto"/>
        <w:left w:val="none" w:sz="0" w:space="0" w:color="auto"/>
        <w:bottom w:val="none" w:sz="0" w:space="0" w:color="auto"/>
        <w:right w:val="none" w:sz="0" w:space="0" w:color="auto"/>
      </w:divBdr>
    </w:div>
    <w:div w:id="2112896545">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javna.nabava@grad-zadar.hr" TargetMode="External"/><Relationship Id="rId17" Type="http://schemas.openxmlformats.org/officeDocument/2006/relationships/hyperlink" Target="https://eojn.nn.hr/Oglasnik/" TargetMode="External"/><Relationship Id="rId2" Type="http://schemas.openxmlformats.org/officeDocument/2006/relationships/numbering" Target="numbering.xml"/><Relationship Id="rId16" Type="http://schemas.openxmlformats.org/officeDocument/2006/relationships/hyperlink" Target="https://mgipu.gov.hr/pristup-informacijama/zakoni-i-ostali-propisi/podrucje-gradnje-3228/32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http://www.grad-zadar.h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elp.nn.hr/support/solutions/articles/12000028500-upute-za-ponuditelj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1B31E-881E-4F43-BB7C-5F059416D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16183</Words>
  <Characters>92248</Characters>
  <Application>Microsoft Office Word</Application>
  <DocSecurity>0</DocSecurity>
  <Lines>768</Lines>
  <Paragraphs>216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108215</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2022-03-07T12:21:00Z</dcterms:created>
  <dcterms:modified xsi:type="dcterms:W3CDTF">2022-03-14T13:38:00Z</dcterms:modified>
</cp:coreProperties>
</file>